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ЗАКЛЮЧЕНИЕ</w:t>
      </w:r>
      <w:r>
        <w:rPr>
          <w:rFonts w:ascii="Times New Roman" w:hAnsi="Times New Roman" w:eastAsia="Times New Roman" w:cs="Times New Roman"/>
          <w:b/>
          <w:sz w:val="28"/>
          <w:szCs w:val="28"/>
        </w:rPr>
      </w:r>
    </w:p>
    <w:p>
      <w:pPr>
        <w:ind w:firstLine="0"/>
        <w:jc w:val="center"/>
        <w:keepNext/>
        <w:rPr>
          <w:rFonts w:ascii="Times New Roman" w:hAnsi="Times New Roman" w:eastAsia="Times New Roman"/>
          <w:b/>
          <w:sz w:val="28"/>
          <w:szCs w:val="24"/>
        </w:rPr>
        <w:outlineLvl w:val="1"/>
      </w:pPr>
      <w:r>
        <w:rPr>
          <w:rFonts w:ascii="Times New Roman" w:hAnsi="Times New Roman" w:eastAsia="Times New Roman" w:cs="Times New Roman"/>
          <w:b/>
          <w:sz w:val="28"/>
          <w:szCs w:val="28"/>
          <w:lang w:eastAsia="ru-RU"/>
        </w:rPr>
        <w:t xml:space="preserve">Контрольно-счётной палаты муниципального образования город</w:t>
      </w:r>
      <w:r>
        <w:rPr>
          <w:rFonts w:ascii="Times New Roman" w:hAnsi="Times New Roman" w:eastAsia="Times New Roman" w:cs="Times New Roman"/>
          <w:b/>
          <w:sz w:val="28"/>
          <w:szCs w:val="24"/>
          <w:lang w:eastAsia="ru-RU"/>
        </w:rPr>
        <w:t xml:space="preserve"> Краснодар на проект решения </w:t>
      </w:r>
      <w:r>
        <w:rPr>
          <w:rFonts w:ascii="Times New Roman" w:hAnsi="Times New Roman" w:eastAsia="Times New Roman" w:cs="Times New Roman"/>
          <w:b/>
          <w:bCs/>
          <w:sz w:val="28"/>
          <w:szCs w:val="24"/>
          <w:lang w:eastAsia="ru-RU"/>
        </w:rPr>
        <w:t xml:space="preserve">городской Думы Краснодара </w:t>
      </w:r>
      <w:r>
        <w:rPr>
          <w:rFonts w:ascii="Times New Roman" w:hAnsi="Times New Roman" w:eastAsia="Times New Roman"/>
          <w:b/>
          <w:bCs/>
          <w:sz w:val="28"/>
          <w:szCs w:val="24"/>
        </w:rPr>
        <w:t xml:space="preserve">«</w:t>
      </w:r>
      <w:r>
        <w:rPr>
          <w:rFonts w:ascii="Times New Roman" w:hAnsi="Times New Roman" w:eastAsia="Times New Roman"/>
          <w:b/>
          <w:sz w:val="28"/>
          <w:szCs w:val="24"/>
        </w:rPr>
        <w:t xml:space="preserve">О местном бюджете (бюджете муниципального образования город Краснодар) </w:t>
      </w:r>
      <w:r>
        <w:rPr>
          <w:rFonts w:ascii="Times New Roman" w:hAnsi="Times New Roman" w:eastAsia="Times New Roman"/>
          <w:b/>
          <w:sz w:val="28"/>
          <w:szCs w:val="24"/>
        </w:rPr>
      </w:r>
    </w:p>
    <w:p>
      <w:pPr>
        <w:ind w:firstLine="0"/>
        <w:jc w:val="center"/>
        <w:keepNext/>
        <w:rPr>
          <w:rFonts w:ascii="Times New Roman" w:hAnsi="Times New Roman" w:eastAsia="Times New Roman"/>
          <w:b/>
          <w:sz w:val="28"/>
          <w:szCs w:val="24"/>
        </w:rPr>
        <w:outlineLvl w:val="1"/>
      </w:pPr>
      <w:r>
        <w:rPr>
          <w:rFonts w:ascii="Times New Roman" w:hAnsi="Times New Roman" w:eastAsia="Times New Roman"/>
          <w:b/>
          <w:sz w:val="28"/>
          <w:szCs w:val="24"/>
        </w:rPr>
        <w:t xml:space="preserve">на 2025 год и на плановый период 2026 и 2027 годов»</w:t>
      </w:r>
      <w:r>
        <w:rPr>
          <w:rFonts w:ascii="Times New Roman" w:hAnsi="Times New Roman" w:eastAsia="Times New Roman"/>
          <w:b/>
          <w:sz w:val="28"/>
          <w:szCs w:val="24"/>
        </w:rPr>
      </w:r>
    </w:p>
    <w:p>
      <w:pPr>
        <w:keepNext/>
        <w:rPr>
          <w:rFonts w:ascii="Times New Roman" w:hAnsi="Times New Roman" w:eastAsia="Times New Roman"/>
          <w:b/>
          <w:sz w:val="28"/>
          <w:szCs w:val="24"/>
        </w:rPr>
        <w:outlineLvl w:val="1"/>
      </w:pPr>
      <w:r>
        <w:rPr>
          <w:rFonts w:ascii="Times New Roman" w:hAnsi="Times New Roman" w:eastAsia="Times New Roman"/>
          <w:b/>
          <w:sz w:val="28"/>
          <w:szCs w:val="24"/>
        </w:rPr>
      </w:r>
      <w:r>
        <w:rPr>
          <w:rFonts w:ascii="Times New Roman" w:hAnsi="Times New Roman" w:eastAsia="Times New Roman"/>
          <w:b/>
          <w:sz w:val="28"/>
          <w:szCs w:val="24"/>
        </w:rPr>
      </w:r>
    </w:p>
    <w:p>
      <w:pPr>
        <w:ind w:firstLine="0"/>
        <w:jc w:val="center"/>
        <w:spacing w:line="260" w:lineRule="atLeast"/>
        <w:rPr>
          <w:rFonts w:ascii="Times New Roman" w:hAnsi="Times New Roman" w:eastAsia="Calibri" w:cs="Times New Roman"/>
          <w:b/>
          <w:sz w:val="28"/>
          <w:szCs w:val="28"/>
        </w:rPr>
      </w:pPr>
      <w:r>
        <w:rPr>
          <w:rFonts w:ascii="Times New Roman" w:hAnsi="Times New Roman" w:eastAsia="Calibri" w:cs="Times New Roman"/>
          <w:b/>
          <w:sz w:val="28"/>
          <w:szCs w:val="28"/>
        </w:rPr>
        <w:t xml:space="preserve">Результаты мероприятия:</w:t>
      </w:r>
      <w:r>
        <w:rPr>
          <w:rFonts w:ascii="Times New Roman" w:hAnsi="Times New Roman" w:eastAsia="Calibri" w:cs="Times New Roman"/>
          <w:b/>
          <w:sz w:val="28"/>
          <w:szCs w:val="28"/>
        </w:rPr>
      </w:r>
    </w:p>
    <w:p>
      <w:pPr>
        <w:jc w:val="center"/>
        <w:keepNext/>
        <w:rPr>
          <w:rFonts w:ascii="Times New Roman" w:hAnsi="Times New Roman" w:eastAsia="Times New Roman" w:cs="Times New Roman"/>
          <w:sz w:val="28"/>
          <w:szCs w:val="24"/>
          <w:lang w:eastAsia="ru-RU"/>
        </w:rPr>
        <w:outlineLvl w:val="1"/>
      </w:pPr>
      <w:r>
        <w:rPr>
          <w:rFonts w:ascii="Times New Roman" w:hAnsi="Times New Roman" w:eastAsia="Times New Roman" w:cs="Times New Roman"/>
          <w:sz w:val="28"/>
          <w:szCs w:val="24"/>
          <w:lang w:eastAsia="ru-RU"/>
        </w:rPr>
      </w:r>
      <w:r>
        <w:rPr>
          <w:rFonts w:ascii="Times New Roman" w:hAnsi="Times New Roman" w:eastAsia="Times New Roman" w:cs="Times New Roman"/>
          <w:sz w:val="28"/>
          <w:szCs w:val="24"/>
          <w:lang w:eastAsia="ru-RU"/>
        </w:rPr>
      </w:r>
    </w:p>
    <w:p>
      <w:pPr>
        <w:ind w:right="-1" w:firstLine="0"/>
        <w:jc w:val="center"/>
        <w:rPr>
          <w:rFonts w:ascii="Times New Roman" w:hAnsi="Times New Roman" w:eastAsia="Calibri" w:cs="Times New Roman"/>
          <w:b/>
          <w:sz w:val="28"/>
          <w:szCs w:val="28"/>
        </w:rPr>
      </w:pPr>
      <w:r>
        <w:rPr>
          <w:rFonts w:ascii="Times New Roman" w:hAnsi="Times New Roman" w:eastAsia="Calibri" w:cs="Times New Roman"/>
          <w:b/>
          <w:sz w:val="28"/>
          <w:szCs w:val="28"/>
        </w:rPr>
        <w:t xml:space="preserve">1. Общие положения</w:t>
      </w:r>
      <w:r>
        <w:rPr>
          <w:rFonts w:ascii="Times New Roman" w:hAnsi="Times New Roman" w:eastAsia="Calibri" w:cs="Times New Roman"/>
          <w:b/>
          <w:sz w:val="28"/>
          <w:szCs w:val="28"/>
        </w:rPr>
      </w:r>
    </w:p>
    <w:p>
      <w:pPr>
        <w:ind w:right="-1" w:firstLine="0"/>
        <w:jc w:val="center"/>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1.1. В соответствии с требованиями БК РФ и Положения о бюджетном процессе Проект решения о бюджете:</w:t>
      </w:r>
      <w:r>
        <w:rPr>
          <w:rFonts w:ascii="Times New Roman" w:hAnsi="Times New Roman" w:eastAsia="Calibri" w:cs="Times New Roman"/>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представлен для рассмотрения и утверждения в установленные сроки и в полном объеме;</w:t>
      </w:r>
      <w:r>
        <w:rPr>
          <w:rFonts w:ascii="Times New Roman" w:hAnsi="Times New Roman" w:eastAsia="Calibri" w:cs="Times New Roman"/>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отвечает требованиям п. 3 ст. 184.1 БК РФ;</w:t>
      </w:r>
      <w:r>
        <w:rPr>
          <w:rFonts w:ascii="Times New Roman" w:hAnsi="Times New Roman" w:eastAsia="Calibri" w:cs="Times New Roman"/>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содержит документы и материалы, предусмотренные ст. 184.2 БК РФ и п.1 ст. 20 Положения о бюджетном процессе;</w:t>
      </w:r>
      <w:r>
        <w:rPr>
          <w:rFonts w:ascii="Times New Roman" w:hAnsi="Times New Roman" w:eastAsia="Calibri" w:cs="Times New Roman"/>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значения всех характеристик, указанных в текстовой части, соответствуют их значениям в табличной части;</w:t>
      </w:r>
      <w:r>
        <w:rPr>
          <w:rFonts w:ascii="Times New Roman" w:hAnsi="Times New Roman" w:eastAsia="Calibri" w:cs="Times New Roman"/>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соблюдены требования и ограничения, установленные бюджетным законодательством.</w:t>
      </w:r>
      <w:r>
        <w:rPr>
          <w:rFonts w:ascii="Times New Roman" w:hAnsi="Times New Roman" w:eastAsia="Calibri" w:cs="Times New Roman"/>
          <w:sz w:val="28"/>
          <w:szCs w:val="28"/>
        </w:rPr>
      </w:r>
    </w:p>
    <w:p>
      <w:pPr>
        <w:ind w:right="-1" w:firstLine="709"/>
        <w:tabs>
          <w:tab w:val="left" w:pos="1080" w:leader="none"/>
        </w:tabs>
        <w:rPr>
          <w:rFonts w:ascii="Times New Roman" w:hAnsi="Times New Roman" w:cs="Times New Roman"/>
          <w:sz w:val="28"/>
          <w:szCs w:val="28"/>
        </w:rPr>
      </w:pPr>
      <w:r>
        <w:rPr>
          <w:rFonts w:ascii="Times New Roman" w:hAnsi="Times New Roman" w:eastAsia="Calibri" w:cs="Times New Roman"/>
          <w:sz w:val="28"/>
          <w:szCs w:val="28"/>
        </w:rPr>
        <w:t xml:space="preserve">1.2. Бюджетная и налоговая политика МО город Краснодар нацелена на обеспечение сбалансированности и устойчивости муниципального бюджета с учетом </w:t>
      </w:r>
      <w:r>
        <w:rPr>
          <w:rFonts w:ascii="Times New Roman" w:hAnsi="Times New Roman" w:cs="Times New Roman"/>
          <w:sz w:val="28"/>
          <w:szCs w:val="28"/>
        </w:rPr>
        <w:t xml:space="preserve">ограниченности бюджетных ресурсов</w:t>
      </w:r>
      <w:r>
        <w:rPr>
          <w:rFonts w:ascii="Times New Roman" w:hAnsi="Times New Roman" w:eastAsia="Calibri" w:cs="Times New Roman"/>
          <w:sz w:val="28"/>
          <w:szCs w:val="28"/>
        </w:rPr>
        <w:t xml:space="preserve">, роста доходной части местного бюджета и ориентирована на </w:t>
      </w:r>
      <w:r>
        <w:rPr>
          <w:rFonts w:ascii="Times New Roman" w:hAnsi="Times New Roman" w:cs="Times New Roman"/>
          <w:sz w:val="28"/>
          <w:szCs w:val="28"/>
        </w:rPr>
        <w:t xml:space="preserve">обеспечение ключевых бюджетных приоритетов, безусловное выполнение социальных обязательств перед гражданами. В</w:t>
      </w:r>
      <w:r>
        <w:rPr>
          <w:rFonts w:ascii="Times New Roman" w:hAnsi="Times New Roman" w:eastAsia="Times New Roman"/>
          <w:sz w:val="28"/>
          <w:szCs w:val="28"/>
        </w:rPr>
        <w:t xml:space="preserve">месте с тем, в ней не нашел отражения ряд положений Основных направлений бюджетной и налоговой политики Краснодарского края, актуальных и для МО город Краснодар. </w:t>
      </w:r>
      <w:r>
        <w:rPr>
          <w:rFonts w:ascii="Times New Roman" w:hAnsi="Times New Roman" w:cs="Times New Roman"/>
          <w:sz w:val="28"/>
          <w:szCs w:val="28"/>
        </w:rPr>
      </w:r>
    </w:p>
    <w:p>
      <w:pPr>
        <w:ind w:right="-1" w:firstLine="709"/>
        <w:tabs>
          <w:tab w:val="left" w:pos="1080" w:leader="none"/>
        </w:tabs>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rPr>
        <w:t xml:space="preserve">Проект решения о бюджете в целом соответствует Основным направлениям бюджетной и налоговой политики, за исключением отдельных положений.</w:t>
      </w:r>
      <w:r>
        <w:rPr>
          <w:rFonts w:ascii="Times New Roman" w:hAnsi="Times New Roman" w:eastAsia="Times New Roman"/>
          <w:color w:val="000000" w:themeColor="text1"/>
          <w:sz w:val="28"/>
          <w:szCs w:val="28"/>
        </w:rPr>
      </w:r>
    </w:p>
    <w:p>
      <w:pPr>
        <w:pStyle w:val="1216"/>
        <w:jc w:val="center"/>
        <w:keepLines/>
        <w:keepNext/>
        <w:spacing w:after="0" w:line="240" w:lineRule="auto"/>
        <w:tabs>
          <w:tab w:val="left" w:pos="327" w:leader="none"/>
        </w:tabs>
        <w:rPr>
          <w:b/>
          <w:color w:val="auto"/>
          <w:sz w:val="28"/>
        </w:rPr>
      </w:pPr>
      <w:r>
        <w:rPr>
          <w:b/>
          <w:color w:val="auto"/>
          <w:sz w:val="28"/>
        </w:rPr>
        <w:t xml:space="preserve">2. Макроэкономические условия формирования </w:t>
      </w:r>
      <w:r>
        <w:rPr>
          <w:b/>
          <w:color w:val="auto"/>
          <w:sz w:val="28"/>
        </w:rPr>
      </w:r>
    </w:p>
    <w:p>
      <w:pPr>
        <w:pStyle w:val="1216"/>
        <w:jc w:val="center"/>
        <w:keepLines/>
        <w:keepNext/>
        <w:spacing w:after="0" w:line="240" w:lineRule="auto"/>
        <w:tabs>
          <w:tab w:val="left" w:pos="327" w:leader="none"/>
        </w:tabs>
        <w:rPr>
          <w:b/>
          <w:color w:val="auto"/>
          <w:sz w:val="28"/>
        </w:rPr>
      </w:pPr>
      <w:r>
        <w:rPr>
          <w:b/>
          <w:color w:val="auto"/>
          <w:sz w:val="28"/>
        </w:rPr>
        <w:t xml:space="preserve">Проекта решения о бюджете</w:t>
      </w:r>
      <w:r>
        <w:rPr>
          <w:b/>
          <w:color w:val="auto"/>
          <w:sz w:val="28"/>
        </w:rPr>
      </w:r>
    </w:p>
    <w:p>
      <w:pPr>
        <w:pStyle w:val="1216"/>
        <w:jc w:val="center"/>
        <w:keepLines/>
        <w:keepNext/>
        <w:spacing w:after="0" w:line="240" w:lineRule="auto"/>
        <w:tabs>
          <w:tab w:val="left" w:pos="327" w:leader="none"/>
        </w:tabs>
        <w:rPr>
          <w:b/>
          <w:color w:val="auto"/>
          <w:sz w:val="28"/>
        </w:rPr>
      </w:pPr>
      <w:r>
        <w:rPr>
          <w:b/>
          <w:color w:val="auto"/>
          <w:sz w:val="28"/>
        </w:rPr>
      </w:r>
      <w:r>
        <w:rPr>
          <w:b/>
          <w:color w:val="auto"/>
          <w:sz w:val="28"/>
        </w:rPr>
      </w:r>
    </w:p>
    <w:p>
      <w:pPr>
        <w:pStyle w:val="1216"/>
        <w:ind w:firstLine="709"/>
        <w:jc w:val="both"/>
        <w:keepLines/>
        <w:keepNext/>
        <w:spacing w:after="0" w:line="240" w:lineRule="auto"/>
        <w:tabs>
          <w:tab w:val="left" w:pos="327" w:leader="none"/>
        </w:tabs>
        <w:rPr>
          <w:color w:val="auto"/>
          <w:sz w:val="28"/>
          <w:szCs w:val="28"/>
        </w:rPr>
      </w:pPr>
      <w:r>
        <w:rPr>
          <w:color w:val="auto"/>
          <w:sz w:val="28"/>
          <w:szCs w:val="28"/>
        </w:rPr>
        <w:t xml:space="preserve">2.1. Существенное влияние на социально-экономическое развитие муниципального образования, формирование и исполнение местного бюджета в 2025 году и плановом периоде будут оказывать внешние факторы, в первую очередь:</w:t>
      </w:r>
      <w:r>
        <w:rPr>
          <w:color w:val="auto"/>
          <w:sz w:val="28"/>
          <w:szCs w:val="28"/>
        </w:rPr>
      </w:r>
    </w:p>
    <w:p>
      <w:pPr>
        <w:pStyle w:val="1216"/>
        <w:ind w:firstLine="709"/>
        <w:jc w:val="both"/>
        <w:keepLines/>
        <w:keepNext/>
        <w:spacing w:after="0" w:line="240" w:lineRule="auto"/>
        <w:tabs>
          <w:tab w:val="left" w:pos="327" w:leader="none"/>
        </w:tabs>
        <w:rPr>
          <w:color w:val="auto"/>
          <w:sz w:val="28"/>
          <w:szCs w:val="28"/>
        </w:rPr>
      </w:pPr>
      <w:r>
        <w:rPr>
          <w:color w:val="auto"/>
          <w:sz w:val="28"/>
          <w:szCs w:val="28"/>
        </w:rPr>
        <w:t xml:space="preserve">- макроэкономические условия;</w:t>
      </w:r>
      <w:r>
        <w:rPr>
          <w:color w:val="auto"/>
          <w:sz w:val="28"/>
          <w:szCs w:val="28"/>
        </w:rPr>
      </w:r>
    </w:p>
    <w:p>
      <w:pPr>
        <w:pStyle w:val="1216"/>
        <w:ind w:firstLine="709"/>
        <w:jc w:val="both"/>
        <w:keepLines/>
        <w:keepNext/>
        <w:spacing w:after="0" w:line="240" w:lineRule="auto"/>
        <w:tabs>
          <w:tab w:val="left" w:pos="327" w:leader="none"/>
        </w:tabs>
        <w:rPr>
          <w:color w:val="auto"/>
          <w:sz w:val="28"/>
          <w:szCs w:val="28"/>
        </w:rPr>
      </w:pPr>
      <w:r>
        <w:rPr>
          <w:color w:val="auto"/>
          <w:sz w:val="28"/>
          <w:szCs w:val="28"/>
        </w:rPr>
        <w:t xml:space="preserve">- трансформация бюджетной и налоговой политики государства с учетом обозначенных Указом Президента РФ от 07.05.2024 № 309 национальных целей развития на ближайшие 6 лет.</w:t>
      </w:r>
      <w:r>
        <w:rPr>
          <w:color w:val="auto"/>
          <w:sz w:val="28"/>
          <w:szCs w:val="28"/>
        </w:rPr>
      </w:r>
    </w:p>
    <w:p>
      <w:pPr>
        <w:ind w:firstLine="709"/>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Обострение геополитических противоречий с 2022 года ускорило процесс масштабной структурной трансформации отечественной экономики, </w:t>
      </w:r>
      <w:r>
        <w:rPr>
          <w:rFonts w:ascii="Times New Roman" w:hAnsi="Times New Roman" w:eastAsia="Times New Roman" w:cs="Times New Roman"/>
          <w:sz w:val="28"/>
          <w:szCs w:val="28"/>
        </w:rPr>
        <w:t xml:space="preserve">сопровождающейся переориентацией на новые приоритеты, перестройки </w:t>
      </w:r>
      <w:r>
        <w:rPr>
          <w:rFonts w:ascii="Times New Roman" w:hAnsi="Times New Roman" w:eastAsia="Times New Roman" w:cs="Times New Roman"/>
          <w:sz w:val="28"/>
          <w:szCs w:val="28"/>
        </w:rPr>
        <w:t xml:space="preserve">производственно</w:t>
      </w:r>
      <w:r>
        <w:rPr>
          <w:rFonts w:ascii="Times New Roman" w:hAnsi="Times New Roman" w:eastAsia="Times New Roman" w:cs="Times New Roman"/>
          <w:sz w:val="28"/>
          <w:szCs w:val="28"/>
        </w:rPr>
        <w:t xml:space="preserve"> - логистических цепочек. </w:t>
      </w:r>
      <w:r>
        <w:rPr>
          <w:rFonts w:ascii="Times New Roman" w:hAnsi="Times New Roman" w:eastAsia="Times New Roman" w:cs="Times New Roman"/>
          <w:sz w:val="28"/>
          <w:szCs w:val="28"/>
        </w:rPr>
      </w:r>
    </w:p>
    <w:p>
      <w:pPr>
        <w:pStyle w:val="1160"/>
        <w:ind w:firstLine="709"/>
        <w:jc w:val="both"/>
        <w:spacing w:after="0" w:line="240" w:lineRule="auto"/>
        <w:tabs>
          <w:tab w:val="left" w:pos="1194" w:leader="none"/>
        </w:tabs>
        <w:rPr>
          <w:rFonts w:ascii="Times New Roman" w:hAnsi="Times New Roman" w:cs="Times New Roman"/>
          <w:sz w:val="28"/>
          <w:szCs w:val="28"/>
        </w:rPr>
      </w:pPr>
      <w:r>
        <w:rPr>
          <w:rFonts w:ascii="Times New Roman" w:hAnsi="Times New Roman" w:cs="Times New Roman"/>
          <w:sz w:val="28"/>
          <w:szCs w:val="28"/>
        </w:rPr>
        <w:t xml:space="preserve">Ключевым трендом экономического развития на 2025 - 2027 годы, затрагивающим муниципальный хозяйственный комплекс, является ожидаемый рост российской экономики, опережающий прогнозы и экспертные оценки, но, с другой стороны, на фоне продолжающегося </w:t>
      </w:r>
      <w:r>
        <w:rPr>
          <w:rFonts w:ascii="Times New Roman" w:hAnsi="Times New Roman" w:cs="Times New Roman"/>
          <w:sz w:val="28"/>
          <w:szCs w:val="28"/>
        </w:rPr>
        <w:t xml:space="preserve">санкционного</w:t>
      </w:r>
      <w:r>
        <w:rPr>
          <w:rFonts w:ascii="Times New Roman" w:hAnsi="Times New Roman" w:cs="Times New Roman"/>
          <w:sz w:val="28"/>
          <w:szCs w:val="28"/>
        </w:rPr>
        <w:t xml:space="preserve"> давления, роста инфляции, ужесточения денежно-кредитной политики</w:t>
      </w:r>
      <w:r>
        <w:rPr>
          <w:rFonts w:ascii="Times New Roman" w:hAnsi="Times New Roman" w:eastAsia="Calibri"/>
          <w:bCs/>
          <w:sz w:val="24"/>
          <w:szCs w:val="28"/>
        </w:rPr>
        <w:t xml:space="preserve">,</w:t>
      </w:r>
      <w:r>
        <w:rPr>
          <w:rFonts w:ascii="Times New Roman" w:hAnsi="Times New Roman" w:cs="Times New Roman"/>
          <w:sz w:val="28"/>
          <w:szCs w:val="28"/>
        </w:rPr>
        <w:t xml:space="preserve"> недостатка производственных мощностей, нарастания ограничений на рынке труда, дефицита и старения кадров. </w:t>
      </w:r>
      <w:r>
        <w:rPr>
          <w:rFonts w:ascii="Times New Roman" w:hAnsi="Times New Roman" w:cs="Times New Roman"/>
          <w:sz w:val="28"/>
          <w:szCs w:val="28"/>
        </w:rPr>
      </w:r>
    </w:p>
    <w:p>
      <w:pPr>
        <w:pStyle w:val="1160"/>
        <w:ind w:firstLine="709"/>
        <w:jc w:val="both"/>
        <w:spacing w:after="0" w:line="240" w:lineRule="auto"/>
        <w:tabs>
          <w:tab w:val="left" w:pos="1194" w:leader="none"/>
        </w:tabs>
        <w:rPr>
          <w:rFonts w:ascii="Times New Roman" w:hAnsi="Times New Roman" w:eastAsia="Calibri"/>
          <w:color w:val="000000" w:themeColor="text1"/>
          <w:sz w:val="28"/>
          <w:szCs w:val="28"/>
        </w:rPr>
      </w:pPr>
      <w:r>
        <w:rPr>
          <w:rFonts w:ascii="Times New Roman" w:hAnsi="Times New Roman" w:eastAsia="Calibri"/>
          <w:sz w:val="28"/>
          <w:szCs w:val="28"/>
        </w:rPr>
        <w:t xml:space="preserve">Существенное </w:t>
      </w:r>
      <w:r>
        <w:rPr>
          <w:rFonts w:ascii="Times New Roman" w:hAnsi="Times New Roman" w:eastAsia="Calibri"/>
          <w:color w:val="000000" w:themeColor="text1"/>
          <w:sz w:val="28"/>
          <w:szCs w:val="28"/>
        </w:rPr>
        <w:t xml:space="preserve">снижение доступности кредитных ресурсов для финансирования реального сектора экономики (в том числе в целях ипотечного кредитования) повысит риски для роста инвестиций в основной капитал. </w:t>
      </w:r>
      <w:r>
        <w:rPr>
          <w:rFonts w:ascii="Times New Roman" w:hAnsi="Times New Roman" w:eastAsia="Calibri"/>
          <w:color w:val="000000" w:themeColor="text1"/>
          <w:sz w:val="28"/>
          <w:szCs w:val="28"/>
        </w:rPr>
      </w:r>
    </w:p>
    <w:p>
      <w:pPr>
        <w:ind w:firstLine="708"/>
        <w:rPr>
          <w:rFonts w:ascii="Times New Roman" w:hAnsi="Times New Roman" w:eastAsia="Times New Roman"/>
          <w:b/>
          <w:bCs/>
          <w:sz w:val="28"/>
          <w:szCs w:val="28"/>
        </w:rPr>
      </w:pPr>
      <w:r>
        <w:rPr>
          <w:rFonts w:ascii="Times New Roman" w:hAnsi="Times New Roman" w:eastAsia="Times New Roman" w:cs="Times New Roman"/>
          <w:sz w:val="28"/>
          <w:szCs w:val="28"/>
        </w:rPr>
        <w:t xml:space="preserve">Кроме того, существенным фактором будет служить увеличение цен (тарифов) на товары, услуги хозяйствующих субъектов, осуществляющих регулируемые виды деятельности в инфраструктурном секторе (в сфере газоснабжения и электроэнергетике)</w:t>
      </w:r>
      <w:r>
        <w:rPr>
          <w:rFonts w:ascii="Times New Roman" w:hAnsi="Times New Roman" w:eastAsia="Times New Roman" w:cs="Times New Roman"/>
          <w:sz w:val="32"/>
          <w:szCs w:val="28"/>
        </w:rPr>
        <w:t xml:space="preserve">, </w:t>
      </w:r>
      <w:r>
        <w:rPr>
          <w:rFonts w:ascii="Times New Roman" w:hAnsi="Times New Roman" w:eastAsia="Times New Roman" w:cs="Times New Roman"/>
          <w:sz w:val="28"/>
          <w:szCs w:val="28"/>
        </w:rPr>
        <w:t xml:space="preserve">и, соответственно для населения. Прогнозируемый диапазон роста цен от 10,3% до 12,6% в 2025 году, а оптовые цены на газ для всех категорий потребителей, кроме населения с 01.07.2025 вырастут на 21,3%. П</w:t>
      </w:r>
      <w:r>
        <w:rPr>
          <w:rFonts w:ascii="Times New Roman" w:hAnsi="Times New Roman" w:eastAsia="Calibri"/>
          <w:sz w:val="28"/>
          <w:szCs w:val="28"/>
        </w:rPr>
        <w:t xml:space="preserve">овышение индексации тарифов естественных монополий может ускорять инфляцию как напрямую через стоимость услуг ЖКХ, так и через цены производителей.</w:t>
      </w:r>
      <w:r>
        <w:rPr>
          <w:rFonts w:ascii="Times New Roman" w:hAnsi="Times New Roman" w:eastAsia="Times New Roman"/>
          <w:b/>
          <w:bCs/>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2.2. Исходя из национальных целей развития, планируются комплексные меры структурной трансформации экономики и средства государственной поддержки, структурные меры налоговой политики, стратегическая </w:t>
      </w:r>
      <w:r>
        <w:rPr>
          <w:rFonts w:ascii="Times New Roman" w:hAnsi="Times New Roman" w:cs="Times New Roman"/>
          <w:sz w:val="28"/>
          <w:szCs w:val="28"/>
        </w:rPr>
        <w:t xml:space="preserve">приоритизация</w:t>
      </w:r>
      <w:r>
        <w:rPr>
          <w:rFonts w:ascii="Times New Roman" w:hAnsi="Times New Roman" w:cs="Times New Roman"/>
          <w:sz w:val="28"/>
          <w:szCs w:val="28"/>
        </w:rPr>
        <w:t xml:space="preserve"> расходов бюджета, в целях реализации которых в 2024 году начала формироваться требуемая законодательная база.</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На формирование стабильных и предсказуемых фи</w:t>
      </w:r>
      <w:r>
        <w:rPr>
          <w:rFonts w:ascii="Times New Roman" w:hAnsi="Times New Roman" w:cs="Times New Roman"/>
          <w:sz w:val="28"/>
          <w:szCs w:val="28"/>
        </w:rPr>
        <w:t xml:space="preserve">нансовых условий направлены системные изменения налоговой системы (начиная с 01.01.2025) основные параметры которой будут зафиксированы до 2030 года, а также перенастройка бюджетного законодательства, начало которым положено законами от 12.07.2024 № 176-ФЗ</w:t>
      </w:r>
      <w:r>
        <w:rPr>
          <w:rStyle w:val="1109"/>
          <w:rFonts w:ascii="Times New Roman" w:hAnsi="Times New Roman" w:cs="Times New Roman"/>
          <w:sz w:val="28"/>
          <w:szCs w:val="28"/>
        </w:rPr>
        <w:footnoteReference w:id="2"/>
      </w:r>
      <w:r>
        <w:rPr>
          <w:rFonts w:ascii="Times New Roman" w:hAnsi="Times New Roman" w:cs="Times New Roman"/>
          <w:sz w:val="28"/>
          <w:szCs w:val="28"/>
        </w:rPr>
        <w:t xml:space="preserve">, 13.07.2024 № 177-ФЗ</w:t>
      </w:r>
      <w:r>
        <w:rPr>
          <w:rStyle w:val="1109"/>
          <w:rFonts w:ascii="Times New Roman" w:hAnsi="Times New Roman" w:cs="Times New Roman"/>
          <w:sz w:val="28"/>
          <w:szCs w:val="28"/>
        </w:rPr>
        <w:footnoteReference w:id="3"/>
      </w:r>
      <w:r>
        <w:rPr>
          <w:rFonts w:ascii="Times New Roman" w:hAnsi="Times New Roman" w:cs="Times New Roman"/>
          <w:sz w:val="28"/>
          <w:szCs w:val="28"/>
        </w:rPr>
        <w:t xml:space="preserve">, от 29.10.2024 № 367-ФЗ</w:t>
      </w:r>
      <w:r>
        <w:rPr>
          <w:rStyle w:val="1109"/>
          <w:rFonts w:ascii="Times New Roman" w:hAnsi="Times New Roman" w:cs="Times New Roman"/>
          <w:sz w:val="28"/>
          <w:szCs w:val="28"/>
        </w:rPr>
        <w:footnoteReference w:id="4"/>
      </w:r>
      <w:r>
        <w:rPr>
          <w:rFonts w:ascii="Times New Roman" w:hAnsi="Times New Roman" w:cs="Times New Roman"/>
          <w:sz w:val="28"/>
          <w:szCs w:val="28"/>
        </w:rPr>
        <w:t xml:space="preserve"> и другими.</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ind w:firstLine="0"/>
        <w:jc w:val="center"/>
        <w:keepNext/>
        <w:rPr>
          <w:rFonts w:ascii="Times New Roman" w:hAnsi="Times New Roman" w:eastAsia="Times New Roman" w:cs="Times New Roman"/>
          <w:b/>
          <w:sz w:val="28"/>
          <w:szCs w:val="36"/>
          <w:lang w:eastAsia="ru-RU"/>
        </w:rPr>
        <w:outlineLvl w:val="1"/>
      </w:pPr>
      <w:r>
        <w:rPr>
          <w:rFonts w:ascii="Times New Roman" w:hAnsi="Times New Roman" w:eastAsia="Times New Roman" w:cs="Times New Roman"/>
          <w:b/>
          <w:sz w:val="28"/>
          <w:szCs w:val="36"/>
          <w:lang w:eastAsia="ru-RU"/>
        </w:rPr>
        <w:t xml:space="preserve">3. Прогноз социально-экономического развития МО город Краснодар</w:t>
      </w:r>
      <w:r>
        <w:rPr>
          <w:rFonts w:ascii="Times New Roman" w:hAnsi="Times New Roman" w:eastAsia="Times New Roman" w:cs="Times New Roman"/>
          <w:b/>
          <w:sz w:val="28"/>
          <w:szCs w:val="36"/>
          <w:lang w:eastAsia="ru-RU"/>
        </w:rPr>
      </w:r>
    </w:p>
    <w:p>
      <w:pPr>
        <w:ind w:firstLine="709"/>
        <w:jc w:val="center"/>
        <w:keepNext/>
        <w:rPr>
          <w:rFonts w:ascii="Times New Roman" w:hAnsi="Times New Roman" w:eastAsia="Times New Roman" w:cs="Times New Roman"/>
          <w:b/>
          <w:sz w:val="28"/>
          <w:szCs w:val="36"/>
          <w:lang w:eastAsia="ru-RU"/>
        </w:rPr>
        <w:outlineLvl w:val="1"/>
      </w:pPr>
      <w:r>
        <w:rPr>
          <w:rFonts w:ascii="Times New Roman" w:hAnsi="Times New Roman" w:eastAsia="Times New Roman" w:cs="Times New Roman"/>
          <w:b/>
          <w:sz w:val="28"/>
          <w:szCs w:val="36"/>
          <w:lang w:eastAsia="ru-RU"/>
        </w:rPr>
      </w:r>
      <w:r>
        <w:rPr>
          <w:rFonts w:ascii="Times New Roman" w:hAnsi="Times New Roman" w:eastAsia="Times New Roman" w:cs="Times New Roman"/>
          <w:b/>
          <w:sz w:val="28"/>
          <w:szCs w:val="36"/>
          <w:lang w:eastAsia="ru-RU"/>
        </w:rPr>
      </w:r>
    </w:p>
    <w:p>
      <w:pPr>
        <w:ind w:firstLine="709"/>
        <w:tabs>
          <w:tab w:val="left" w:pos="1134" w:leader="none"/>
        </w:tabs>
        <w:rPr>
          <w:rFonts w:ascii="Times New Roman" w:hAnsi="Times New Roman" w:eastAsia="Times New Roman"/>
          <w:b/>
          <w:bCs/>
          <w:sz w:val="28"/>
          <w:szCs w:val="28"/>
        </w:rPr>
      </w:pPr>
      <w:r>
        <w:rPr>
          <w:rFonts w:ascii="Times New Roman" w:hAnsi="Times New Roman" w:eastAsia="Calibri"/>
          <w:sz w:val="28"/>
          <w:szCs w:val="28"/>
        </w:rPr>
        <w:t xml:space="preserve">3.1. Прогноз СЭР разработан в двух вариантах - базовый (основной вариант) и консервативный, содержит 29 показателей, из них характеризуют:</w:t>
      </w:r>
      <w:r>
        <w:rPr>
          <w:rFonts w:ascii="Times New Roman" w:hAnsi="Times New Roman" w:eastAsia="Times New Roman"/>
          <w:b/>
          <w:bCs/>
          <w:sz w:val="28"/>
          <w:szCs w:val="28"/>
        </w:rPr>
      </w:r>
    </w:p>
    <w:p>
      <w:pPr>
        <w:ind w:firstLine="709"/>
        <w:tabs>
          <w:tab w:val="left" w:pos="1134" w:leader="none"/>
        </w:tabs>
        <w:rPr>
          <w:rFonts w:ascii="Times New Roman" w:hAnsi="Times New Roman" w:eastAsia="Calibri"/>
          <w:sz w:val="28"/>
          <w:szCs w:val="28"/>
        </w:rPr>
      </w:pPr>
      <w:r>
        <w:rPr>
          <w:rFonts w:ascii="Times New Roman" w:hAnsi="Times New Roman" w:eastAsia="Calibri"/>
          <w:sz w:val="28"/>
          <w:szCs w:val="28"/>
        </w:rPr>
        <w:t xml:space="preserve">18 - макроэкономические (в том числе численность населения) показатели;</w:t>
      </w:r>
      <w:r>
        <w:rPr>
          <w:rFonts w:ascii="Times New Roman" w:hAnsi="Times New Roman" w:eastAsia="Calibri"/>
          <w:sz w:val="28"/>
          <w:szCs w:val="28"/>
        </w:rPr>
      </w:r>
    </w:p>
    <w:p>
      <w:pPr>
        <w:ind w:firstLine="709"/>
        <w:tabs>
          <w:tab w:val="left" w:pos="1134" w:leader="none"/>
        </w:tabs>
        <w:rPr>
          <w:rFonts w:ascii="Times New Roman" w:hAnsi="Times New Roman" w:eastAsia="Calibri"/>
          <w:sz w:val="28"/>
          <w:szCs w:val="28"/>
        </w:rPr>
      </w:pPr>
      <w:r>
        <w:rPr>
          <w:rFonts w:ascii="Times New Roman" w:hAnsi="Times New Roman" w:eastAsia="Calibri"/>
          <w:sz w:val="28"/>
          <w:szCs w:val="28"/>
        </w:rPr>
        <w:t xml:space="preserve">11 - развитие социальной сферы (образование, культура, физическая культура). </w:t>
      </w:r>
      <w:r>
        <w:rPr>
          <w:rFonts w:ascii="Times New Roman" w:hAnsi="Times New Roman" w:eastAsia="Calibri"/>
          <w:sz w:val="28"/>
          <w:szCs w:val="28"/>
        </w:rPr>
      </w:r>
    </w:p>
    <w:p>
      <w:pPr>
        <w:ind w:firstLine="709"/>
        <w:tabs>
          <w:tab w:val="left" w:pos="1134"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Несмотря на выданную ранее рекомендаци</w:t>
      </w:r>
      <w:r>
        <w:rPr>
          <w:rFonts w:ascii="Times New Roman" w:hAnsi="Times New Roman" w:eastAsia="Calibri"/>
          <w:color w:val="000000" w:themeColor="text1"/>
          <w:sz w:val="28"/>
          <w:szCs w:val="28"/>
          <w:lang w:eastAsia="ru-RU"/>
        </w:rPr>
        <w:t xml:space="preserve">ю Контрольно-счётной палаты, в </w:t>
      </w:r>
      <w:r>
        <w:rPr>
          <w:rFonts w:ascii="Times New Roman" w:hAnsi="Times New Roman" w:eastAsia="Times New Roman" w:cs="Times New Roman"/>
          <w:sz w:val="28"/>
          <w:szCs w:val="28"/>
          <w:lang w:eastAsia="ru-RU"/>
        </w:rPr>
        <w:t xml:space="preserve">Прогноз</w:t>
      </w:r>
      <w:r>
        <w:rPr>
          <w:rFonts w:ascii="Times New Roman" w:hAnsi="Times New Roman" w:eastAsia="Calibri"/>
          <w:color w:val="000000" w:themeColor="text1"/>
          <w:sz w:val="28"/>
          <w:szCs w:val="28"/>
          <w:lang w:eastAsia="ru-RU"/>
        </w:rPr>
        <w:t xml:space="preserve">е СЭР отсутствуют показатели, характеризующие существенные аспекты эконо</w:t>
      </w:r>
      <w:r>
        <w:rPr>
          <w:rFonts w:ascii="Times New Roman" w:hAnsi="Times New Roman" w:eastAsia="Times New Roman" w:cs="Times New Roman"/>
          <w:sz w:val="28"/>
          <w:szCs w:val="28"/>
          <w:lang w:eastAsia="ru-RU"/>
        </w:rPr>
        <w:t xml:space="preserve">мического развития МО город Краснодар (жилищно-коммунальное хозяйство, транспорт, дороги), предусмотренные в Стратегии МО город Краснодар на планируемый период.</w:t>
      </w:r>
      <w:r>
        <w:rPr>
          <w:rFonts w:ascii="Times New Roman" w:hAnsi="Times New Roman" w:eastAsia="Times New Roman" w:cs="Times New Roman"/>
          <w:sz w:val="28"/>
          <w:szCs w:val="28"/>
          <w:lang w:eastAsia="ru-RU"/>
        </w:rPr>
      </w:r>
    </w:p>
    <w:p>
      <w:pPr>
        <w:ind w:firstLine="709"/>
        <w:rPr>
          <w:rFonts w:ascii="Times New Roman" w:hAnsi="Times New Roman" w:eastAsia="Calibri"/>
          <w:color w:val="000000" w:themeColor="text1"/>
          <w:sz w:val="28"/>
          <w:szCs w:val="24"/>
        </w:rPr>
      </w:pPr>
      <w:r>
        <w:rPr>
          <w:rFonts w:ascii="Times New Roman" w:hAnsi="Times New Roman" w:eastAsia="Calibri"/>
          <w:color w:val="000000" w:themeColor="text1"/>
          <w:sz w:val="28"/>
          <w:szCs w:val="28"/>
        </w:rPr>
        <w:t xml:space="preserve">Экономические показатели на 2025 год базового прогноза выше </w:t>
      </w:r>
      <w:r>
        <w:rPr>
          <w:rFonts w:ascii="Times New Roman" w:hAnsi="Times New Roman" w:eastAsia="Calibri"/>
          <w:sz w:val="28"/>
          <w:szCs w:val="28"/>
        </w:rPr>
        <w:t xml:space="preserve">показате</w:t>
      </w:r>
      <w:r>
        <w:rPr>
          <w:rFonts w:ascii="Times New Roman" w:hAnsi="Times New Roman" w:eastAsia="Calibri"/>
          <w:sz w:val="28"/>
          <w:szCs w:val="24"/>
        </w:rPr>
        <w:t xml:space="preserve">лей</w:t>
      </w:r>
      <w:r>
        <w:rPr>
          <w:rFonts w:ascii="Times New Roman" w:hAnsi="Times New Roman" w:eastAsia="Calibri"/>
          <w:color w:val="000000" w:themeColor="text1"/>
          <w:sz w:val="28"/>
          <w:szCs w:val="24"/>
        </w:rPr>
        <w:t xml:space="preserve"> консервативного варианта на 1,8% - 21,9% </w:t>
      </w:r>
      <w:r>
        <w:rPr>
          <w:rFonts w:ascii="Times New Roman" w:hAnsi="Times New Roman" w:eastAsia="Calibri"/>
          <w:color w:val="000000" w:themeColor="text1"/>
          <w:sz w:val="28"/>
          <w:szCs w:val="28"/>
        </w:rPr>
        <w:t xml:space="preserve">(</w:t>
      </w:r>
      <w:r>
        <w:rPr>
          <w:rFonts w:ascii="Times New Roman" w:hAnsi="Times New Roman" w:eastAsia="Calibri"/>
          <w:color w:val="000000" w:themeColor="text1"/>
          <w:sz w:val="24"/>
          <w:szCs w:val="24"/>
        </w:rPr>
        <w:t xml:space="preserve">без учета показателей, характеризующих развитие социальной сферы</w:t>
      </w:r>
      <w:r>
        <w:rPr>
          <w:rFonts w:ascii="Times New Roman" w:hAnsi="Times New Roman" w:eastAsia="Calibri"/>
          <w:color w:val="000000" w:themeColor="text1"/>
          <w:sz w:val="28"/>
          <w:szCs w:val="28"/>
        </w:rPr>
        <w:t xml:space="preserve">)</w:t>
      </w:r>
      <w:r>
        <w:rPr>
          <w:rFonts w:ascii="Times New Roman" w:hAnsi="Times New Roman" w:eastAsia="Calibri"/>
          <w:color w:val="000000" w:themeColor="text1"/>
          <w:sz w:val="28"/>
          <w:szCs w:val="24"/>
        </w:rPr>
        <w:t xml:space="preserve">.</w:t>
      </w:r>
      <w:r>
        <w:rPr>
          <w:rFonts w:ascii="Times New Roman" w:hAnsi="Times New Roman" w:eastAsia="Calibri"/>
          <w:color w:val="000000" w:themeColor="text1"/>
          <w:sz w:val="28"/>
          <w:szCs w:val="24"/>
        </w:rPr>
      </w:r>
    </w:p>
    <w:p>
      <w:pPr>
        <w:ind w:firstLine="709"/>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3.2. Прогноз СЭР </w:t>
      </w:r>
      <w:r>
        <w:rPr>
          <w:rFonts w:ascii="Times New Roman" w:hAnsi="Times New Roman" w:eastAsia="Calibri"/>
          <w:sz w:val="28"/>
          <w:szCs w:val="28"/>
        </w:rPr>
        <w:t xml:space="preserve">предполагает </w:t>
      </w:r>
      <w:r>
        <w:rPr>
          <w:rFonts w:ascii="Times New Roman" w:hAnsi="Times New Roman" w:eastAsia="Calibri"/>
          <w:color w:val="000000" w:themeColor="text1"/>
          <w:sz w:val="28"/>
          <w:szCs w:val="28"/>
        </w:rPr>
        <w:t xml:space="preserve">в 2025 году:</w:t>
      </w:r>
      <w:r>
        <w:rPr>
          <w:rFonts w:ascii="Times New Roman" w:hAnsi="Times New Roman" w:eastAsia="Calibri"/>
          <w:color w:val="000000" w:themeColor="text1"/>
          <w:sz w:val="28"/>
          <w:szCs w:val="28"/>
        </w:rPr>
      </w:r>
    </w:p>
    <w:p>
      <w:pPr>
        <w:ind w:firstLine="709"/>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 рост 16 из 17 показателей (</w:t>
      </w:r>
      <w:r>
        <w:rPr>
          <w:rFonts w:ascii="Times New Roman" w:hAnsi="Times New Roman" w:eastAsia="Calibri"/>
          <w:color w:val="000000" w:themeColor="text1"/>
          <w:sz w:val="24"/>
          <w:szCs w:val="24"/>
        </w:rPr>
        <w:t xml:space="preserve">без учета показателей, характеризующих развитие социальной сферы</w:t>
      </w:r>
      <w:r>
        <w:rPr>
          <w:rFonts w:ascii="Times New Roman" w:hAnsi="Times New Roman" w:eastAsia="Calibri"/>
          <w:color w:val="000000" w:themeColor="text1"/>
          <w:sz w:val="28"/>
          <w:szCs w:val="28"/>
        </w:rPr>
        <w:t xml:space="preserve">) на 0,5% - 18,3% к оценке 2024 года; </w:t>
      </w:r>
      <w:r>
        <w:rPr>
          <w:rFonts w:ascii="Times New Roman" w:hAnsi="Times New Roman" w:eastAsia="Calibri"/>
          <w:color w:val="000000" w:themeColor="text1"/>
          <w:sz w:val="28"/>
          <w:szCs w:val="28"/>
        </w:rPr>
      </w:r>
    </w:p>
    <w:p>
      <w:pPr>
        <w:ind w:firstLine="709"/>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 сохранение на уровне 2024 года (0,1%) по показателю «Среднегодовой уровень регистрируемой безработицы». </w:t>
      </w:r>
      <w:r>
        <w:rPr>
          <w:rFonts w:ascii="Times New Roman" w:hAnsi="Times New Roman" w:eastAsia="Calibri"/>
          <w:color w:val="000000" w:themeColor="text1"/>
          <w:sz w:val="28"/>
          <w:szCs w:val="28"/>
        </w:rPr>
      </w:r>
    </w:p>
    <w:p>
      <w:pPr>
        <w:ind w:firstLine="709"/>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Анализ структуры экономики приведен на рисунке:</w:t>
      </w:r>
      <w:r>
        <w:rPr>
          <w:rFonts w:ascii="Times New Roman" w:hAnsi="Times New Roman" w:eastAsia="Calibri"/>
          <w:color w:val="000000" w:themeColor="text1"/>
          <w:sz w:val="28"/>
          <w:szCs w:val="28"/>
        </w:rPr>
      </w:r>
    </w:p>
    <w:p>
      <w:pPr>
        <w:ind w:firstLine="709"/>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r>
      <w:r>
        <w:rPr>
          <w:rFonts w:ascii="Times New Roman" w:hAnsi="Times New Roman" w:eastAsia="Calibri"/>
          <w:color w:val="000000" w:themeColor="text1"/>
          <w:sz w:val="28"/>
          <w:szCs w:val="28"/>
        </w:rPr>
      </w:r>
    </w:p>
    <w:p>
      <w:pPr>
        <w:ind w:firstLine="0"/>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lang w:eastAsia="ru-RU"/>
        </w:rPr>
        <mc:AlternateContent>
          <mc:Choice Requires="wpg">
            <w:drawing>
              <wp:inline xmlns:wp="http://schemas.openxmlformats.org/drawingml/2006/wordprocessingDrawing" distT="0" distB="0" distL="0" distR="0">
                <wp:extent cx="6327775" cy="3467819"/>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jpg"/>
                        <pic:cNvPicPr>
                          <a:picLocks noChangeAspect="1"/>
                        </pic:cNvPicPr>
                        <pic:nvPr/>
                      </pic:nvPicPr>
                      <pic:blipFill>
                        <a:blip r:embed="rId11"/>
                        <a:stretch/>
                      </pic:blipFill>
                      <pic:spPr bwMode="auto">
                        <a:xfrm>
                          <a:off x="0" y="0"/>
                          <a:ext cx="6454499" cy="353726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98.25pt;height:273.06pt;mso-wrap-distance-left:0.00pt;mso-wrap-distance-top:0.00pt;mso-wrap-distance-right:0.00pt;mso-wrap-distance-bottom:0.00pt;" stroked="false">
                <v:path textboxrect="0,0,0,0"/>
                <v:imagedata r:id="rId11" o:title=""/>
              </v:shape>
            </w:pict>
          </mc:Fallback>
        </mc:AlternateContent>
      </w:r>
      <w:r>
        <w:rPr>
          <w:rFonts w:ascii="Times New Roman" w:hAnsi="Times New Roman" w:eastAsia="Calibri"/>
          <w:color w:val="000000" w:themeColor="text1"/>
          <w:sz w:val="28"/>
          <w:szCs w:val="28"/>
        </w:rPr>
      </w:r>
    </w:p>
    <w:p>
      <w:pPr>
        <w:ind w:firstLine="426"/>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r>
      <w:r>
        <w:rPr>
          <w:rFonts w:ascii="Times New Roman" w:hAnsi="Times New Roman" w:eastAsia="Calibri"/>
          <w:color w:val="000000" w:themeColor="text1"/>
          <w:sz w:val="28"/>
          <w:szCs w:val="28"/>
        </w:rPr>
      </w:r>
    </w:p>
    <w:p>
      <w:pPr>
        <w:ind w:firstLine="709"/>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Наибольший удельный вес в структуре экономики занимает розничная торговля, доля которой выросла за период с 2019 по 2023 годы с 52,9% до 61%, а в 2025 и 2027 годах составит 64% и 65% соответственно. </w:t>
      </w:r>
      <w:r>
        <w:rPr>
          <w:rFonts w:ascii="Times New Roman" w:hAnsi="Times New Roman" w:eastAsia="Calibri"/>
          <w:color w:val="000000" w:themeColor="text1"/>
          <w:sz w:val="28"/>
          <w:szCs w:val="28"/>
        </w:rPr>
      </w:r>
    </w:p>
    <w:p>
      <w:pPr>
        <w:ind w:firstLine="709"/>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Удельный вес промышленности при этом неуклонно снижаетс</w:t>
      </w:r>
      <w:r>
        <w:rPr>
          <w:rFonts w:ascii="Times New Roman" w:hAnsi="Times New Roman" w:eastAsia="Calibri"/>
          <w:color w:val="000000" w:themeColor="text1"/>
          <w:sz w:val="28"/>
          <w:szCs w:val="28"/>
        </w:rPr>
        <w:t xml:space="preserve">я: за период с 2019 по 2023 годы с 29,7% до 21%, а в 2025 и 2027 годах не превысит 19,4%. Динамика темпов ее роста (2024 к 2023 году, 2025 к 2024 году) без учета отрасли «Строительство» и показателя «Ввод в эксплуатацию жилых домов…» является самой низкой.</w:t>
      </w:r>
      <w:r>
        <w:rPr>
          <w:rFonts w:ascii="Times New Roman" w:hAnsi="Times New Roman" w:eastAsia="Calibri"/>
          <w:color w:val="000000" w:themeColor="text1"/>
          <w:sz w:val="28"/>
          <w:szCs w:val="28"/>
        </w:rPr>
      </w:r>
    </w:p>
    <w:p>
      <w:pPr>
        <w:ind w:firstLine="709"/>
        <w:tabs>
          <w:tab w:val="left" w:pos="709" w:leader="none"/>
        </w:tabs>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Доля строительства снизится с 9% за 2023 год до 8% в 2025 - 2027 годах.</w:t>
      </w:r>
      <w:r>
        <w:rPr>
          <w:rFonts w:ascii="Times New Roman" w:hAnsi="Times New Roman" w:eastAsia="Calibri"/>
          <w:color w:val="000000" w:themeColor="text1"/>
          <w:sz w:val="28"/>
          <w:szCs w:val="28"/>
        </w:rPr>
      </w:r>
    </w:p>
    <w:p>
      <w:pPr>
        <w:ind w:firstLine="709"/>
        <w:tabs>
          <w:tab w:val="left" w:pos="709" w:leader="none"/>
        </w:tabs>
        <w:rPr>
          <w:rFonts w:eastAsia="Calibri"/>
          <w:color w:val="000000" w:themeColor="text1"/>
          <w:sz w:val="28"/>
          <w:szCs w:val="28"/>
        </w:rPr>
      </w:pPr>
      <w:r>
        <w:rPr>
          <w:rFonts w:ascii="Times New Roman" w:hAnsi="Times New Roman" w:eastAsia="Calibri"/>
          <w:color w:val="000000" w:themeColor="text1"/>
          <w:sz w:val="28"/>
          <w:szCs w:val="28"/>
        </w:rPr>
        <w:t xml:space="preserve">В целом развитие экономики города продолжит демонстрировать смещение в сферу потребления. </w:t>
      </w:r>
      <w:r>
        <w:rPr>
          <w:rFonts w:ascii="Times New Roman" w:hAnsi="Times New Roman" w:eastAsia="Calibri" w:cs="Times New Roman"/>
          <w:color w:val="000000" w:themeColor="text1"/>
          <w:sz w:val="28"/>
          <w:szCs w:val="28"/>
        </w:rPr>
        <w:t xml:space="preserve">В прогнозируемом периоде не просматриваются меры структурной трансформации экономики в сторону восстановления роли </w:t>
      </w:r>
      <w:r>
        <w:rPr>
          <w:rFonts w:ascii="Times New Roman" w:hAnsi="Times New Roman" w:eastAsia="Calibri" w:cs="Times New Roman"/>
          <w:color w:val="000000" w:themeColor="text1"/>
          <w:sz w:val="28"/>
          <w:szCs w:val="28"/>
        </w:rPr>
        <w:t xml:space="preserve">п</w:t>
      </w:r>
      <w:r>
        <w:rPr>
          <w:rFonts w:ascii="Times New Roman" w:hAnsi="Times New Roman" w:eastAsia="Calibri" w:cs="Times New Roman"/>
          <w:color w:val="000000" w:themeColor="text1"/>
          <w:sz w:val="28"/>
          <w:szCs w:val="28"/>
        </w:rPr>
        <w:t xml:space="preserve">роизводственного потенциала как основы доходной базы местного бюджета. Обоснование Прогноза СЭР не содержит конкретную информацию о реализации экономически значимых инвестиционных проектов, расширении производственных мощностей в основных сферах экономики.</w:t>
      </w:r>
      <w:r>
        <w:rPr>
          <w:rFonts w:eastAsia="Calibri"/>
          <w:color w:val="000000" w:themeColor="text1"/>
          <w:sz w:val="28"/>
          <w:szCs w:val="28"/>
        </w:rPr>
        <w:t xml:space="preserve"> </w:t>
      </w:r>
      <w:r>
        <w:rPr>
          <w:rFonts w:eastAsia="Calibri"/>
          <w:color w:val="000000" w:themeColor="text1"/>
          <w:sz w:val="28"/>
          <w:szCs w:val="28"/>
        </w:rPr>
      </w:r>
    </w:p>
    <w:p>
      <w:pPr>
        <w:pStyle w:val="1113"/>
        <w:ind w:firstLine="709"/>
        <w:jc w:val="both"/>
        <w:spacing w:before="0" w:beforeAutospacing="0" w:after="0" w:afterAutospacing="0" w:line="288" w:lineRule="atLeast"/>
        <w:rPr>
          <w:sz w:val="28"/>
        </w:rPr>
      </w:pPr>
      <w:r>
        <w:rPr>
          <w:rFonts w:eastAsia="Calibri"/>
          <w:color w:val="000000" w:themeColor="text1"/>
          <w:sz w:val="28"/>
          <w:szCs w:val="28"/>
        </w:rPr>
        <w:t xml:space="preserve">Такой подход не позволит обеспечить выполнение национальной цели формирования устойчивой динамичной экономики,</w:t>
      </w:r>
      <w:r>
        <w:rPr>
          <w:sz w:val="28"/>
        </w:rPr>
        <w:t xml:space="preserve"> требуется интенсификации процессов увеличения и загрузки производственных мощностей, особенно на фоне прироста населения.</w:t>
      </w:r>
      <w:r>
        <w:rPr>
          <w:sz w:val="28"/>
        </w:rPr>
      </w:r>
    </w:p>
    <w:p>
      <w:pPr>
        <w:ind w:firstLine="709"/>
        <w:rPr>
          <w:rFonts w:ascii="Times New Roman" w:hAnsi="Times New Roman" w:cs="Times New Roman"/>
          <w:sz w:val="24"/>
          <w:szCs w:val="28"/>
        </w:rPr>
      </w:pPr>
      <w:r>
        <w:rPr>
          <w:rFonts w:ascii="Times New Roman" w:hAnsi="Times New Roman" w:eastAsia="Times New Roman" w:cs="Times New Roman"/>
          <w:sz w:val="28"/>
          <w:szCs w:val="24"/>
          <w:lang w:eastAsia="ru-RU"/>
        </w:rPr>
        <w:t xml:space="preserve">Необходимо отметить, что</w:t>
      </w:r>
      <w:r>
        <w:rPr>
          <w:sz w:val="28"/>
        </w:rPr>
        <w:t xml:space="preserve"> </w:t>
      </w:r>
      <w:r>
        <w:rPr>
          <w:rFonts w:ascii="Times New Roman" w:hAnsi="Times New Roman" w:cs="Times New Roman"/>
          <w:sz w:val="28"/>
        </w:rPr>
        <w:t xml:space="preserve">р</w:t>
      </w:r>
      <w:r>
        <w:rPr>
          <w:rFonts w:ascii="Times New Roman" w:hAnsi="Times New Roman" w:eastAsia="Calibri" w:cs="Times New Roman"/>
          <w:sz w:val="28"/>
          <w:szCs w:val="24"/>
        </w:rPr>
        <w:t xml:space="preserve">оль</w:t>
      </w:r>
      <w:r>
        <w:rPr>
          <w:rFonts w:ascii="Times New Roman" w:hAnsi="Times New Roman" w:eastAsia="Calibri"/>
          <w:sz w:val="28"/>
          <w:szCs w:val="24"/>
        </w:rPr>
        <w:t xml:space="preserve"> МО город Краснодар в экономике Краснодарского края является одной из ведущих</w:t>
      </w:r>
      <w:r>
        <w:rPr>
          <w:rFonts w:ascii="Times New Roman" w:hAnsi="Times New Roman" w:eastAsia="Calibri" w:cs="Times New Roman"/>
          <w:sz w:val="28"/>
          <w:szCs w:val="28"/>
        </w:rPr>
        <w:t xml:space="preserve">. </w:t>
      </w:r>
      <w:r>
        <w:rPr>
          <w:rFonts w:ascii="Times New Roman" w:hAnsi="Times New Roman" w:eastAsia="Calibri" w:cs="Times New Roman"/>
          <w:sz w:val="24"/>
          <w:szCs w:val="28"/>
        </w:rPr>
        <w:t xml:space="preserve">З</w:t>
      </w:r>
      <w:r>
        <w:rPr>
          <w:rFonts w:ascii="Times New Roman" w:hAnsi="Times New Roman" w:cs="Times New Roman"/>
          <w:sz w:val="24"/>
          <w:szCs w:val="28"/>
        </w:rPr>
        <w:t xml:space="preserve">а 2023 год в </w:t>
      </w:r>
      <w:r>
        <w:rPr>
          <w:rFonts w:ascii="Times New Roman" w:hAnsi="Times New Roman" w:cs="Times New Roman"/>
          <w:sz w:val="24"/>
          <w:szCs w:val="28"/>
        </w:rPr>
        <w:t xml:space="preserve">общекраевых</w:t>
      </w:r>
      <w:r>
        <w:rPr>
          <w:rFonts w:ascii="Times New Roman" w:hAnsi="Times New Roman" w:cs="Times New Roman"/>
          <w:sz w:val="24"/>
          <w:szCs w:val="28"/>
        </w:rPr>
        <w:t xml:space="preserve"> показателях: </w:t>
      </w:r>
      <w:r>
        <w:rPr>
          <w:rFonts w:ascii="Times New Roman" w:hAnsi="Times New Roman" w:cs="Times New Roman"/>
          <w:sz w:val="24"/>
          <w:szCs w:val="28"/>
        </w:rPr>
      </w:r>
    </w:p>
    <w:p>
      <w:pPr>
        <w:pStyle w:val="1113"/>
        <w:ind w:firstLine="709"/>
        <w:jc w:val="both"/>
        <w:spacing w:before="0" w:beforeAutospacing="0" w:after="0" w:afterAutospacing="0" w:line="288" w:lineRule="atLeast"/>
        <w:rPr>
          <w:i/>
          <w:sz w:val="22"/>
        </w:rPr>
      </w:pPr>
      <w:r>
        <w:rPr>
          <w:i/>
        </w:rPr>
        <w:t xml:space="preserve">- </w:t>
      </w:r>
      <w:r>
        <w:t xml:space="preserve">удельный вес выручки МО город Краснодар составил 66,9%, прибыли - 51,9%</w:t>
      </w:r>
      <w:r>
        <w:rPr>
          <w:rStyle w:val="1109"/>
        </w:rPr>
        <w:footnoteReference w:id="5"/>
      </w:r>
      <w:r>
        <w:t xml:space="preserve">;</w:t>
      </w:r>
      <w:r>
        <w:rPr>
          <w:i/>
          <w:sz w:val="22"/>
        </w:rPr>
      </w:r>
    </w:p>
    <w:p>
      <w:pPr>
        <w:ind w:firstLine="709"/>
        <w:keepNext/>
        <w:rPr>
          <w:rFonts w:ascii="Times New Roman" w:hAnsi="Times New Roman" w:eastAsia="Times New Roman" w:cs="Times New Roman"/>
          <w:sz w:val="24"/>
          <w:szCs w:val="24"/>
          <w:lang w:eastAsia="ru-RU"/>
        </w:rPr>
        <w:outlineLvl w:val="1"/>
      </w:pPr>
      <w:r>
        <w:rPr>
          <w:rFonts w:ascii="Times New Roman" w:hAnsi="Times New Roman" w:eastAsia="Times New Roman" w:cs="Times New Roman"/>
          <w:b/>
          <w:sz w:val="24"/>
          <w:szCs w:val="36"/>
          <w:lang w:eastAsia="ru-RU"/>
        </w:rPr>
        <w:t xml:space="preserve">-</w:t>
      </w:r>
      <w:r>
        <w:rPr>
          <w:rFonts w:ascii="Times New Roman" w:hAnsi="Times New Roman" w:eastAsia="Times New Roman" w:cs="Times New Roman"/>
          <w:sz w:val="24"/>
          <w:szCs w:val="36"/>
          <w:lang w:eastAsia="ru-RU"/>
        </w:rPr>
        <w:t xml:space="preserve"> </w:t>
      </w:r>
      <w:r>
        <w:rPr>
          <w:rFonts w:ascii="Times New Roman" w:hAnsi="Times New Roman" w:eastAsia="Times New Roman" w:cs="Times New Roman"/>
          <w:sz w:val="24"/>
          <w:szCs w:val="24"/>
          <w:lang w:eastAsia="ru-RU"/>
        </w:rPr>
        <w:t xml:space="preserve">доля ввода жилья - 43%, розничной торговли </w:t>
      </w:r>
      <w:r>
        <w:rPr>
          <w:rFonts w:ascii="Times New Roman" w:hAnsi="Times New Roman" w:eastAsia="Times New Roman" w:cs="Times New Roman"/>
          <w:szCs w:val="24"/>
          <w:lang w:eastAsia="ru-RU"/>
        </w:rPr>
        <w:t xml:space="preserve">(оборот) </w:t>
      </w:r>
      <w:r>
        <w:rPr>
          <w:rFonts w:ascii="Times New Roman" w:hAnsi="Times New Roman" w:eastAsia="Times New Roman" w:cs="Times New Roman"/>
          <w:sz w:val="24"/>
          <w:szCs w:val="24"/>
          <w:lang w:eastAsia="ru-RU"/>
        </w:rPr>
        <w:t xml:space="preserve">- 41,2%, строительства - 25,2%, промышленного производства </w:t>
      </w:r>
      <w:r>
        <w:rPr>
          <w:rFonts w:ascii="Times New Roman" w:hAnsi="Times New Roman" w:eastAsia="Times New Roman" w:cs="Times New Roman"/>
          <w:szCs w:val="24"/>
          <w:lang w:eastAsia="ru-RU"/>
        </w:rPr>
        <w:t xml:space="preserve">(отгрузка товаров) </w:t>
      </w:r>
      <w:r>
        <w:rPr>
          <w:rFonts w:ascii="Times New Roman" w:hAnsi="Times New Roman" w:eastAsia="Times New Roman" w:cs="Times New Roman"/>
          <w:sz w:val="24"/>
          <w:szCs w:val="24"/>
          <w:lang w:eastAsia="ru-RU"/>
        </w:rPr>
        <w:t xml:space="preserve">- 14,6%, транспортировка и хранение - 6,3%, сельского хозяйства </w:t>
      </w:r>
      <w:r>
        <w:rPr>
          <w:rFonts w:ascii="Times New Roman" w:hAnsi="Times New Roman" w:eastAsia="Times New Roman" w:cs="Times New Roman"/>
          <w:szCs w:val="24"/>
          <w:lang w:eastAsia="ru-RU"/>
        </w:rPr>
        <w:t xml:space="preserve">(отгрузка товаров) и туризма </w:t>
      </w:r>
      <w:r>
        <w:rPr>
          <w:rFonts w:ascii="Times New Roman" w:hAnsi="Times New Roman" w:eastAsia="Times New Roman" w:cs="Times New Roman"/>
          <w:sz w:val="24"/>
          <w:szCs w:val="24"/>
          <w:lang w:eastAsia="ru-RU"/>
        </w:rPr>
        <w:t xml:space="preserve">- 4,1% и 2,1 соответственно;</w:t>
      </w:r>
      <w:r>
        <w:rPr>
          <w:rFonts w:ascii="Times New Roman" w:hAnsi="Times New Roman" w:eastAsia="Times New Roman" w:cs="Times New Roman"/>
          <w:sz w:val="24"/>
          <w:szCs w:val="24"/>
          <w:lang w:eastAsia="ru-RU"/>
        </w:rPr>
      </w:r>
    </w:p>
    <w:p>
      <w:pPr>
        <w:ind w:firstLine="709"/>
        <w:keepNext/>
        <w:rPr>
          <w:rFonts w:ascii="Times New Roman" w:hAnsi="Times New Roman" w:eastAsia="Times New Roman" w:cs="Times New Roman"/>
          <w:sz w:val="24"/>
          <w:szCs w:val="24"/>
          <w:lang w:eastAsia="ru-RU"/>
        </w:rPr>
        <w:outlineLvl w:val="1"/>
      </w:pPr>
      <w:r>
        <w:rPr>
          <w:rFonts w:ascii="Times New Roman" w:hAnsi="Times New Roman" w:eastAsia="Times New Roman" w:cs="Times New Roman"/>
          <w:sz w:val="24"/>
          <w:szCs w:val="24"/>
          <w:lang w:eastAsia="ru-RU"/>
        </w:rPr>
        <w:t xml:space="preserve">- численность населения на 01.01.2024 - 21,3% (1243,8 тыс. человек из 5 833,0 тыс. человек).</w:t>
      </w:r>
      <w:r>
        <w:rPr>
          <w:rFonts w:ascii="Times New Roman" w:hAnsi="Times New Roman" w:eastAsia="Times New Roman" w:cs="Times New Roman"/>
          <w:sz w:val="24"/>
          <w:szCs w:val="24"/>
          <w:lang w:eastAsia="ru-RU"/>
        </w:rPr>
      </w:r>
    </w:p>
    <w:p>
      <w:pPr>
        <w:ind w:firstLine="709"/>
        <w:rPr>
          <w:rFonts w:ascii="Times New Roman" w:hAnsi="Times New Roman" w:eastAsia="Calibri" w:cs="Times New Roman"/>
          <w:color w:val="5b9bd5" w:themeColor="accent1"/>
          <w:sz w:val="28"/>
          <w:szCs w:val="28"/>
        </w:rPr>
      </w:pPr>
      <w:r>
        <w:rPr>
          <w:rFonts w:ascii="Times New Roman" w:hAnsi="Times New Roman" w:eastAsia="Calibri" w:cs="Times New Roman"/>
          <w:sz w:val="28"/>
          <w:szCs w:val="28"/>
        </w:rPr>
        <w:t xml:space="preserve">3.3. По </w:t>
      </w:r>
      <w:r>
        <w:rPr>
          <w:rFonts w:ascii="Times New Roman" w:hAnsi="Times New Roman" w:eastAsia="Calibri"/>
          <w:sz w:val="28"/>
          <w:szCs w:val="28"/>
        </w:rPr>
        <w:t xml:space="preserve">отношению </w:t>
      </w:r>
      <w:r>
        <w:rPr>
          <w:rFonts w:ascii="Times New Roman" w:hAnsi="Times New Roman" w:eastAsia="Calibri" w:cs="Times New Roman"/>
          <w:sz w:val="28"/>
          <w:szCs w:val="28"/>
        </w:rPr>
        <w:t xml:space="preserve">к ранее утвержденным параметрам прогноза на 2024 год значения 15 показателей на 2025 год выросли на </w:t>
      </w:r>
      <w:r>
        <w:rPr>
          <w:rFonts w:ascii="Times New Roman" w:hAnsi="Times New Roman" w:eastAsia="Calibri"/>
          <w:sz w:val="28"/>
          <w:szCs w:val="28"/>
        </w:rPr>
        <w:t xml:space="preserve">1,5% - 33,1%</w:t>
      </w:r>
      <w:r>
        <w:rPr>
          <w:rFonts w:ascii="Times New Roman" w:hAnsi="Times New Roman" w:eastAsia="Calibri" w:cs="Times New Roman"/>
          <w:sz w:val="28"/>
          <w:szCs w:val="28"/>
        </w:rPr>
        <w:t xml:space="preserve">, снизились по 2 показателям.</w:t>
      </w:r>
      <w:r>
        <w:rPr>
          <w:rFonts w:ascii="Times New Roman" w:hAnsi="Times New Roman" w:eastAsia="Calibri" w:cs="Times New Roman"/>
          <w:color w:val="5b9bd5" w:themeColor="accent1"/>
          <w:sz w:val="28"/>
          <w:szCs w:val="28"/>
        </w:rPr>
      </w:r>
    </w:p>
    <w:p>
      <w:pPr>
        <w:ind w:firstLine="709"/>
        <w:tabs>
          <w:tab w:val="left" w:pos="709" w:leader="none"/>
        </w:tabs>
        <w:rPr>
          <w:rFonts w:ascii="Times New Roman" w:hAnsi="Times New Roman" w:eastAsia="Calibri"/>
          <w:color w:val="000000" w:themeColor="text1"/>
          <w:sz w:val="24"/>
          <w:szCs w:val="24"/>
        </w:rPr>
      </w:pPr>
      <w:r>
        <w:rPr>
          <w:rFonts w:ascii="Times New Roman" w:hAnsi="Times New Roman" w:eastAsia="Calibri" w:cs="Times New Roman"/>
          <w:sz w:val="28"/>
          <w:szCs w:val="28"/>
        </w:rPr>
        <w:t xml:space="preserve">По отношению к отчетным показателям 2023 года прогнозы по 15 из 17 экономических показателей также увеличились </w:t>
      </w:r>
      <w:r>
        <w:rPr>
          <w:rFonts w:ascii="Times New Roman" w:hAnsi="Times New Roman" w:eastAsia="Calibri" w:cs="Times New Roman"/>
          <w:sz w:val="28"/>
          <w:szCs w:val="24"/>
        </w:rPr>
        <w:t xml:space="preserve">(в диапазоне 0,8 - 44,1%), из них н</w:t>
      </w:r>
      <w:r>
        <w:rPr>
          <w:rFonts w:ascii="Times New Roman" w:hAnsi="Times New Roman" w:eastAsia="Calibri" w:cs="Times New Roman"/>
          <w:sz w:val="28"/>
          <w:szCs w:val="28"/>
        </w:rPr>
        <w:t xml:space="preserve">аиболее существенный рост прогнозируется по показателям: </w:t>
      </w:r>
      <w:r>
        <w:rPr>
          <w:rFonts w:ascii="Times New Roman" w:hAnsi="Times New Roman" w:eastAsia="Calibri"/>
          <w:color w:val="000000" w:themeColor="text1"/>
          <w:sz w:val="24"/>
          <w:szCs w:val="24"/>
        </w:rPr>
        <w:t xml:space="preserve">«Доходы предприятий курортно-туристического комплекса» - на 44,1%, «Фонд заработной платы» - на </w:t>
      </w:r>
      <w:r>
        <w:rPr>
          <w:rFonts w:ascii="Times New Roman" w:hAnsi="Times New Roman" w:eastAsia="Calibri"/>
          <w:color w:val="000000" w:themeColor="text1"/>
          <w:sz w:val="24"/>
          <w:szCs w:val="24"/>
        </w:rPr>
        <w:t xml:space="preserve">37,4%, «Среднемесячная заработная плата» - на 37,1%, «Оборот общественного питания» - на 32,8%, «Оборот розничной торговли» - на 28,5%, «Инвестиции в основной капитал» - на 26,7%, «Объем продукции сельского хозяйства всех сельхозпроизводителей» - на 24,2%.</w:t>
      </w:r>
      <w:r>
        <w:rPr>
          <w:rFonts w:ascii="Times New Roman" w:hAnsi="Times New Roman" w:eastAsia="Calibri"/>
          <w:color w:val="000000" w:themeColor="text1"/>
          <w:sz w:val="24"/>
          <w:szCs w:val="24"/>
        </w:rPr>
      </w:r>
    </w:p>
    <w:p>
      <w:pPr>
        <w:ind w:firstLine="709"/>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3.4. Сравнительный анализ динамики показателей прогнозов социальн</w:t>
      </w:r>
      <w:r>
        <w:rPr>
          <w:rFonts w:ascii="Times New Roman" w:hAnsi="Times New Roman" w:eastAsia="Calibri"/>
          <w:color w:val="000000" w:themeColor="text1"/>
          <w:sz w:val="28"/>
          <w:szCs w:val="28"/>
        </w:rPr>
        <w:t xml:space="preserve">о-экономического развития МО город Краснодар, Краснодарского края и РФ на 2025 - 2027 годы с ожидаемой оценкой 2024 года показал, что по 7 из 15 показателей в 2025 году темп роста находится в пределах базовых вариантов в целом по РФ и Краснодарскому краю. </w:t>
      </w:r>
      <w:r>
        <w:rPr>
          <w:rFonts w:ascii="Times New Roman" w:hAnsi="Times New Roman" w:eastAsia="Calibri"/>
          <w:color w:val="000000" w:themeColor="text1"/>
          <w:sz w:val="28"/>
          <w:szCs w:val="28"/>
        </w:rPr>
      </w:r>
    </w:p>
    <w:p>
      <w:pPr>
        <w:ind w:firstLine="709"/>
        <w:rPr>
          <w:rFonts w:ascii="Times New Roman" w:hAnsi="Times New Roman" w:eastAsia="Calibri"/>
          <w:color w:val="000000" w:themeColor="text1"/>
          <w:sz w:val="24"/>
          <w:szCs w:val="24"/>
          <w:highlight w:val="magenta"/>
        </w:rPr>
      </w:pPr>
      <w:r>
        <w:rPr>
          <w:rFonts w:ascii="Times New Roman" w:hAnsi="Times New Roman" w:eastAsia="Calibri"/>
          <w:color w:val="000000" w:themeColor="text1"/>
          <w:sz w:val="28"/>
          <w:szCs w:val="28"/>
        </w:rPr>
        <w:t xml:space="preserve">По 8 показателям в 2025 году имеется опережающий рост (в том числе превышает уровень 5 показателей по РФ), что подтверждается текущей динамикой исполнения. </w:t>
      </w:r>
      <w:r>
        <w:rPr>
          <w:rFonts w:ascii="Times New Roman" w:hAnsi="Times New Roman" w:eastAsia="Calibri"/>
          <w:color w:val="000000" w:themeColor="text1"/>
          <w:sz w:val="24"/>
          <w:szCs w:val="24"/>
          <w:highlight w:val="magenta"/>
        </w:rPr>
      </w:r>
    </w:p>
    <w:p>
      <w:pPr>
        <w:ind w:firstLine="709"/>
        <w:rPr>
          <w:rFonts w:ascii="Times New Roman" w:hAnsi="Times New Roman" w:eastAsia="Times New Roman"/>
          <w:b/>
          <w:bCs/>
          <w:sz w:val="28"/>
          <w:szCs w:val="28"/>
        </w:rPr>
      </w:pPr>
      <w:r>
        <w:rPr>
          <w:rFonts w:ascii="Times New Roman" w:hAnsi="Times New Roman" w:eastAsia="Calibri"/>
          <w:color w:val="000000" w:themeColor="text1"/>
          <w:sz w:val="28"/>
          <w:szCs w:val="28"/>
        </w:rPr>
        <w:t xml:space="preserve">3.5. Прогноз СЭР в базовом его варианте не в полной</w:t>
      </w:r>
      <w:r>
        <w:rPr>
          <w:rFonts w:ascii="Times New Roman" w:hAnsi="Times New Roman" w:eastAsia="Times New Roman"/>
          <w:color w:val="000000" w:themeColor="text1"/>
          <w:sz w:val="28"/>
          <w:szCs w:val="28"/>
        </w:rPr>
        <w:t xml:space="preserve"> мере учитывает вероятные последствия ужесточения денежно-кредитной политики, удорожание ипотечных кредитов, что </w:t>
      </w:r>
      <w:r>
        <w:rPr>
          <w:rFonts w:ascii="Times New Roman" w:hAnsi="Times New Roman" w:eastAsia="Calibri"/>
          <w:color w:val="000000" w:themeColor="text1"/>
          <w:sz w:val="28"/>
          <w:szCs w:val="28"/>
        </w:rPr>
        <w:t xml:space="preserve">повысит риски достижения планируемых значений, в первую очередь, по показателям:</w:t>
      </w:r>
      <w:r>
        <w:rPr>
          <w:rFonts w:ascii="Times New Roman" w:hAnsi="Times New Roman" w:eastAsia="Times New Roman"/>
          <w:b/>
          <w:bCs/>
          <w:sz w:val="28"/>
          <w:szCs w:val="28"/>
        </w:rPr>
      </w:r>
    </w:p>
    <w:p>
      <w:pPr>
        <w:ind w:firstLine="709"/>
        <w:rPr>
          <w:rFonts w:ascii="Times New Roman" w:hAnsi="Times New Roman" w:eastAsia="Calibri"/>
          <w:color w:val="000000" w:themeColor="text1"/>
          <w:sz w:val="24"/>
          <w:szCs w:val="24"/>
        </w:rPr>
      </w:pPr>
      <w:r>
        <w:rPr>
          <w:rFonts w:ascii="Times New Roman" w:hAnsi="Times New Roman" w:eastAsia="Calibri"/>
          <w:color w:val="000000" w:themeColor="text1"/>
          <w:sz w:val="24"/>
          <w:szCs w:val="24"/>
        </w:rPr>
        <w:t xml:space="preserve">- «Инвестиции в основной капитал за счет всех источников финансирования»;</w:t>
      </w:r>
      <w:r>
        <w:rPr>
          <w:rFonts w:ascii="Times New Roman" w:hAnsi="Times New Roman" w:eastAsia="Calibri"/>
          <w:color w:val="000000" w:themeColor="text1"/>
          <w:sz w:val="24"/>
          <w:szCs w:val="24"/>
        </w:rPr>
      </w:r>
    </w:p>
    <w:p>
      <w:pPr>
        <w:ind w:firstLine="709"/>
        <w:rPr>
          <w:rFonts w:ascii="Times New Roman" w:hAnsi="Times New Roman" w:eastAsia="Calibri"/>
          <w:color w:val="000000" w:themeColor="text1"/>
          <w:sz w:val="24"/>
          <w:szCs w:val="24"/>
        </w:rPr>
      </w:pPr>
      <w:r>
        <w:rPr>
          <w:rFonts w:ascii="Times New Roman" w:hAnsi="Times New Roman" w:eastAsia="Calibri"/>
          <w:color w:val="000000" w:themeColor="text1"/>
          <w:sz w:val="24"/>
          <w:szCs w:val="24"/>
        </w:rPr>
        <w:t xml:space="preserve">- «Объем выполненных работ по виду деятельности «Строительство»; </w:t>
      </w:r>
      <w:r>
        <w:rPr>
          <w:rFonts w:ascii="Times New Roman" w:hAnsi="Times New Roman" w:eastAsia="Calibri"/>
          <w:color w:val="000000" w:themeColor="text1"/>
          <w:sz w:val="24"/>
          <w:szCs w:val="24"/>
        </w:rPr>
      </w:r>
    </w:p>
    <w:p>
      <w:pPr>
        <w:ind w:firstLine="709"/>
        <w:rPr>
          <w:rFonts w:ascii="Times New Roman" w:hAnsi="Times New Roman" w:eastAsia="Calibri"/>
          <w:color w:val="000000" w:themeColor="text1"/>
          <w:sz w:val="24"/>
          <w:szCs w:val="24"/>
        </w:rPr>
      </w:pPr>
      <w:r>
        <w:rPr>
          <w:rFonts w:ascii="Times New Roman" w:hAnsi="Times New Roman" w:eastAsia="Calibri"/>
          <w:color w:val="000000" w:themeColor="text1"/>
          <w:sz w:val="24"/>
          <w:szCs w:val="24"/>
        </w:rPr>
        <w:t xml:space="preserve">- «Ввод в эксплуатацию жилых домов»;</w:t>
      </w:r>
      <w:r>
        <w:rPr>
          <w:rFonts w:ascii="Times New Roman" w:hAnsi="Times New Roman" w:eastAsia="Calibri"/>
          <w:color w:val="000000" w:themeColor="text1"/>
          <w:sz w:val="24"/>
          <w:szCs w:val="24"/>
        </w:rPr>
      </w:r>
    </w:p>
    <w:p>
      <w:pPr>
        <w:ind w:firstLine="709"/>
        <w:rPr>
          <w:rFonts w:ascii="Times New Roman" w:hAnsi="Times New Roman" w:eastAsia="Calibri"/>
          <w:color w:val="000000" w:themeColor="text1"/>
          <w:sz w:val="24"/>
          <w:szCs w:val="24"/>
        </w:rPr>
      </w:pPr>
      <w:r>
        <w:rPr>
          <w:rFonts w:ascii="Times New Roman" w:hAnsi="Times New Roman" w:eastAsia="Calibri"/>
          <w:color w:val="000000" w:themeColor="text1"/>
          <w:sz w:val="24"/>
          <w:szCs w:val="24"/>
        </w:rPr>
        <w:t xml:space="preserve">- «Промышленная деятельность (объем отгруженной продукции)»;</w:t>
      </w:r>
      <w:r>
        <w:rPr>
          <w:rFonts w:ascii="Times New Roman" w:hAnsi="Times New Roman" w:eastAsia="Calibri"/>
          <w:color w:val="000000" w:themeColor="text1"/>
          <w:sz w:val="24"/>
          <w:szCs w:val="24"/>
        </w:rPr>
      </w:r>
    </w:p>
    <w:p>
      <w:pPr>
        <w:ind w:firstLine="709"/>
        <w:rPr>
          <w:rFonts w:ascii="Times New Roman" w:hAnsi="Times New Roman" w:eastAsia="Calibri"/>
          <w:color w:val="000000" w:themeColor="text1"/>
          <w:sz w:val="24"/>
          <w:szCs w:val="24"/>
        </w:rPr>
      </w:pPr>
      <w:r>
        <w:rPr>
          <w:rFonts w:ascii="Times New Roman" w:hAnsi="Times New Roman" w:eastAsia="Calibri"/>
          <w:color w:val="000000" w:themeColor="text1"/>
          <w:sz w:val="24"/>
          <w:szCs w:val="24"/>
        </w:rPr>
        <w:t xml:space="preserve">- «Оборот розничной торговли».</w:t>
      </w:r>
      <w:r>
        <w:rPr>
          <w:rFonts w:ascii="Times New Roman" w:hAnsi="Times New Roman" w:eastAsia="Calibri"/>
          <w:color w:val="000000" w:themeColor="text1"/>
          <w:sz w:val="24"/>
          <w:szCs w:val="24"/>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Проблемы, связанные с</w:t>
      </w:r>
      <w:r>
        <w:rPr>
          <w:rFonts w:ascii="Times New Roman" w:hAnsi="Times New Roman" w:eastAsia="Calibri"/>
          <w:color w:val="ff0000"/>
          <w:sz w:val="28"/>
          <w:szCs w:val="28"/>
        </w:rPr>
        <w:t xml:space="preserve"> </w:t>
      </w:r>
      <w:r>
        <w:rPr>
          <w:rFonts w:ascii="Times New Roman" w:hAnsi="Times New Roman" w:eastAsia="Calibri" w:cs="Times New Roman"/>
          <w:sz w:val="28"/>
          <w:szCs w:val="28"/>
        </w:rPr>
        <w:t xml:space="preserve">недостаточностью сведений государственной и муниципальной статистики (отсутствием возможности получения первичных статистических данных (</w:t>
      </w:r>
      <w:r>
        <w:rPr>
          <w:rFonts w:ascii="Times New Roman" w:hAnsi="Times New Roman" w:eastAsia="Calibri" w:cs="Times New Roman"/>
          <w:sz w:val="28"/>
          <w:szCs w:val="28"/>
        </w:rPr>
        <w:t xml:space="preserve">пообъектно</w:t>
      </w:r>
      <w:r>
        <w:rPr>
          <w:rFonts w:ascii="Times New Roman" w:hAnsi="Times New Roman" w:eastAsia="Calibri" w:cs="Times New Roman"/>
          <w:sz w:val="28"/>
          <w:szCs w:val="28"/>
        </w:rPr>
        <w:t xml:space="preserve">)) для принятия управленческих решений органами местного самоуправления, сохраняются.</w:t>
      </w:r>
      <w:r>
        <w:rPr>
          <w:rFonts w:ascii="Times New Roman" w:hAnsi="Times New Roman" w:eastAsia="Calibri"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9"/>
        <w:jc w:val="center"/>
        <w:keepNext/>
        <w:rPr>
          <w:rFonts w:ascii="Times New Roman" w:hAnsi="Times New Roman" w:eastAsia="Times New Roman" w:cs="Times New Roman"/>
          <w:b/>
          <w:sz w:val="28"/>
          <w:szCs w:val="36"/>
          <w:lang w:eastAsia="ru-RU"/>
        </w:rPr>
        <w:outlineLvl w:val="1"/>
      </w:pPr>
      <w:r>
        <w:rPr>
          <w:rFonts w:ascii="Times New Roman" w:hAnsi="Times New Roman" w:eastAsia="Times New Roman" w:cs="Times New Roman"/>
          <w:b/>
          <w:sz w:val="28"/>
          <w:szCs w:val="36"/>
          <w:lang w:eastAsia="ru-RU"/>
        </w:rPr>
        <w:t xml:space="preserve">4. Доходы местного бюджета</w:t>
      </w:r>
      <w:r>
        <w:rPr>
          <w:rFonts w:ascii="Times New Roman" w:hAnsi="Times New Roman" w:eastAsia="Times New Roman" w:cs="Times New Roman"/>
          <w:b/>
          <w:sz w:val="28"/>
          <w:szCs w:val="36"/>
          <w:lang w:eastAsia="ru-RU"/>
        </w:rPr>
      </w:r>
    </w:p>
    <w:p>
      <w:pPr>
        <w:ind w:firstLine="709"/>
        <w:jc w:val="center"/>
        <w:keepNext/>
        <w:rPr>
          <w:rFonts w:ascii="Times New Roman" w:hAnsi="Times New Roman" w:eastAsia="Times New Roman" w:cs="Times New Roman"/>
          <w:b/>
          <w:sz w:val="28"/>
          <w:szCs w:val="36"/>
          <w:lang w:eastAsia="ru-RU"/>
        </w:rPr>
        <w:outlineLvl w:val="1"/>
      </w:pPr>
      <w:r>
        <w:rPr>
          <w:rFonts w:ascii="Times New Roman" w:hAnsi="Times New Roman" w:eastAsia="Times New Roman" w:cs="Times New Roman"/>
          <w:b/>
          <w:sz w:val="28"/>
          <w:szCs w:val="36"/>
          <w:lang w:eastAsia="ru-RU"/>
        </w:rPr>
      </w:r>
      <w:r>
        <w:rPr>
          <w:rFonts w:ascii="Times New Roman" w:hAnsi="Times New Roman" w:eastAsia="Times New Roman" w:cs="Times New Roman"/>
          <w:b/>
          <w:sz w:val="28"/>
          <w:szCs w:val="36"/>
          <w:lang w:eastAsia="ru-RU"/>
        </w:rPr>
      </w:r>
    </w:p>
    <w:p>
      <w:pPr>
        <w:ind w:firstLine="709"/>
        <w:rPr>
          <w:rFonts w:ascii="Times New Roman" w:hAnsi="Times New Roman" w:eastAsia="Times New Roman"/>
          <w:color w:val="000000" w:themeColor="text1"/>
          <w:sz w:val="28"/>
          <w:szCs w:val="28"/>
        </w:rPr>
      </w:pPr>
      <w:r>
        <w:rPr>
          <w:rFonts w:ascii="Times New Roman" w:hAnsi="Times New Roman" w:eastAsia="Times New Roman" w:cs="Times New Roman"/>
          <w:color w:val="000000" w:themeColor="text1"/>
          <w:sz w:val="28"/>
          <w:szCs w:val="28"/>
          <w:lang w:eastAsia="ru-RU"/>
        </w:rPr>
        <w:t xml:space="preserve">Доходы местного бюджета </w:t>
      </w:r>
      <w:r>
        <w:rPr>
          <w:rFonts w:ascii="Times New Roman" w:hAnsi="Times New Roman" w:eastAsia="TimesNewRomanPSMT" w:cs="Times New Roman"/>
          <w:color w:val="000000" w:themeColor="text1"/>
          <w:sz w:val="28"/>
          <w:szCs w:val="28"/>
        </w:rPr>
        <w:t xml:space="preserve">в 2025 году составят 77 188 884,3</w:t>
      </w:r>
      <w:r>
        <w:rPr>
          <w:rFonts w:ascii="Times New Roman" w:hAnsi="Times New Roman" w:eastAsia="TimesNewRomanPSMT"/>
          <w:color w:val="000000" w:themeColor="text1"/>
          <w:sz w:val="28"/>
          <w:szCs w:val="28"/>
        </w:rPr>
        <w:t xml:space="preserve"> </w:t>
      </w:r>
      <w:r>
        <w:rPr>
          <w:rFonts w:ascii="Times New Roman" w:hAnsi="Times New Roman" w:eastAsia="Times New Roman"/>
          <w:color w:val="000000" w:themeColor="text1"/>
          <w:sz w:val="28"/>
          <w:szCs w:val="28"/>
        </w:rPr>
        <w:t xml:space="preserve">тыс. рублей или на 16,4% (-15 123 554,1 тыс. рублей) ниже ожидаемого поступления доходов за 2024 год в связи с сокращением </w:t>
      </w:r>
      <w:r>
        <w:rPr>
          <w:rFonts w:ascii="Times New Roman" w:hAnsi="Times New Roman" w:eastAsia="Calibri"/>
          <w:color w:val="000000" w:themeColor="text1"/>
          <w:sz w:val="28"/>
          <w:szCs w:val="28"/>
        </w:rPr>
        <w:t xml:space="preserve">безвозмездных поступлений на 28,1%               </w:t>
      </w:r>
      <w:r>
        <w:rPr>
          <w:rFonts w:ascii="Times New Roman" w:hAnsi="Times New Roman" w:eastAsia="Calibri"/>
          <w:color w:val="000000" w:themeColor="text1"/>
          <w:sz w:val="28"/>
          <w:szCs w:val="28"/>
        </w:rPr>
        <w:t xml:space="preserve">   (</w:t>
      </w:r>
      <w:r>
        <w:rPr>
          <w:rFonts w:ascii="Times New Roman" w:hAnsi="Times New Roman" w:eastAsia="Calibri"/>
          <w:color w:val="000000" w:themeColor="text1"/>
          <w:sz w:val="28"/>
          <w:szCs w:val="28"/>
        </w:rPr>
        <w:t xml:space="preserve">-15 809 493,8 тыс. рублей) и неналоговых доходов на 14,2% (-515 401,3 тыс. рублей), с одновременным ростом</w:t>
      </w:r>
      <w:r>
        <w:rPr>
          <w:rFonts w:ascii="Times New Roman" w:hAnsi="Times New Roman" w:eastAsia="Times New Roman"/>
          <w:color w:val="000000" w:themeColor="text1"/>
          <w:sz w:val="28"/>
          <w:szCs w:val="28"/>
        </w:rPr>
        <w:t xml:space="preserve"> налоговых доходов на 3,7% (+1 201 341,0 тыс. рублей).</w:t>
      </w:r>
      <w:r>
        <w:rPr>
          <w:rFonts w:ascii="Times New Roman" w:hAnsi="Times New Roman" w:eastAsia="Times New Roman"/>
          <w:color w:val="000000" w:themeColor="text1"/>
          <w:sz w:val="28"/>
          <w:szCs w:val="28"/>
        </w:rPr>
      </w:r>
    </w:p>
    <w:p>
      <w:pPr>
        <w:ind w:firstLine="709"/>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rPr>
        <w:t xml:space="preserve">На плановый период доходы предусмотрены: </w:t>
      </w:r>
      <w:r>
        <w:rPr>
          <w:rFonts w:ascii="Times New Roman" w:hAnsi="Times New Roman" w:eastAsia="Times New Roman"/>
          <w:color w:val="000000" w:themeColor="text1"/>
          <w:sz w:val="28"/>
          <w:szCs w:val="28"/>
        </w:rPr>
      </w:r>
    </w:p>
    <w:p>
      <w:pPr>
        <w:ind w:firstLine="709"/>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rPr>
        <w:t xml:space="preserve">- на 2026 год - со снижением к предыдущему году на 16,5%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w:t>
      </w:r>
      <w:r>
        <w:rPr>
          <w:rFonts w:ascii="Times New Roman" w:hAnsi="Times New Roman" w:eastAsia="Times New Roman"/>
          <w:color w:val="000000" w:themeColor="text1"/>
          <w:sz w:val="28"/>
          <w:szCs w:val="28"/>
        </w:rPr>
        <w:t xml:space="preserve">                                                                  (- 12 707 342,1 тыс. рублей) за счет уменьшения безвозмездных поступлений на 37,4% (-15 142 661,1 тыс. рублей). Одновременно предусмотрен рост налоговых на 7,1% (+2 373 279,0 тыс. рублей) и </w:t>
      </w:r>
      <w:r>
        <w:rPr>
          <w:rFonts w:ascii="Times New Roman" w:hAnsi="Times New Roman" w:eastAsia="Calibri"/>
          <w:color w:val="000000" w:themeColor="text1"/>
          <w:sz w:val="28"/>
          <w:szCs w:val="28"/>
        </w:rPr>
        <w:t xml:space="preserve">неналоговых доходов на 2% (+62 040,0 тыс. рублей)</w:t>
      </w:r>
      <w:r>
        <w:rPr>
          <w:rFonts w:ascii="Times New Roman" w:hAnsi="Times New Roman" w:eastAsia="Times New Roman"/>
          <w:color w:val="000000" w:themeColor="text1"/>
          <w:sz w:val="28"/>
          <w:szCs w:val="28"/>
        </w:rPr>
        <w:t xml:space="preserve">;</w:t>
      </w:r>
      <w:r>
        <w:rPr>
          <w:rFonts w:ascii="Times New Roman" w:hAnsi="Times New Roman" w:eastAsia="Times New Roman"/>
          <w:color w:val="000000" w:themeColor="text1"/>
          <w:sz w:val="28"/>
          <w:szCs w:val="28"/>
        </w:rPr>
      </w:r>
    </w:p>
    <w:p>
      <w:pPr>
        <w:ind w:firstLine="709"/>
        <w:rPr>
          <w:rFonts w:ascii="Times New Roman" w:hAnsi="Times New Roman" w:eastAsia="Times New Roman"/>
          <w:color w:val="000000" w:themeColor="text1"/>
          <w:sz w:val="28"/>
          <w:szCs w:val="28"/>
        </w:rPr>
      </w:pPr>
      <w:r>
        <w:rPr>
          <w:rFonts w:ascii="Times New Roman" w:hAnsi="Times New Roman" w:eastAsia="Times New Roman"/>
          <w:color w:val="000000" w:themeColor="text1"/>
          <w:sz w:val="28"/>
          <w:szCs w:val="28"/>
        </w:rPr>
        <w:t xml:space="preserve">- на 2027 год - с ростом к предыдущему году на 3,7% (+2 385 985,6 тыс. рублей) за счет увеличения налоговых </w:t>
      </w:r>
      <w:r>
        <w:rPr>
          <w:rFonts w:ascii="Times New Roman" w:hAnsi="Times New Roman" w:eastAsia="Calibri"/>
          <w:color w:val="000000" w:themeColor="text1"/>
          <w:sz w:val="28"/>
          <w:szCs w:val="28"/>
        </w:rPr>
        <w:t xml:space="preserve">на 6,8% (+2 462 300,0 тыс. рублей) и неналоговых доходов на 2,5% (+79 803,0 тыс. рублей). </w:t>
      </w:r>
      <w:r>
        <w:rPr>
          <w:rFonts w:ascii="Times New Roman" w:hAnsi="Times New Roman" w:eastAsia="Times New Roman"/>
          <w:color w:val="000000" w:themeColor="text1"/>
          <w:sz w:val="28"/>
          <w:szCs w:val="28"/>
        </w:rPr>
        <w:t xml:space="preserve">Одновременно предусмотрено несущественное уменьшение безвозмездных поступлений на 0,6% (-156 117,4 тыс. рублей)</w:t>
      </w:r>
      <w:r>
        <w:rPr>
          <w:rFonts w:ascii="Times New Roman" w:hAnsi="Times New Roman" w:eastAsia="Calibri"/>
          <w:color w:val="000000" w:themeColor="text1"/>
          <w:sz w:val="28"/>
          <w:szCs w:val="28"/>
        </w:rPr>
        <w:t xml:space="preserve">.</w:t>
      </w:r>
      <w:r>
        <w:rPr>
          <w:rFonts w:ascii="Times New Roman" w:hAnsi="Times New Roman" w:eastAsia="Times New Roman"/>
          <w:color w:val="000000" w:themeColor="text1"/>
          <w:sz w:val="28"/>
          <w:szCs w:val="28"/>
        </w:rPr>
      </w:r>
    </w:p>
    <w:p>
      <w:pPr>
        <w:ind w:firstLine="709"/>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Сохраняется зависимость местного бюджета от средств бюджетов вышестоящих уровней, доля которых в 2024 году (ожидаемые) составит 61%, на 2025 год спрогнозирована на уровне 52,4% и в течение планового периода уменьшится до 37,6%. </w:t>
      </w:r>
      <w:r>
        <w:rPr>
          <w:rFonts w:ascii="Times New Roman" w:hAnsi="Times New Roman" w:eastAsia="Calibri"/>
          <w:color w:val="000000" w:themeColor="text1"/>
          <w:sz w:val="28"/>
          <w:szCs w:val="28"/>
        </w:rPr>
      </w:r>
    </w:p>
    <w:p>
      <w:pPr>
        <w:contextualSpacing/>
        <w:ind w:firstLine="709"/>
        <w:rPr>
          <w:rFonts w:ascii="Times New Roman" w:hAnsi="Times New Roman" w:eastAsia="Calibri"/>
          <w:color w:val="000000" w:themeColor="text1"/>
          <w:sz w:val="28"/>
          <w:szCs w:val="28"/>
        </w:rPr>
      </w:pPr>
      <w:r>
        <w:rPr>
          <w:rFonts w:ascii="Times New Roman" w:hAnsi="Times New Roman" w:eastAsia="Calibri"/>
          <w:color w:val="000000" w:themeColor="text1"/>
          <w:sz w:val="28"/>
          <w:szCs w:val="28"/>
        </w:rPr>
        <w:t xml:space="preserve">Доля налоговых доходов как основного источника доходов местного бюджета увеличится с 90% (2024 год) до 92,2% (2027 год). </w:t>
      </w:r>
      <w:r>
        <w:rPr>
          <w:rFonts w:ascii="Times New Roman" w:hAnsi="Times New Roman" w:eastAsia="Calibri"/>
          <w:color w:val="000000" w:themeColor="text1"/>
          <w:sz w:val="28"/>
          <w:szCs w:val="28"/>
        </w:rPr>
      </w:r>
    </w:p>
    <w:p>
      <w:pPr>
        <w:ind w:firstLine="709"/>
        <w:jc w:val="center"/>
        <w:keepNext/>
        <w:rPr>
          <w:rFonts w:ascii="Times New Roman" w:hAnsi="Times New Roman" w:eastAsia="Times New Roman" w:cs="Times New Roman"/>
          <w:b/>
          <w:sz w:val="28"/>
          <w:szCs w:val="36"/>
          <w:highlight w:val="magenta"/>
          <w:lang w:eastAsia="ru-RU"/>
        </w:rPr>
        <w:outlineLvl w:val="1"/>
      </w:pPr>
      <w:r>
        <w:rPr>
          <w:rFonts w:ascii="Times New Roman" w:hAnsi="Times New Roman" w:eastAsia="Times New Roman" w:cs="Times New Roman"/>
          <w:b/>
          <w:sz w:val="28"/>
          <w:szCs w:val="36"/>
          <w:highlight w:val="magenta"/>
          <w:lang w:eastAsia="ru-RU"/>
        </w:rPr>
      </w:r>
      <w:r>
        <w:rPr>
          <w:rFonts w:ascii="Times New Roman" w:hAnsi="Times New Roman" w:eastAsia="Times New Roman" w:cs="Times New Roman"/>
          <w:b/>
          <w:sz w:val="28"/>
          <w:szCs w:val="36"/>
          <w:highlight w:val="magenta"/>
          <w:lang w:eastAsia="ru-RU"/>
        </w:rPr>
      </w:r>
    </w:p>
    <w:p>
      <w:pPr>
        <w:ind w:right="-1" w:firstLine="0"/>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4.1. Налоговые доходы</w:t>
      </w:r>
      <w:r>
        <w:rPr>
          <w:rFonts w:ascii="Times New Roman" w:hAnsi="Times New Roman" w:eastAsia="Times New Roman" w:cs="Times New Roman"/>
          <w:b/>
          <w:sz w:val="28"/>
          <w:szCs w:val="28"/>
          <w:lang w:eastAsia="ru-RU"/>
        </w:rPr>
      </w:r>
    </w:p>
    <w:p>
      <w:pPr>
        <w:ind w:right="-1" w:firstLine="709"/>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8"/>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4"/>
        </w:rPr>
        <w:t xml:space="preserve">4.1.1. Проект решения о бюджете в части налоговых доходов составлен на основании прогнозов поступления доходов УФНС КК, сформированных на 19.08.2024, без учета изменений с 01.01.2025 налогового и бюджетного законодательства, </w:t>
      </w:r>
      <w:r>
        <w:rPr>
          <w:rFonts w:ascii="Times New Roman" w:hAnsi="Times New Roman" w:eastAsia="Times New Roman" w:cs="Times New Roman"/>
          <w:color w:val="000000"/>
          <w:sz w:val="28"/>
          <w:szCs w:val="28"/>
        </w:rPr>
        <w:t xml:space="preserve">внесенных Федеральными законами от 12.07.2024 № 176-ФЗ, от 13.07.2024 № 177-ФЗ, от 29.10.2024 № 367-ФЗ, а также принятых на их основе решений в части местных налогов, касающихся:</w:t>
      </w:r>
      <w:r>
        <w:rPr>
          <w:rFonts w:ascii="Times New Roman" w:hAnsi="Times New Roman" w:eastAsia="Times New Roman" w:cs="Times New Roman"/>
          <w:color w:val="000000"/>
          <w:sz w:val="28"/>
          <w:szCs w:val="28"/>
        </w:rPr>
      </w:r>
    </w:p>
    <w:p>
      <w:pPr>
        <w:ind w:firstLine="708"/>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4"/>
        </w:rPr>
        <w:t xml:space="preserve">- </w:t>
      </w:r>
      <w:r>
        <w:rPr>
          <w:rFonts w:ascii="Times New Roman" w:hAnsi="Times New Roman" w:eastAsia="Times New Roman" w:cs="Times New Roman"/>
          <w:color w:val="000000"/>
          <w:sz w:val="28"/>
          <w:szCs w:val="28"/>
        </w:rPr>
        <w:t xml:space="preserve">НДФЛ, УСН, акцизов; </w:t>
      </w:r>
      <w:r>
        <w:rPr>
          <w:rFonts w:ascii="Times New Roman" w:hAnsi="Times New Roman" w:eastAsia="Times New Roman" w:cs="Times New Roman"/>
          <w:color w:val="000000"/>
          <w:sz w:val="28"/>
          <w:szCs w:val="28"/>
        </w:rPr>
      </w:r>
    </w:p>
    <w:p>
      <w:pPr>
        <w:ind w:firstLine="708"/>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корректировки нормативов зачислений в местный бюджет НДФЛ и акцизов;</w:t>
      </w:r>
      <w:r>
        <w:rPr>
          <w:rFonts w:ascii="Times New Roman" w:hAnsi="Times New Roman" w:eastAsia="Times New Roman" w:cs="Times New Roman"/>
          <w:color w:val="000000"/>
          <w:sz w:val="28"/>
          <w:szCs w:val="28"/>
        </w:rPr>
      </w:r>
    </w:p>
    <w:p>
      <w:pPr>
        <w:ind w:firstLine="708"/>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введения решениями городской Думы Краснодара </w:t>
      </w:r>
      <w:r>
        <w:rPr>
          <w:rFonts w:ascii="Times New Roman" w:hAnsi="Times New Roman" w:eastAsia="Times New Roman" w:cs="Times New Roman"/>
          <w:sz w:val="28"/>
          <w:szCs w:val="28"/>
        </w:rPr>
        <w:t xml:space="preserve">от 17.10.2024 № 80 п.5</w:t>
      </w:r>
      <w:r>
        <w:rPr>
          <w:rFonts w:ascii="Times New Roman" w:hAnsi="Times New Roman" w:eastAsia="Times New Roman" w:cs="Times New Roman"/>
          <w:sz w:val="28"/>
          <w:szCs w:val="28"/>
          <w:vertAlign w:val="superscript"/>
        </w:rPr>
        <w:footnoteReference w:id="6"/>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от 17.10.2024 № 80 п. 3</w:t>
      </w:r>
      <w:r>
        <w:rPr>
          <w:rFonts w:ascii="Times New Roman" w:hAnsi="Times New Roman" w:eastAsia="Times New Roman" w:cs="Times New Roman"/>
          <w:color w:val="000000"/>
          <w:sz w:val="28"/>
          <w:szCs w:val="28"/>
          <w:vertAlign w:val="superscript"/>
        </w:rPr>
        <w:footnoteReference w:id="7"/>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sz w:val="28"/>
          <w:szCs w:val="28"/>
        </w:rPr>
        <w:t xml:space="preserve">от 17.10.2024 № 80 п. 4</w:t>
      </w:r>
      <w:r>
        <w:rPr>
          <w:rFonts w:ascii="Times New Roman" w:hAnsi="Times New Roman" w:eastAsia="Times New Roman" w:cs="Times New Roman"/>
          <w:sz w:val="28"/>
          <w:szCs w:val="28"/>
          <w:vertAlign w:val="superscript"/>
        </w:rPr>
        <w:footnoteReference w:id="8"/>
      </w:r>
      <w:r>
        <w:rPr>
          <w:rFonts w:ascii="Times New Roman" w:hAnsi="Times New Roman" w:eastAsia="Times New Roman" w:cs="Times New Roman"/>
          <w:color w:val="000000"/>
          <w:sz w:val="28"/>
          <w:szCs w:val="28"/>
        </w:rPr>
        <w:t xml:space="preserve"> туристического налога и повышения ставок по отдельным объектам налогообложения по налогу на имущество физических лиц и земельному налогу.</w:t>
      </w:r>
      <w:r>
        <w:rPr>
          <w:rFonts w:ascii="Times New Roman" w:hAnsi="Times New Roman" w:eastAsia="Times New Roman" w:cs="Times New Roman"/>
          <w:color w:val="000000"/>
          <w:sz w:val="28"/>
          <w:szCs w:val="28"/>
        </w:rPr>
      </w:r>
    </w:p>
    <w:p>
      <w:pPr>
        <w:ind w:firstLine="709"/>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 этом результаты адаптации налогоплательщиков к налоговой реформе через призму влияния на доходы местного бюджета возможно оценить не ранее чем через год, что несет риски недостаточной реалистичности разработанных прогнозов.</w:t>
      </w:r>
      <w:r>
        <w:rPr>
          <w:rFonts w:ascii="Times New Roman" w:hAnsi="Times New Roman" w:eastAsia="Times New Roman" w:cs="Times New Roman"/>
          <w:sz w:val="28"/>
          <w:szCs w:val="28"/>
        </w:rPr>
      </w:r>
    </w:p>
    <w:p>
      <w:pPr>
        <w:ind w:firstLine="708"/>
        <w:rPr>
          <w:rFonts w:ascii="Times New Roman" w:hAnsi="Times New Roman" w:eastAsia="Times New Roman" w:cs="Times New Roman"/>
          <w:color w:val="000000"/>
          <w:sz w:val="28"/>
          <w:szCs w:val="24"/>
        </w:rPr>
      </w:pPr>
      <w:r>
        <w:rPr>
          <w:rFonts w:ascii="Times New Roman" w:hAnsi="Times New Roman" w:eastAsia="Times New Roman" w:cs="Times New Roman"/>
          <w:color w:val="000000"/>
          <w:sz w:val="28"/>
          <w:szCs w:val="28"/>
        </w:rPr>
        <w:t xml:space="preserve">4.1.2. Прогнозы, представленные УФНС КК на дату </w:t>
      </w:r>
      <w:r>
        <w:rPr>
          <w:rFonts w:ascii="Times New Roman" w:hAnsi="Times New Roman" w:eastAsia="Times New Roman" w:cs="Times New Roman"/>
          <w:color w:val="000000"/>
          <w:sz w:val="28"/>
          <w:szCs w:val="28"/>
        </w:rPr>
        <w:t xml:space="preserve">проведения экспертизы</w:t>
      </w:r>
      <w:r>
        <w:rPr>
          <w:rFonts w:ascii="Times New Roman" w:hAnsi="Times New Roman" w:eastAsia="Times New Roman" w:cs="Times New Roman"/>
          <w:color w:val="000000"/>
          <w:sz w:val="28"/>
          <w:szCs w:val="28"/>
        </w:rPr>
        <w:t xml:space="preserve"> не изменились, за исключением </w:t>
      </w:r>
      <w:r>
        <w:rPr>
          <w:rFonts w:ascii="Times New Roman" w:hAnsi="Times New Roman" w:eastAsia="Times New Roman" w:cs="Times New Roman"/>
          <w:color w:val="000000"/>
          <w:sz w:val="28"/>
          <w:szCs w:val="24"/>
        </w:rPr>
        <w:t xml:space="preserve">уточнения расчета по налогу на имущество физических лиц. </w:t>
      </w:r>
      <w:r>
        <w:rPr>
          <w:rFonts w:ascii="Times New Roman" w:hAnsi="Times New Roman" w:eastAsia="Times New Roman" w:cs="Times New Roman"/>
          <w:color w:val="000000"/>
          <w:sz w:val="28"/>
          <w:szCs w:val="24"/>
        </w:rPr>
      </w:r>
    </w:p>
    <w:p>
      <w:pPr>
        <w:ind w:firstLine="709"/>
        <w:rPr>
          <w:rFonts w:ascii="Times New Roman" w:hAnsi="Times New Roman" w:eastAsia="Times New Roman" w:cs="Times New Roman"/>
          <w:color w:val="000000"/>
          <w:sz w:val="28"/>
          <w:szCs w:val="24"/>
        </w:rPr>
      </w:pPr>
      <w:r>
        <w:rPr>
          <w:rFonts w:ascii="Times New Roman" w:hAnsi="Times New Roman" w:eastAsia="Times New Roman" w:cs="Times New Roman"/>
          <w:color w:val="000000"/>
          <w:sz w:val="28"/>
          <w:szCs w:val="24"/>
        </w:rPr>
        <w:t xml:space="preserve">Плановые показатели Проекта решения о бюджете соответствуют прогнозным данным УФНС КК и представленным расчетным обоснованиям.</w:t>
      </w:r>
      <w:r>
        <w:rPr>
          <w:rFonts w:ascii="Times New Roman" w:hAnsi="Times New Roman" w:eastAsia="Times New Roman" w:cs="Times New Roman"/>
          <w:color w:val="000000"/>
          <w:sz w:val="28"/>
          <w:szCs w:val="24"/>
        </w:rPr>
      </w:r>
    </w:p>
    <w:p>
      <w:pPr>
        <w:ind w:firstLine="709"/>
        <w:rPr>
          <w:rFonts w:ascii="Times New Roman" w:hAnsi="Times New Roman" w:eastAsia="Times New Roman" w:cs="Times New Roman"/>
          <w:color w:val="000000"/>
          <w:sz w:val="28"/>
          <w:szCs w:val="24"/>
        </w:rPr>
      </w:pPr>
      <w:r>
        <w:rPr>
          <w:rFonts w:ascii="Times New Roman" w:hAnsi="Times New Roman" w:eastAsia="Times New Roman" w:cs="Times New Roman"/>
          <w:color w:val="000000"/>
          <w:sz w:val="28"/>
          <w:szCs w:val="24"/>
        </w:rPr>
        <w:t xml:space="preserve">Расчеты выполнены на основании Методики прогнозирования</w:t>
      </w:r>
      <w:r>
        <w:rPr>
          <w:rFonts w:ascii="Times New Roman" w:hAnsi="Times New Roman" w:eastAsia="Times New Roman" w:cs="Times New Roman"/>
          <w:color w:val="000000"/>
          <w:sz w:val="28"/>
          <w:szCs w:val="24"/>
          <w:vertAlign w:val="superscript"/>
        </w:rPr>
        <w:footnoteReference w:id="9"/>
      </w:r>
      <w:r>
        <w:rPr>
          <w:rFonts w:ascii="Times New Roman" w:hAnsi="Times New Roman" w:eastAsia="Times New Roman" w:cs="Times New Roman"/>
          <w:color w:val="000000"/>
          <w:sz w:val="28"/>
          <w:szCs w:val="24"/>
        </w:rPr>
        <w:t xml:space="preserve">, которой при прогнозировании доходов, поступающих в консолидированный бюджет Краснодарского края, предусмотрено использование макроэкономических п</w:t>
      </w:r>
      <w:r>
        <w:rPr>
          <w:rFonts w:ascii="Times New Roman" w:hAnsi="Times New Roman" w:eastAsia="Times New Roman" w:cs="Times New Roman"/>
          <w:color w:val="000000"/>
          <w:sz w:val="28"/>
          <w:szCs w:val="24"/>
        </w:rPr>
        <w:t xml:space="preserve">оказателей прогнозов СЭР РФ и Краснодарского края. Использование показателей прогноза СЭР муниципальных образований Методикой УФНС КК не предусмотрено, вместе с тем по налогу на прибыль и НДФЛ они используются, что положительно влияет на точность прогноза.</w:t>
      </w:r>
      <w:r>
        <w:rPr>
          <w:rFonts w:ascii="Times New Roman" w:hAnsi="Times New Roman" w:eastAsia="Times New Roman" w:cs="Times New Roman"/>
          <w:color w:val="000000"/>
          <w:sz w:val="28"/>
          <w:szCs w:val="24"/>
        </w:rPr>
      </w:r>
    </w:p>
    <w:p>
      <w:pPr>
        <w:ind w:firstLine="709"/>
        <w:rPr>
          <w:rFonts w:ascii="Times New Roman" w:hAnsi="Times New Roman" w:eastAsia="Times New Roman" w:cs="Times New Roman"/>
          <w:sz w:val="28"/>
          <w:szCs w:val="24"/>
        </w:rPr>
      </w:pPr>
      <w:r>
        <w:rPr>
          <w:rFonts w:ascii="Times New Roman" w:hAnsi="Times New Roman" w:eastAsia="Times New Roman" w:cs="Times New Roman"/>
          <w:sz w:val="28"/>
          <w:szCs w:val="28"/>
        </w:rPr>
        <w:t xml:space="preserve">Прогнозом СЭР Краснодарского края и Прогнозом СЭР МО город Краснодар на 2025 - 2027 годы</w:t>
      </w:r>
      <w:r>
        <w:rPr>
          <w:rFonts w:ascii="Times New Roman" w:hAnsi="Times New Roman" w:eastAsia="Times New Roman" w:cs="Times New Roman"/>
          <w:sz w:val="28"/>
          <w:szCs w:val="24"/>
        </w:rPr>
        <w:t xml:space="preserve"> изменены значения базовых макроэкономи</w:t>
      </w:r>
      <w:r>
        <w:rPr>
          <w:rFonts w:ascii="Times New Roman" w:hAnsi="Times New Roman" w:eastAsia="Times New Roman" w:cs="Times New Roman"/>
          <w:sz w:val="28"/>
          <w:szCs w:val="24"/>
        </w:rPr>
        <w:t xml:space="preserve">ческих показателей, используемых УФНС КК при подготовке прогноза (по налогу на прибыль, НДФЛ, УСН, ЕСХН, ПСН), по отношению к установленным предыдущими прогнозами: на 2025 год в сторону увеличения, на 2026 - 2027 годы - как в сторону роста, так и снижения.</w:t>
      </w:r>
      <w:r>
        <w:rPr>
          <w:rFonts w:ascii="Times New Roman" w:hAnsi="Times New Roman" w:eastAsia="Times New Roman" w:cs="Times New Roman"/>
          <w:sz w:val="28"/>
          <w:szCs w:val="24"/>
        </w:rPr>
      </w:r>
    </w:p>
    <w:p>
      <w:pPr>
        <w:ind w:firstLine="709"/>
        <w:rPr>
          <w:rFonts w:ascii="Times New Roman" w:hAnsi="Times New Roman" w:eastAsia="Times New Roman" w:cs="Times New Roman"/>
          <w:color w:val="000000"/>
          <w:sz w:val="28"/>
          <w:szCs w:val="24"/>
        </w:rPr>
      </w:pPr>
      <w:r>
        <w:rPr>
          <w:rFonts w:ascii="Times New Roman" w:hAnsi="Times New Roman" w:eastAsia="Times New Roman" w:cs="Times New Roman"/>
          <w:color w:val="000000"/>
          <w:sz w:val="28"/>
          <w:szCs w:val="24"/>
        </w:rPr>
        <w:t xml:space="preserve">Текущая динамика поступлений налогов, зависящих от макроэкономических показателей, и ожидаемое исполнение </w:t>
      </w:r>
      <w:r>
        <w:rPr>
          <w:rFonts w:ascii="Times New Roman" w:hAnsi="Times New Roman" w:eastAsia="Times New Roman" w:cs="Times New Roman"/>
          <w:sz w:val="28"/>
          <w:szCs w:val="24"/>
        </w:rPr>
        <w:t xml:space="preserve">за 2024 год, в целом подтверждают наличие потенциала сверхплановых поступлений за счет роста базовых показателей вышеуказанных прогнозо</w:t>
      </w:r>
      <w:r>
        <w:rPr>
          <w:rFonts w:ascii="Times New Roman" w:hAnsi="Times New Roman" w:eastAsia="Times New Roman" w:cs="Times New Roman"/>
          <w:color w:val="000000"/>
          <w:sz w:val="28"/>
          <w:szCs w:val="24"/>
        </w:rPr>
        <w:t xml:space="preserve">в на 2025 год.</w:t>
      </w:r>
      <w:r>
        <w:rPr>
          <w:rFonts w:ascii="Times New Roman" w:hAnsi="Times New Roman" w:eastAsia="Times New Roman" w:cs="Times New Roman"/>
          <w:color w:val="000000"/>
          <w:sz w:val="28"/>
          <w:szCs w:val="24"/>
        </w:rPr>
      </w:r>
    </w:p>
    <w:p>
      <w:pPr>
        <w:ind w:firstLine="709"/>
        <w:rPr>
          <w:rFonts w:ascii="Times New Roman" w:hAnsi="Times New Roman" w:eastAsia="Times New Roman" w:cs="Times New Roman"/>
          <w:color w:val="000000"/>
          <w:sz w:val="28"/>
          <w:szCs w:val="24"/>
        </w:rPr>
      </w:pPr>
      <w:r>
        <w:rPr>
          <w:rFonts w:ascii="Times New Roman" w:hAnsi="Times New Roman" w:eastAsia="Times New Roman" w:cs="Times New Roman"/>
          <w:color w:val="000000"/>
          <w:sz w:val="28"/>
          <w:szCs w:val="24"/>
        </w:rPr>
        <w:t xml:space="preserve">По ряду налогов оценка ожидаемого исполнения на 2024 год занижена, что нашло отражение и при формировании по ним прогноза поступлений на 2025 год и плановый период 2026 - 2027 годов.</w:t>
      </w:r>
      <w:r>
        <w:rPr>
          <w:rFonts w:ascii="Times New Roman" w:hAnsi="Times New Roman" w:eastAsia="Times New Roman" w:cs="Times New Roman"/>
          <w:color w:val="000000"/>
          <w:sz w:val="28"/>
          <w:szCs w:val="24"/>
        </w:rPr>
      </w:r>
    </w:p>
    <w:p>
      <w:pPr>
        <w:ind w:firstLine="709"/>
        <w:rPr>
          <w:rFonts w:ascii="Times New Roman" w:hAnsi="Times New Roman" w:eastAsia="Times New Roman" w:cs="Times New Roman"/>
          <w:sz w:val="28"/>
          <w:szCs w:val="24"/>
        </w:rPr>
      </w:pPr>
      <w:r>
        <w:rPr>
          <w:rFonts w:ascii="Times New Roman" w:hAnsi="Times New Roman" w:eastAsia="Times New Roman" w:cs="Times New Roman"/>
          <w:sz w:val="28"/>
          <w:szCs w:val="24"/>
        </w:rPr>
        <w:t xml:space="preserve">Анализ расчетных обоснований показал, что на прогнозы налоговых доходов существенное влияние оказывают корректирующие показатели, в том числе одним из ведущих служит коэффициент собираемости, учитывающий </w:t>
      </w:r>
      <w:r>
        <w:rPr>
          <w:rFonts w:ascii="Times New Roman" w:hAnsi="Times New Roman" w:eastAsia="Times New Roman" w:cs="Times New Roman"/>
          <w:sz w:val="28"/>
          <w:szCs w:val="24"/>
        </w:rPr>
        <w:t xml:space="preserve">результаты работы по сокращению недоимки, при этом по результатам экспертизы: </w:t>
      </w:r>
      <w:r>
        <w:rPr>
          <w:rFonts w:ascii="Times New Roman" w:hAnsi="Times New Roman" w:eastAsia="Times New Roman" w:cs="Times New Roman"/>
          <w:sz w:val="28"/>
          <w:szCs w:val="24"/>
        </w:rPr>
      </w:r>
    </w:p>
    <w:p>
      <w:pPr>
        <w:ind w:firstLine="708"/>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оценить достоверность корректировки прогноза по отдельным налогам по</w:t>
      </w:r>
      <w:r>
        <w:rPr>
          <w:rFonts w:ascii="Times New Roman" w:hAnsi="Times New Roman" w:eastAsia="Times New Roman" w:cs="Times New Roman"/>
          <w:sz w:val="24"/>
          <w:szCs w:val="28"/>
        </w:rPr>
        <w:t xml:space="preserve"> </w:t>
      </w:r>
      <w:r>
        <w:rPr>
          <w:rFonts w:ascii="Times New Roman" w:hAnsi="Times New Roman" w:eastAsia="Times New Roman" w:cs="Times New Roman"/>
          <w:sz w:val="28"/>
          <w:szCs w:val="28"/>
        </w:rPr>
        <w:t xml:space="preserve">показателю «Коэффициент собираемости» не представляется возможным ввиду отсутствия отчета 1-НМ в разрезе ОКТМО и данных </w:t>
      </w:r>
      <w:r>
        <w:rPr>
          <w:rFonts w:ascii="Times New Roman" w:hAnsi="Times New Roman" w:eastAsia="Times New Roman" w:cs="Times New Roman"/>
          <w:sz w:val="28"/>
          <w:szCs w:val="28"/>
        </w:rPr>
        <w:t xml:space="preserve">дашборда</w:t>
      </w:r>
      <w:r>
        <w:rPr>
          <w:rFonts w:ascii="Times New Roman" w:hAnsi="Times New Roman" w:eastAsia="Times New Roman" w:cs="Times New Roman"/>
          <w:sz w:val="28"/>
          <w:szCs w:val="28"/>
        </w:rPr>
        <w:t xml:space="preserve"> на 03.08.2023;</w:t>
      </w:r>
      <w:r>
        <w:rPr>
          <w:rFonts w:ascii="Times New Roman" w:hAnsi="Times New Roman" w:eastAsia="Times New Roman" w:cs="Times New Roman"/>
          <w:sz w:val="28"/>
          <w:szCs w:val="28"/>
        </w:rPr>
      </w:r>
    </w:p>
    <w:p>
      <w:pPr>
        <w:ind w:firstLine="709"/>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данные о недоимке на 01.10.2024 не в полной мере подтверждают реалистичность объемов снижения налога за счет корректировки на коэффициент собираемости, рассчитываемых по установленному Методикой УФНС КК алгоритму.</w:t>
      </w:r>
      <w:r>
        <w:rPr>
          <w:rFonts w:ascii="Times New Roman" w:hAnsi="Times New Roman" w:eastAsia="Times New Roman" w:cs="Times New Roman"/>
          <w:sz w:val="28"/>
          <w:szCs w:val="28"/>
        </w:rPr>
      </w:r>
    </w:p>
    <w:p>
      <w:pPr>
        <w:contextualSpacing/>
        <w:ind w:firstLine="709"/>
        <w:widowControl w:val="off"/>
        <w:tabs>
          <w:tab w:val="left" w:pos="113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4.1.3. По данным Департамента финансов таблицей поправок к Проекту решения о бюджете будут учтены:</w:t>
      </w:r>
      <w:r>
        <w:rPr>
          <w:rFonts w:ascii="Times New Roman" w:hAnsi="Times New Roman" w:eastAsia="Times New Roman" w:cs="Times New Roman"/>
          <w:sz w:val="28"/>
          <w:szCs w:val="28"/>
        </w:rPr>
      </w:r>
    </w:p>
    <w:p>
      <w:pPr>
        <w:contextualSpacing/>
        <w:ind w:firstLine="709"/>
        <w:widowControl w:val="off"/>
        <w:tabs>
          <w:tab w:val="left" w:pos="1134"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 по налогу на имущество физических лиц - дополнительные поступления по уточнённому расчёту УФНС КК с учетом изменений, внесенных решением городской Думы Краснодара от 18.10.2023 № 64 п. 6 </w:t>
      </w:r>
      <w:r>
        <w:rPr>
          <w:rFonts w:ascii="Times New Roman" w:hAnsi="Times New Roman" w:eastAsia="Times New Roman" w:cs="Times New Roman"/>
          <w:color w:val="000000"/>
          <w:sz w:val="28"/>
          <w:szCs w:val="28"/>
        </w:rPr>
        <w:t xml:space="preserve">на 2025 год на сумму 746 526,0 тыс. рублей, на 2026 год на сумму 804 246,0 тыс. рублей и на 2027 год на сумму 866 428,0 тыс. рублей;</w:t>
      </w:r>
      <w:r>
        <w:rPr>
          <w:rFonts w:ascii="Times New Roman" w:hAnsi="Times New Roman" w:eastAsia="Times New Roman" w:cs="Times New Roman"/>
          <w:color w:val="000000"/>
          <w:sz w:val="28"/>
          <w:szCs w:val="28"/>
        </w:rPr>
      </w:r>
    </w:p>
    <w:p>
      <w:pPr>
        <w:contextualSpacing/>
        <w:ind w:firstLine="709"/>
        <w:widowControl w:val="off"/>
        <w:tabs>
          <w:tab w:val="left" w:pos="113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 земельн</w:t>
      </w:r>
      <w:r>
        <w:rPr>
          <w:rFonts w:ascii="Times New Roman" w:hAnsi="Times New Roman" w:eastAsia="Times New Roman" w:cs="Times New Roman"/>
          <w:sz w:val="28"/>
          <w:szCs w:val="28"/>
        </w:rPr>
        <w:t xml:space="preserve">ому налогу - дополнительные поступления в связи с увеличением ставок по решению городской Думы Краснодара от 17.10.2024 № 80 на 2025 год на сумму 279 304,0 тыс. рублей, на 2026 год на сумму 290 719,0 тыс. рублей, на 2027 год на сумму 301 677,0 тыс. рублей;</w:t>
      </w:r>
      <w:r>
        <w:rPr>
          <w:rFonts w:ascii="Times New Roman" w:hAnsi="Times New Roman" w:eastAsia="Times New Roman" w:cs="Times New Roman"/>
          <w:sz w:val="28"/>
          <w:szCs w:val="28"/>
        </w:rPr>
      </w:r>
    </w:p>
    <w:p>
      <w:pPr>
        <w:contextualSpacing/>
        <w:ind w:firstLine="709"/>
        <w:widowControl w:val="off"/>
        <w:tabs>
          <w:tab w:val="left" w:pos="113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поступления от туристического налога на 2025 год на сумму 94 200,0 тыс. рублей, на 2026 год на сумму 95 800,0 тыс. рублей, на 2025 год на сумму 98 600,0 тыс. рублей.</w:t>
      </w:r>
      <w:r>
        <w:rPr>
          <w:rFonts w:ascii="Times New Roman" w:hAnsi="Times New Roman" w:eastAsia="Times New Roman" w:cs="Times New Roman"/>
          <w:sz w:val="28"/>
          <w:szCs w:val="28"/>
        </w:rPr>
      </w:r>
    </w:p>
    <w:p>
      <w:pPr>
        <w:contextualSpacing/>
        <w:ind w:firstLine="709"/>
        <w:widowControl w:val="off"/>
        <w:tabs>
          <w:tab w:val="left" w:pos="1134"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4.1.4. По результатам экспертизы установлено занижение прогноза по земельному налогу на 2025 год на сумму 61 913,0 тыс. рублей, на 2026 год на сумму 90 555,5 тыс. рублей, на 2027 год на сумму 120 548,2 тыс. рублей </w:t>
      </w:r>
      <w:r>
        <w:rPr>
          <w:rFonts w:ascii="Times New Roman" w:hAnsi="Times New Roman" w:eastAsia="Times New Roman" w:cs="Times New Roman"/>
          <w:sz w:val="24"/>
          <w:szCs w:val="28"/>
        </w:rPr>
        <w:t xml:space="preserve">(за счет применения при расчете прогнозного значения по земельному налогу базовых показателей 2022 года вместо 2023 года).</w:t>
      </w:r>
      <w:r>
        <w:rPr>
          <w:rFonts w:ascii="Times New Roman" w:hAnsi="Times New Roman" w:eastAsia="Times New Roman" w:cs="Times New Roman"/>
          <w:sz w:val="28"/>
          <w:szCs w:val="28"/>
        </w:rPr>
      </w:r>
    </w:p>
    <w:p>
      <w:pPr>
        <w:ind w:right="-1" w:firstLine="709"/>
        <w:tabs>
          <w:tab w:val="left" w:pos="1560"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3"/>
        </w:rPr>
        <w:t xml:space="preserve">4.1.5. </w:t>
      </w:r>
      <w:r>
        <w:rPr>
          <w:rFonts w:ascii="Times New Roman" w:hAnsi="Times New Roman" w:eastAsia="Times New Roman" w:cs="Times New Roman"/>
          <w:sz w:val="28"/>
          <w:szCs w:val="28"/>
          <w:lang w:eastAsia="ru-RU"/>
        </w:rPr>
        <w:t xml:space="preserve">По результатам экспертизы выявлен потенциал увеличения поступлений налоговых доходов на 2025 год за счет их </w:t>
      </w:r>
      <w:r>
        <w:rPr>
          <w:rFonts w:ascii="Times New Roman" w:hAnsi="Times New Roman" w:eastAsia="Times New Roman" w:cs="Times New Roman"/>
          <w:sz w:val="28"/>
          <w:szCs w:val="28"/>
          <w:lang w:eastAsia="ru-RU"/>
        </w:rPr>
        <w:t xml:space="preserve">недооцененности</w:t>
      </w:r>
      <w:r>
        <w:rPr>
          <w:rFonts w:ascii="Times New Roman" w:hAnsi="Times New Roman" w:eastAsia="Times New Roman" w:cs="Times New Roman"/>
          <w:sz w:val="28"/>
          <w:szCs w:val="28"/>
          <w:lang w:eastAsia="ru-RU"/>
        </w:rPr>
        <w:t xml:space="preserve"> (с учетом ожидаемого исполнения в 2024 году) на сумму </w:t>
      </w:r>
      <w:r>
        <w:rPr>
          <w:rFonts w:ascii="Times New Roman" w:hAnsi="Times New Roman" w:eastAsia="Times New Roman" w:cs="Times New Roman"/>
          <w:sz w:val="28"/>
          <w:szCs w:val="28"/>
          <w:lang w:eastAsia="ru-RU"/>
        </w:rPr>
        <w:t xml:space="preserve">провизорно</w:t>
      </w:r>
      <w:r>
        <w:rPr>
          <w:rFonts w:ascii="Times New Roman" w:hAnsi="Times New Roman" w:eastAsia="Times New Roman" w:cs="Times New Roman"/>
          <w:sz w:val="28"/>
          <w:szCs w:val="28"/>
          <w:lang w:eastAsia="ru-RU"/>
        </w:rPr>
        <w:t xml:space="preserve"> 1 496 900,0 тыс. рублей, в том числе:</w:t>
      </w:r>
      <w:r>
        <w:rPr>
          <w:rFonts w:ascii="Times New Roman" w:hAnsi="Times New Roman" w:eastAsia="Times New Roman" w:cs="Times New Roman"/>
          <w:sz w:val="28"/>
          <w:szCs w:val="28"/>
          <w:lang w:eastAsia="ru-RU"/>
        </w:rPr>
      </w:r>
    </w:p>
    <w:p>
      <w:pPr>
        <w:ind w:firstLine="709"/>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4"/>
          <w:lang w:eastAsia="ru-RU"/>
        </w:rPr>
        <w:t xml:space="preserve">НДФЛ на сумму 1 000 000,0 тыс. рублей</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right="-1" w:firstLine="709"/>
        <w:tabs>
          <w:tab w:val="left" w:pos="1560" w:leader="none"/>
        </w:tabs>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3"/>
        </w:rPr>
        <w:t xml:space="preserve">УСН </w:t>
      </w:r>
      <w:r>
        <w:rPr>
          <w:rFonts w:ascii="Times New Roman" w:hAnsi="Times New Roman" w:eastAsia="Times New Roman" w:cs="Times New Roman"/>
          <w:sz w:val="28"/>
          <w:szCs w:val="28"/>
          <w:lang w:eastAsia="ru-RU"/>
        </w:rPr>
        <w:t xml:space="preserve">на сумму 300 000,0 тыс. рублей</w:t>
      </w:r>
      <w:r>
        <w:rPr>
          <w:rFonts w:ascii="Times New Roman" w:hAnsi="Times New Roman" w:eastAsia="Times New Roman" w:cs="Times New Roman"/>
          <w:color w:val="7030a0"/>
          <w:sz w:val="28"/>
          <w:szCs w:val="28"/>
        </w:rPr>
        <w:t xml:space="preserve">;</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color w:val="ff0000"/>
          <w:sz w:val="28"/>
          <w:szCs w:val="28"/>
          <w:lang w:eastAsia="ru-RU"/>
        </w:rPr>
      </w:r>
    </w:p>
    <w:p>
      <w:pPr>
        <w:ind w:right="-1" w:firstLine="709"/>
        <w:tabs>
          <w:tab w:val="left" w:pos="1560" w:leader="none"/>
        </w:tabs>
        <w:rPr>
          <w:rFonts w:ascii="Times New Roman" w:hAnsi="Times New Roman" w:eastAsia="Times New Roman" w:cs="Times New Roman"/>
          <w:sz w:val="24"/>
          <w:szCs w:val="28"/>
          <w:lang w:eastAsia="ru-RU"/>
        </w:rPr>
      </w:pPr>
      <w:r>
        <w:rPr>
          <w:rFonts w:ascii="Times New Roman" w:hAnsi="Times New Roman" w:eastAsia="Times New Roman" w:cs="Times New Roman"/>
          <w:sz w:val="28"/>
          <w:szCs w:val="23"/>
        </w:rPr>
        <w:t xml:space="preserve">госпошлина </w:t>
      </w:r>
      <w:r>
        <w:rPr>
          <w:rFonts w:ascii="Times New Roman" w:hAnsi="Times New Roman" w:eastAsia="Times New Roman" w:cs="Times New Roman"/>
          <w:sz w:val="28"/>
          <w:szCs w:val="28"/>
          <w:lang w:eastAsia="ru-RU"/>
        </w:rPr>
        <w:t xml:space="preserve">на сумму 118 000,0 тыс. рублей</w:t>
      </w:r>
      <w:r>
        <w:rPr>
          <w:rFonts w:ascii="Times New Roman" w:hAnsi="Times New Roman" w:eastAsia="Times New Roman" w:cs="Times New Roman"/>
          <w:sz w:val="24"/>
          <w:szCs w:val="28"/>
          <w:lang w:eastAsia="ru-RU"/>
        </w:rPr>
        <w:t xml:space="preserve">;</w:t>
      </w:r>
      <w:r>
        <w:rPr>
          <w:rFonts w:ascii="Times New Roman" w:hAnsi="Times New Roman" w:eastAsia="Times New Roman" w:cs="Times New Roman"/>
          <w:sz w:val="24"/>
          <w:szCs w:val="28"/>
          <w:lang w:eastAsia="ru-RU"/>
        </w:rPr>
      </w:r>
    </w:p>
    <w:p>
      <w:pPr>
        <w:ind w:firstLine="709"/>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eastAsia="ru-RU"/>
        </w:rPr>
        <w:t xml:space="preserve">ПСН </w:t>
      </w:r>
      <w:r>
        <w:rPr>
          <w:rFonts w:ascii="Times New Roman" w:hAnsi="Times New Roman" w:eastAsia="Times New Roman" w:cs="Times New Roman"/>
          <w:sz w:val="28"/>
          <w:szCs w:val="24"/>
          <w:lang w:eastAsia="ru-RU"/>
        </w:rPr>
        <w:t xml:space="preserve">на сумму </w:t>
      </w:r>
      <w:r>
        <w:rPr>
          <w:rFonts w:ascii="Times New Roman" w:hAnsi="Times New Roman" w:eastAsia="Times New Roman" w:cs="Times New Roman"/>
          <w:sz w:val="28"/>
          <w:szCs w:val="28"/>
          <w:lang w:eastAsia="ru-RU"/>
        </w:rPr>
        <w:t xml:space="preserve">70 000,0 тыс. рублей</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9"/>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4"/>
          <w:lang w:eastAsia="ru-RU"/>
        </w:rPr>
        <w:t xml:space="preserve">налог на имущество организаций </w:t>
      </w:r>
      <w:r>
        <w:rPr>
          <w:rFonts w:ascii="Times New Roman" w:hAnsi="Times New Roman" w:eastAsia="Times New Roman" w:cs="Times New Roman"/>
          <w:sz w:val="28"/>
          <w:szCs w:val="23"/>
        </w:rPr>
        <w:t xml:space="preserve">на сумму 8 900,0 тыс. рублей</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709"/>
        <w:rPr>
          <w:rFonts w:ascii="Times New Roman" w:hAnsi="Times New Roman" w:eastAsia="Calibri" w:cs="Times New Roman"/>
          <w:sz w:val="28"/>
          <w:szCs w:val="28"/>
          <w:lang w:eastAsia="ru-RU"/>
        </w:rPr>
      </w:pPr>
      <w:r>
        <w:rPr>
          <w:rFonts w:ascii="Times New Roman" w:hAnsi="Times New Roman" w:eastAsia="Times New Roman" w:cs="Times New Roman"/>
          <w:sz w:val="28"/>
          <w:szCs w:val="23"/>
        </w:rPr>
        <w:t xml:space="preserve">4.1.6. В ходе исполнения бюджета также возможны дополнительные поступления за счет превышения планиру</w:t>
      </w:r>
      <w:r>
        <w:rPr>
          <w:rFonts w:ascii="Times New Roman" w:hAnsi="Times New Roman" w:eastAsia="Times New Roman" w:cs="Times New Roman"/>
          <w:sz w:val="28"/>
          <w:szCs w:val="23"/>
        </w:rPr>
        <w:t xml:space="preserve">емого коэффициента собираемости</w:t>
      </w:r>
      <w:r>
        <w:rPr>
          <w:rFonts w:ascii="Times New Roman" w:hAnsi="Times New Roman" w:eastAsia="Times New Roman" w:cs="Times New Roman"/>
          <w:sz w:val="28"/>
          <w:szCs w:val="23"/>
        </w:rPr>
        <w:t xml:space="preserve"> </w:t>
      </w:r>
      <w:r>
        <w:rPr>
          <w:rFonts w:ascii="Times New Roman" w:hAnsi="Times New Roman" w:eastAsia="Times New Roman" w:cs="Times New Roman"/>
          <w:sz w:val="28"/>
          <w:szCs w:val="23"/>
        </w:rPr>
        <w:t xml:space="preserve">на общую сумму </w:t>
      </w:r>
      <w:r>
        <w:rPr>
          <w:rFonts w:ascii="Times New Roman" w:hAnsi="Times New Roman" w:eastAsia="Times New Roman" w:cs="Times New Roman"/>
          <w:sz w:val="28"/>
          <w:szCs w:val="23"/>
        </w:rPr>
        <w:t xml:space="preserve">провизорно</w:t>
      </w:r>
      <w:r>
        <w:rPr>
          <w:rFonts w:ascii="Times New Roman" w:hAnsi="Times New Roman" w:eastAsia="Times New Roman" w:cs="Times New Roman"/>
          <w:sz w:val="28"/>
          <w:szCs w:val="23"/>
        </w:rPr>
        <w:t xml:space="preserve"> до 549</w:t>
      </w:r>
      <w:r>
        <w:rPr>
          <w:rFonts w:ascii="Times New Roman" w:hAnsi="Times New Roman" w:eastAsia="Times New Roman" w:cs="Times New Roman"/>
          <w:sz w:val="28"/>
          <w:szCs w:val="23"/>
        </w:rPr>
        <w:t xml:space="preserve"> 000,0 тыс. рублей, в том числе: НДФЛ </w:t>
      </w:r>
      <w:r>
        <w:rPr>
          <w:rFonts w:ascii="Times New Roman" w:hAnsi="Times New Roman" w:eastAsia="Times New Roman" w:cs="Times New Roman"/>
          <w:sz w:val="28"/>
          <w:szCs w:val="23"/>
        </w:rPr>
        <w:t xml:space="preserve">         </w:t>
      </w:r>
      <w:r>
        <w:rPr>
          <w:rFonts w:ascii="Times New Roman" w:hAnsi="Times New Roman" w:eastAsia="Times New Roman" w:cs="Times New Roman"/>
          <w:sz w:val="28"/>
          <w:szCs w:val="23"/>
        </w:rPr>
        <w:t xml:space="preserve">   </w:t>
      </w:r>
      <w:r>
        <w:rPr>
          <w:rFonts w:ascii="Times New Roman" w:hAnsi="Times New Roman" w:eastAsia="Times New Roman" w:cs="Times New Roman"/>
          <w:sz w:val="28"/>
          <w:szCs w:val="23"/>
        </w:rPr>
        <w:t xml:space="preserve">(</w:t>
      </w:r>
      <w:r>
        <w:rPr>
          <w:rFonts w:ascii="Times New Roman" w:hAnsi="Times New Roman" w:eastAsia="Times New Roman" w:cs="Times New Roman"/>
          <w:sz w:val="28"/>
          <w:szCs w:val="23"/>
        </w:rPr>
        <w:t xml:space="preserve">700 000,0), ПСН (160 000,0) и ЕСХН (19 000,0), налог на имущество организаций (7 000,0), </w:t>
      </w:r>
      <w:r>
        <w:rPr>
          <w:rFonts w:ascii="Times New Roman" w:hAnsi="Times New Roman" w:eastAsia="Calibri" w:cs="Times New Roman"/>
          <w:sz w:val="28"/>
          <w:szCs w:val="28"/>
          <w:lang w:eastAsia="ru-RU"/>
        </w:rPr>
        <w:t xml:space="preserve">земельный налог (- 250 000,0), налог на имущество физических лиц        (- 87 000,0).</w:t>
      </w:r>
      <w:r>
        <w:rPr>
          <w:rFonts w:ascii="Times New Roman" w:hAnsi="Times New Roman" w:eastAsia="Calibri" w:cs="Times New Roman"/>
          <w:sz w:val="28"/>
          <w:szCs w:val="28"/>
          <w:lang w:eastAsia="ru-RU"/>
        </w:rPr>
      </w:r>
    </w:p>
    <w:p>
      <w:pPr>
        <w:ind w:right="-1" w:firstLine="0"/>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right="-1" w:firstLine="0"/>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4.2. Неналоговые доходы</w:t>
      </w:r>
      <w:r>
        <w:rPr>
          <w:rFonts w:ascii="Times New Roman" w:hAnsi="Times New Roman" w:eastAsia="Times New Roman" w:cs="Times New Roman"/>
          <w:b/>
          <w:sz w:val="28"/>
          <w:szCs w:val="28"/>
          <w:lang w:eastAsia="ru-RU"/>
        </w:rPr>
      </w:r>
    </w:p>
    <w:p>
      <w:pPr>
        <w:ind w:right="-1" w:firstLine="0"/>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tabs>
          <w:tab w:val="left" w:pos="709" w:leader="none"/>
        </w:tabs>
        <w:rPr>
          <w:rFonts w:ascii="Times New Roman" w:hAnsi="Times New Roman" w:eastAsia="Times New Roman" w:cs="Times New Roman"/>
          <w:sz w:val="28"/>
          <w:szCs w:val="24"/>
        </w:rPr>
      </w:pPr>
      <w:r>
        <w:rPr>
          <w:rFonts w:ascii="Times New Roman" w:hAnsi="Times New Roman" w:eastAsia="Times New Roman" w:cs="Times New Roman"/>
          <w:sz w:val="28"/>
          <w:lang w:eastAsia="ru-RU"/>
        </w:rPr>
        <w:t xml:space="preserve">4.2.1. </w:t>
      </w:r>
      <w:r>
        <w:rPr>
          <w:rFonts w:ascii="Times New Roman" w:hAnsi="Times New Roman" w:eastAsia="Times New Roman" w:cs="Times New Roman"/>
          <w:sz w:val="28"/>
          <w:szCs w:val="24"/>
        </w:rPr>
        <w:t xml:space="preserve">Проект решения о бюджете в части налоговых доходов составлен на основании прогнозов поступления доходов ГАДБ, сформированных по состоянию на 19.08.2024.</w:t>
      </w:r>
      <w:r>
        <w:rPr>
          <w:rFonts w:ascii="Times New Roman" w:hAnsi="Times New Roman" w:eastAsia="Times New Roman" w:cs="Times New Roman"/>
          <w:sz w:val="28"/>
          <w:szCs w:val="24"/>
        </w:rPr>
      </w:r>
    </w:p>
    <w:p>
      <w:pPr>
        <w:ind w:firstLine="708"/>
        <w:rPr>
          <w:rFonts w:ascii="Times New Roman" w:hAnsi="Times New Roman" w:eastAsia="Times New Roman" w:cs="Times New Roman"/>
          <w:color w:val="000000" w:themeColor="text1"/>
          <w:sz w:val="28"/>
          <w:szCs w:val="24"/>
        </w:rPr>
      </w:pPr>
      <w:r>
        <w:rPr>
          <w:rFonts w:ascii="Times New Roman" w:hAnsi="Times New Roman" w:cs="Times New Roman"/>
          <w:color w:val="000000"/>
          <w:sz w:val="28"/>
          <w:szCs w:val="28"/>
        </w:rPr>
        <w:t xml:space="preserve">Прогнозы, представленные ГАДБ на дату проведения экспертизы, не изменились, за исключением </w:t>
      </w:r>
      <w:r>
        <w:rPr>
          <w:rFonts w:ascii="Times New Roman" w:hAnsi="Times New Roman" w:eastAsia="Times New Roman" w:cs="Times New Roman"/>
          <w:color w:val="000000" w:themeColor="text1"/>
          <w:sz w:val="28"/>
          <w:szCs w:val="24"/>
        </w:rPr>
        <w:t xml:space="preserve">уточнения расчетов ДИОКК по аренде за федеральные земли, Администрацией МО город Краснодар </w:t>
      </w:r>
      <w:r>
        <w:rPr>
          <w:rFonts w:ascii="Times New Roman" w:hAnsi="Times New Roman" w:eastAsia="Times New Roman" w:cs="Times New Roman"/>
          <w:color w:val="000000" w:themeColor="text1"/>
          <w:sz w:val="24"/>
          <w:szCs w:val="24"/>
        </w:rPr>
        <w:t xml:space="preserve">(Управление торговли) </w:t>
      </w:r>
      <w:r>
        <w:rPr>
          <w:rFonts w:ascii="Times New Roman" w:hAnsi="Times New Roman" w:eastAsia="Times New Roman" w:cs="Times New Roman"/>
          <w:color w:val="000000" w:themeColor="text1"/>
          <w:sz w:val="28"/>
          <w:szCs w:val="24"/>
        </w:rPr>
        <w:t xml:space="preserve">по плате за размещение НТО (</w:t>
      </w:r>
      <w:r>
        <w:rPr>
          <w:rFonts w:ascii="Times New Roman" w:hAnsi="Times New Roman" w:eastAsia="Times New Roman" w:cs="Times New Roman"/>
          <w:color w:val="000000" w:themeColor="text1"/>
          <w:sz w:val="24"/>
          <w:szCs w:val="24"/>
        </w:rPr>
        <w:t xml:space="preserve">КБК 902 1 11 05034 04 0911 120), </w:t>
      </w:r>
      <w:r>
        <w:rPr>
          <w:rFonts w:ascii="Times New Roman" w:hAnsi="Times New Roman" w:eastAsia="Times New Roman" w:cs="Times New Roman"/>
          <w:color w:val="000000" w:themeColor="text1"/>
          <w:sz w:val="28"/>
          <w:szCs w:val="24"/>
        </w:rPr>
        <w:t xml:space="preserve">ДМС и ГЗ по доходам от продажи    земельных    участков </w:t>
      </w:r>
      <w:r>
        <w:rPr>
          <w:rFonts w:ascii="Times New Roman" w:hAnsi="Times New Roman" w:eastAsia="Times New Roman" w:cs="Times New Roman"/>
          <w:color w:val="000000" w:themeColor="text1"/>
          <w:sz w:val="24"/>
          <w:szCs w:val="24"/>
        </w:rPr>
        <w:t xml:space="preserve">(КБК 1 14 06000 00 0000 430) </w:t>
      </w:r>
      <w:r>
        <w:rPr>
          <w:rFonts w:ascii="Times New Roman" w:hAnsi="Times New Roman" w:eastAsia="Times New Roman" w:cs="Times New Roman"/>
          <w:color w:val="000000" w:themeColor="text1"/>
          <w:sz w:val="28"/>
          <w:szCs w:val="24"/>
        </w:rPr>
        <w:t xml:space="preserve">и от приватизации имущества </w:t>
      </w:r>
      <w:r>
        <w:rPr>
          <w:rFonts w:ascii="Times New Roman" w:hAnsi="Times New Roman" w:eastAsia="Times New Roman" w:cs="Times New Roman"/>
          <w:color w:val="000000" w:themeColor="text1"/>
          <w:sz w:val="24"/>
          <w:szCs w:val="24"/>
        </w:rPr>
        <w:t xml:space="preserve">(КБК 1 14 13040 04 0000 410). </w:t>
      </w:r>
      <w:r>
        <w:rPr>
          <w:rFonts w:ascii="Times New Roman" w:hAnsi="Times New Roman" w:eastAsia="Times New Roman" w:cs="Times New Roman"/>
          <w:color w:val="000000" w:themeColor="text1"/>
          <w:sz w:val="28"/>
          <w:szCs w:val="24"/>
        </w:rPr>
        <w:t xml:space="preserve">Прогнозы уточнены в сторону увеличения: на 2025 год на 92 775,9 тыс. рублей, на 2026 год на 105 651,8 тыс. рублей, на 2027 год на 133 977,5 тыс. рублей.</w:t>
      </w:r>
      <w:r>
        <w:rPr>
          <w:rFonts w:ascii="Times New Roman" w:hAnsi="Times New Roman" w:eastAsia="Times New Roman" w:cs="Times New Roman"/>
          <w:color w:val="000000" w:themeColor="text1"/>
          <w:sz w:val="28"/>
          <w:szCs w:val="24"/>
        </w:rPr>
      </w:r>
    </w:p>
    <w:p>
      <w:pPr>
        <w:ind w:firstLine="709"/>
        <w:tabs>
          <w:tab w:val="left" w:pos="709" w:leader="none"/>
        </w:tabs>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 xml:space="preserve">Представленные ГАДБ прогнозные расчеты и обоснования</w:t>
      </w:r>
      <w:r>
        <w:rPr>
          <w:rFonts w:ascii="Times New Roman" w:hAnsi="Times New Roman" w:eastAsia="Times New Roman" w:cs="Times New Roman"/>
          <w:sz w:val="28"/>
          <w:szCs w:val="24"/>
          <w:lang w:eastAsia="ru-RU"/>
        </w:rPr>
        <w:t xml:space="preserve"> по неналоговым доходам </w:t>
      </w:r>
      <w:r>
        <w:rPr>
          <w:rFonts w:ascii="Times New Roman" w:hAnsi="Times New Roman" w:eastAsia="Times New Roman" w:cs="Times New Roman"/>
          <w:sz w:val="28"/>
          <w:szCs w:val="28"/>
          <w:lang w:eastAsia="ru-RU"/>
        </w:rPr>
        <w:t xml:space="preserve">выполнены в соответствии с </w:t>
      </w:r>
      <w:r>
        <w:rPr>
          <w:rFonts w:ascii="Times New Roman" w:hAnsi="Times New Roman" w:eastAsia="Calibri" w:cs="Times New Roman"/>
          <w:sz w:val="28"/>
          <w:szCs w:val="28"/>
        </w:rPr>
        <w:t xml:space="preserve">Методиками и Общими требованиями к методике № 574, за исключением </w:t>
      </w:r>
      <w:r>
        <w:rPr>
          <w:rFonts w:ascii="Times New Roman" w:hAnsi="Times New Roman" w:eastAsia="Times New Roman" w:cs="Times New Roman"/>
          <w:sz w:val="28"/>
          <w:szCs w:val="24"/>
          <w:lang w:eastAsia="ru-RU"/>
        </w:rPr>
        <w:t xml:space="preserve">платы за наем (ГАДБ - ДГХ и ТЭК, адми</w:t>
      </w:r>
      <w:r>
        <w:rPr>
          <w:rFonts w:ascii="Times New Roman" w:hAnsi="Times New Roman" w:eastAsia="Times New Roman" w:cs="Times New Roman"/>
          <w:sz w:val="28"/>
          <w:szCs w:val="24"/>
          <w:lang w:eastAsia="ru-RU"/>
        </w:rPr>
        <w:t xml:space="preserve">нистратор - МКУ «Горжилхоз») и </w:t>
      </w:r>
      <w:r>
        <w:rPr>
          <w:rFonts w:ascii="Times New Roman" w:hAnsi="Times New Roman" w:eastAsia="Calibri" w:cs="Times New Roman"/>
          <w:sz w:val="28"/>
          <w:szCs w:val="28"/>
        </w:rPr>
        <w:t xml:space="preserve">платы за компенсационное озеленение (</w:t>
      </w:r>
      <w:r>
        <w:rPr>
          <w:rFonts w:ascii="Times New Roman" w:hAnsi="Times New Roman" w:eastAsia="Times New Roman" w:cs="Times New Roman"/>
          <w:sz w:val="28"/>
          <w:szCs w:val="24"/>
          <w:lang w:eastAsia="ru-RU"/>
        </w:rPr>
        <w:t xml:space="preserve">ГАДБ - ДГХ и ТЭК), в отношении которых допускаемые   </w:t>
      </w:r>
      <w:r>
        <w:rPr>
          <w:rFonts w:ascii="Times New Roman" w:hAnsi="Times New Roman" w:eastAsia="Calibri" w:cs="Times New Roman"/>
          <w:sz w:val="28"/>
          <w:szCs w:val="28"/>
        </w:rPr>
        <w:t xml:space="preserve">нарушения и недостатки</w:t>
      </w:r>
      <w:r>
        <w:rPr>
          <w:rFonts w:ascii="Times New Roman" w:hAnsi="Times New Roman" w:eastAsia="Calibri" w:cs="Times New Roman"/>
          <w:sz w:val="28"/>
          <w:szCs w:val="28"/>
        </w:rPr>
        <w:t xml:space="preserve"> прог</w:t>
      </w:r>
      <w:r>
        <w:rPr>
          <w:rFonts w:ascii="Times New Roman" w:hAnsi="Times New Roman" w:eastAsia="Calibri" w:cs="Times New Roman"/>
          <w:sz w:val="28"/>
          <w:szCs w:val="28"/>
        </w:rPr>
        <w:t xml:space="preserve">нозирования сохраняются более 3-</w:t>
      </w:r>
      <w:r>
        <w:rPr>
          <w:rFonts w:ascii="Times New Roman" w:hAnsi="Times New Roman" w:eastAsia="Calibri" w:cs="Times New Roman"/>
          <w:sz w:val="28"/>
          <w:szCs w:val="28"/>
        </w:rPr>
        <w:t xml:space="preserve">х лет.</w:t>
      </w:r>
      <w:r>
        <w:rPr>
          <w:rFonts w:ascii="Times New Roman" w:hAnsi="Times New Roman" w:eastAsia="Calibri" w:cs="Times New Roman"/>
          <w:sz w:val="28"/>
          <w:szCs w:val="28"/>
        </w:rPr>
      </w:r>
    </w:p>
    <w:p>
      <w:pPr>
        <w:tabs>
          <w:tab w:val="left" w:pos="709" w:leader="none"/>
        </w:tabs>
        <w:rPr>
          <w:rFonts w:ascii="Times New Roman" w:hAnsi="Times New Roman" w:eastAsia="Calibri" w:cs="Times New Roman"/>
          <w:sz w:val="28"/>
          <w:szCs w:val="28"/>
        </w:rPr>
      </w:pPr>
      <w:r>
        <w:rPr>
          <w:rFonts w:ascii="Times New Roman" w:hAnsi="Times New Roman" w:eastAsia="Times New Roman" w:cs="Times New Roman"/>
          <w:sz w:val="28"/>
          <w:szCs w:val="24"/>
          <w:lang w:eastAsia="ru-RU"/>
        </w:rPr>
        <w:t xml:space="preserve">И</w:t>
      </w:r>
      <w:r>
        <w:rPr>
          <w:rFonts w:ascii="Times New Roman" w:hAnsi="Times New Roman" w:eastAsia="Calibri" w:cs="Times New Roman"/>
          <w:sz w:val="28"/>
          <w:szCs w:val="28"/>
        </w:rPr>
        <w:t xml:space="preserve">з числа прошедших экспертизу доходов в приведении в соответствие действующим требованиям нуждается Методика прогнозирования доходов за размещение НТО (Управление торговли). </w:t>
      </w:r>
      <w:r>
        <w:rPr>
          <w:rFonts w:ascii="Times New Roman" w:hAnsi="Times New Roman" w:eastAsia="Calibri" w:cs="Times New Roman"/>
          <w:sz w:val="28"/>
          <w:szCs w:val="28"/>
        </w:rPr>
      </w:r>
    </w:p>
    <w:p>
      <w:pPr>
        <w:pStyle w:val="1148"/>
        <w:ind w:firstLine="709"/>
        <w:jc w:val="both"/>
        <w:rPr>
          <w:color w:val="auto"/>
          <w:sz w:val="28"/>
          <w:szCs w:val="28"/>
        </w:rPr>
      </w:pPr>
      <w:r>
        <w:rPr>
          <w:color w:val="auto"/>
          <w:sz w:val="28"/>
          <w:szCs w:val="28"/>
        </w:rPr>
        <w:t xml:space="preserve">Кроме того, резервом поступлений может служить ежегодный пересмотр базовой ставки оплаты за право размещения рекламных конструкций, остающейся без изменений с 2019 года. </w:t>
      </w:r>
      <w:r>
        <w:rPr>
          <w:color w:val="auto"/>
          <w:sz w:val="28"/>
          <w:szCs w:val="28"/>
        </w:rPr>
      </w:r>
    </w:p>
    <w:p>
      <w:pPr>
        <w:ind w:firstLine="709"/>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4.2.2.</w:t>
      </w:r>
      <w:r>
        <w:rPr>
          <w:rFonts w:ascii="Times New Roman" w:hAnsi="Times New Roman" w:eastAsia="Times New Roman" w:cs="Times New Roman"/>
          <w:b/>
          <w:sz w:val="28"/>
          <w:szCs w:val="24"/>
          <w:lang w:eastAsia="ru-RU"/>
        </w:rPr>
        <w:t xml:space="preserve"> </w:t>
      </w:r>
      <w:r>
        <w:rPr>
          <w:rFonts w:ascii="Times New Roman" w:hAnsi="Times New Roman" w:eastAsia="Times New Roman" w:cs="Times New Roman"/>
          <w:sz w:val="28"/>
          <w:szCs w:val="24"/>
          <w:lang w:eastAsia="ru-RU"/>
        </w:rPr>
        <w:t xml:space="preserve">По результатам экспертизы наиболее недооцененным резервом является взыскание дебиторской задолженности. Установленные алгоритмы прогнозирования по отдельным источникам, как и ранее, </w:t>
      </w:r>
      <w:r>
        <w:rPr>
          <w:rFonts w:ascii="Times New Roman" w:hAnsi="Times New Roman" w:cs="Times New Roman"/>
          <w:sz w:val="28"/>
        </w:rPr>
        <w:t xml:space="preserve">формируют заниженный прогноз и не направлены на результативность </w:t>
      </w:r>
      <w:r>
        <w:rPr>
          <w:rFonts w:ascii="Times New Roman" w:hAnsi="Times New Roman" w:cs="Times New Roman"/>
          <w:sz w:val="28"/>
        </w:rPr>
        <w:t xml:space="preserve">претензионно</w:t>
      </w:r>
      <w:r>
        <w:rPr>
          <w:rFonts w:ascii="Times New Roman" w:hAnsi="Times New Roman" w:cs="Times New Roman"/>
          <w:sz w:val="28"/>
        </w:rPr>
        <w:t xml:space="preserve">-исковой работы</w:t>
      </w:r>
      <w:r>
        <w:rPr>
          <w:rFonts w:ascii="Times New Roman" w:hAnsi="Times New Roman" w:eastAsia="Times New Roman" w:cs="Times New Roman"/>
          <w:sz w:val="28"/>
          <w:szCs w:val="24"/>
          <w:lang w:eastAsia="ru-RU"/>
        </w:rPr>
        <w:t xml:space="preserve">. </w:t>
      </w:r>
      <w:r>
        <w:rPr>
          <w:rFonts w:ascii="Times New Roman" w:hAnsi="Times New Roman" w:eastAsia="Times New Roman" w:cs="Times New Roman"/>
          <w:sz w:val="28"/>
          <w:szCs w:val="24"/>
          <w:lang w:eastAsia="ru-RU"/>
        </w:rPr>
      </w:r>
    </w:p>
    <w:p>
      <w:pPr>
        <w:pStyle w:val="1148"/>
        <w:ind w:firstLine="709"/>
        <w:jc w:val="both"/>
        <w:rPr>
          <w:sz w:val="28"/>
          <w:szCs w:val="28"/>
        </w:rPr>
      </w:pPr>
      <w:r>
        <w:rPr>
          <w:sz w:val="28"/>
          <w:szCs w:val="28"/>
        </w:rPr>
        <w:t xml:space="preserve">Требования к учету в методиках и прогнозированию задолженности в случае ее наличии в бюджетной отчетности соблюдаются не всеми ГАДБ. </w:t>
      </w:r>
      <w:r>
        <w:rPr>
          <w:sz w:val="28"/>
          <w:szCs w:val="28"/>
        </w:rPr>
      </w:r>
    </w:p>
    <w:p>
      <w:pPr>
        <w:ind w:right="-1" w:firstLine="709"/>
        <w:tabs>
          <w:tab w:val="left" w:pos="1560" w:leader="none"/>
        </w:tabs>
        <w:rPr>
          <w:rFonts w:ascii="Times New Roman" w:hAnsi="Times New Roman" w:cs="Times New Roman"/>
          <w:sz w:val="28"/>
          <w:szCs w:val="23"/>
        </w:rPr>
      </w:pPr>
      <w:r>
        <w:rPr>
          <w:rFonts w:ascii="Times New Roman" w:hAnsi="Times New Roman" w:eastAsia="Times New Roman" w:cs="Times New Roman"/>
          <w:sz w:val="28"/>
          <w:lang w:eastAsia="ru-RU"/>
        </w:rPr>
        <w:t xml:space="preserve">4.2.3.</w:t>
      </w:r>
      <w:r>
        <w:rPr>
          <w:rFonts w:ascii="Times New Roman" w:hAnsi="Times New Roman" w:eastAsia="Times New Roman" w:cs="Times New Roman"/>
          <w:b/>
          <w:sz w:val="28"/>
          <w:lang w:eastAsia="ru-RU"/>
        </w:rPr>
        <w:t xml:space="preserve"> </w:t>
      </w:r>
      <w:r>
        <w:rPr>
          <w:rFonts w:ascii="Times New Roman" w:hAnsi="Times New Roman" w:cs="Times New Roman"/>
          <w:sz w:val="28"/>
          <w:szCs w:val="23"/>
        </w:rPr>
        <w:t xml:space="preserve">На основании уточненных прогнозов ГАДБ имеется возможность увеличения прогнозных значений по:</w:t>
      </w:r>
      <w:r>
        <w:rPr>
          <w:rFonts w:ascii="Times New Roman" w:hAnsi="Times New Roman" w:cs="Times New Roman"/>
          <w:sz w:val="28"/>
          <w:szCs w:val="23"/>
        </w:rPr>
      </w:r>
    </w:p>
    <w:p>
      <w:pPr>
        <w:pStyle w:val="1114"/>
        <w:ind w:left="0" w:firstLine="709"/>
        <w:rPr>
          <w:rFonts w:ascii="Times New Roman" w:hAnsi="Times New Roman" w:cs="Times New Roman"/>
          <w:sz w:val="28"/>
          <w:szCs w:val="23"/>
        </w:rPr>
      </w:pPr>
      <w:r>
        <w:rPr>
          <w:rFonts w:ascii="Times New Roman" w:hAnsi="Times New Roman" w:cs="Times New Roman"/>
          <w:sz w:val="28"/>
          <w:szCs w:val="23"/>
        </w:rPr>
        <w:t xml:space="preserve">- доходам за федеральные земли </w:t>
      </w:r>
      <w:r>
        <w:rPr>
          <w:rFonts w:ascii="Times New Roman" w:hAnsi="Times New Roman" w:cs="Times New Roman"/>
          <w:sz w:val="28"/>
          <w:szCs w:val="28"/>
        </w:rPr>
        <w:t xml:space="preserve">на</w:t>
      </w:r>
      <w:r>
        <w:rPr>
          <w:rFonts w:ascii="Times New Roman" w:hAnsi="Times New Roman" w:cs="Times New Roman"/>
          <w:sz w:val="28"/>
          <w:szCs w:val="23"/>
        </w:rPr>
        <w:t xml:space="preserve"> 2025 год</w:t>
      </w:r>
      <w:r>
        <w:rPr>
          <w:rFonts w:ascii="Times New Roman" w:hAnsi="Times New Roman" w:cs="Times New Roman"/>
          <w:sz w:val="28"/>
          <w:szCs w:val="23"/>
        </w:rPr>
        <w:t xml:space="preserve"> на 4 157,7 тыс. рублей, </w:t>
      </w:r>
      <w:r>
        <w:rPr>
          <w:rFonts w:ascii="Times New Roman" w:hAnsi="Times New Roman" w:cs="Times New Roman"/>
          <w:sz w:val="28"/>
          <w:szCs w:val="28"/>
        </w:rPr>
        <w:t xml:space="preserve">на</w:t>
      </w:r>
      <w:r>
        <w:rPr>
          <w:rFonts w:ascii="Times New Roman" w:hAnsi="Times New Roman" w:cs="Times New Roman"/>
          <w:sz w:val="28"/>
          <w:szCs w:val="23"/>
        </w:rPr>
        <w:t xml:space="preserve"> 2026 год на 4 324,7 тыс. рублей, </w:t>
      </w:r>
      <w:r>
        <w:rPr>
          <w:rFonts w:ascii="Times New Roman" w:hAnsi="Times New Roman" w:cs="Times New Roman"/>
          <w:sz w:val="28"/>
          <w:szCs w:val="28"/>
        </w:rPr>
        <w:t xml:space="preserve">на</w:t>
      </w:r>
      <w:r>
        <w:rPr>
          <w:rFonts w:ascii="Times New Roman" w:hAnsi="Times New Roman" w:cs="Times New Roman"/>
          <w:sz w:val="28"/>
          <w:szCs w:val="23"/>
        </w:rPr>
        <w:t xml:space="preserve"> 2027 год на 4 497,4 тыс. рублей;</w:t>
      </w:r>
      <w:r>
        <w:rPr>
          <w:rFonts w:ascii="Times New Roman" w:hAnsi="Times New Roman" w:cs="Times New Roman"/>
          <w:sz w:val="28"/>
          <w:szCs w:val="23"/>
        </w:rPr>
      </w:r>
    </w:p>
    <w:p>
      <w:pPr>
        <w:pStyle w:val="1114"/>
        <w:ind w:left="0" w:firstLine="709"/>
        <w:widowControl w:val="off"/>
        <w:rPr>
          <w:rFonts w:ascii="Times New Roman" w:hAnsi="Times New Roman" w:cs="Times New Roman"/>
          <w:sz w:val="28"/>
          <w:szCs w:val="23"/>
        </w:rPr>
      </w:pPr>
      <w:r>
        <w:rPr>
          <w:rFonts w:ascii="Times New Roman" w:hAnsi="Times New Roman" w:cs="Times New Roman"/>
          <w:sz w:val="28"/>
          <w:szCs w:val="23"/>
        </w:rPr>
        <w:t xml:space="preserve">- доходам от продажи земельных участков </w:t>
      </w:r>
      <w:r>
        <w:rPr>
          <w:rFonts w:ascii="Times New Roman" w:hAnsi="Times New Roman" w:cs="Times New Roman"/>
          <w:sz w:val="28"/>
          <w:szCs w:val="28"/>
        </w:rPr>
        <w:t xml:space="preserve">на</w:t>
      </w:r>
      <w:r>
        <w:rPr>
          <w:rFonts w:ascii="Times New Roman" w:hAnsi="Times New Roman" w:cs="Times New Roman"/>
          <w:sz w:val="28"/>
          <w:szCs w:val="23"/>
        </w:rPr>
        <w:t xml:space="preserve"> 2025 год на 63 343,0 тыс. рублей, </w:t>
      </w:r>
      <w:r>
        <w:rPr>
          <w:rFonts w:ascii="Times New Roman" w:hAnsi="Times New Roman" w:cs="Times New Roman"/>
          <w:sz w:val="28"/>
          <w:szCs w:val="28"/>
        </w:rPr>
        <w:t xml:space="preserve">на</w:t>
      </w:r>
      <w:r>
        <w:rPr>
          <w:rFonts w:ascii="Times New Roman" w:hAnsi="Times New Roman" w:cs="Times New Roman"/>
          <w:sz w:val="28"/>
          <w:szCs w:val="23"/>
        </w:rPr>
        <w:t xml:space="preserve"> 2026 год на 84 456,5 тыс. рублей, </w:t>
      </w:r>
      <w:r>
        <w:rPr>
          <w:rFonts w:ascii="Times New Roman" w:hAnsi="Times New Roman" w:cs="Times New Roman"/>
          <w:sz w:val="28"/>
          <w:szCs w:val="28"/>
        </w:rPr>
        <w:t xml:space="preserve">на</w:t>
      </w:r>
      <w:r>
        <w:rPr>
          <w:rFonts w:ascii="Times New Roman" w:hAnsi="Times New Roman" w:cs="Times New Roman"/>
          <w:sz w:val="28"/>
          <w:szCs w:val="23"/>
        </w:rPr>
        <w:t xml:space="preserve"> 2027 год на 112 609,5 тыс. рублей;</w:t>
      </w:r>
      <w:r>
        <w:rPr>
          <w:rFonts w:ascii="Times New Roman" w:hAnsi="Times New Roman" w:cs="Times New Roman"/>
          <w:sz w:val="28"/>
          <w:szCs w:val="23"/>
        </w:rPr>
      </w:r>
    </w:p>
    <w:p>
      <w:pPr>
        <w:pStyle w:val="1114"/>
        <w:ind w:left="0" w:firstLine="709"/>
        <w:widowControl w:val="off"/>
        <w:rPr>
          <w:rFonts w:ascii="Times New Roman" w:hAnsi="Times New Roman" w:cs="Times New Roman"/>
          <w:sz w:val="28"/>
          <w:szCs w:val="23"/>
        </w:rPr>
      </w:pPr>
      <w:r>
        <w:rPr>
          <w:rFonts w:ascii="Times New Roman" w:hAnsi="Times New Roman" w:cs="Times New Roman"/>
          <w:sz w:val="28"/>
          <w:szCs w:val="23"/>
        </w:rPr>
        <w:t xml:space="preserve">- доходам от приватизации </w:t>
      </w:r>
      <w:r>
        <w:rPr>
          <w:rFonts w:ascii="Times New Roman" w:hAnsi="Times New Roman" w:cs="Times New Roman"/>
          <w:sz w:val="28"/>
          <w:szCs w:val="28"/>
        </w:rPr>
        <w:t xml:space="preserve">на</w:t>
      </w:r>
      <w:r>
        <w:rPr>
          <w:rFonts w:ascii="Times New Roman" w:hAnsi="Times New Roman" w:cs="Times New Roman"/>
          <w:sz w:val="28"/>
          <w:szCs w:val="23"/>
        </w:rPr>
        <w:t xml:space="preserve"> 2025 год на 8 404,6 тыс. рублей.</w:t>
      </w:r>
      <w:r>
        <w:rPr>
          <w:rFonts w:ascii="Times New Roman" w:hAnsi="Times New Roman" w:cs="Times New Roman"/>
          <w:sz w:val="28"/>
          <w:szCs w:val="23"/>
        </w:rPr>
      </w:r>
    </w:p>
    <w:p>
      <w:pPr>
        <w:ind w:right="-1" w:firstLine="709"/>
        <w:tabs>
          <w:tab w:val="left" w:pos="1560" w:leader="none"/>
        </w:tabs>
        <w:rPr>
          <w:rFonts w:ascii="Times New Roman" w:hAnsi="Times New Roman" w:cs="Times New Roman"/>
          <w:sz w:val="28"/>
          <w:szCs w:val="23"/>
        </w:rPr>
      </w:pPr>
      <w:r>
        <w:rPr>
          <w:rFonts w:ascii="Times New Roman" w:hAnsi="Times New Roman" w:cs="Times New Roman"/>
          <w:sz w:val="28"/>
          <w:szCs w:val="23"/>
        </w:rPr>
        <w:t xml:space="preserve">4.2.4. На основании выполненных Контрольно-счётной палатой перерасчетов имеется возможность корректировки прогнозных назначений на 2025 год и на плановый период по доходам от:</w:t>
      </w:r>
      <w:r>
        <w:rPr>
          <w:rFonts w:ascii="Times New Roman" w:hAnsi="Times New Roman" w:cs="Times New Roman"/>
          <w:sz w:val="28"/>
          <w:szCs w:val="23"/>
        </w:rPr>
      </w:r>
    </w:p>
    <w:p>
      <w:pPr>
        <w:ind w:firstLine="708"/>
        <w:rPr>
          <w:rFonts w:ascii="Times New Roman" w:hAnsi="Times New Roman" w:cs="Times New Roman"/>
          <w:sz w:val="28"/>
          <w:szCs w:val="28"/>
        </w:rPr>
      </w:pPr>
      <w:r>
        <w:rPr>
          <w:rFonts w:ascii="Times New Roman" w:hAnsi="Times New Roman" w:cs="Times New Roman"/>
          <w:sz w:val="28"/>
          <w:szCs w:val="28"/>
        </w:rPr>
        <w:t xml:space="preserve">-  арендной платы за неразграниченные земли: на 2025 год - на 3 711,3 тыс. рублей, на 2026 год - на 3 859,7 тыс. рублей, на 2027 год - на 4 014,1 тыс. рублей;</w:t>
      </w:r>
      <w:r>
        <w:rPr>
          <w:rFonts w:ascii="Times New Roman" w:hAnsi="Times New Roman" w:cs="Times New Roman"/>
          <w:sz w:val="28"/>
          <w:szCs w:val="28"/>
        </w:rPr>
      </w:r>
    </w:p>
    <w:p>
      <w:pPr>
        <w:ind w:firstLine="708"/>
        <w:rPr>
          <w:rFonts w:ascii="Times New Roman" w:hAnsi="Times New Roman" w:cs="Times New Roman"/>
          <w:sz w:val="28"/>
          <w:szCs w:val="28"/>
        </w:rPr>
      </w:pPr>
      <w:r>
        <w:rPr>
          <w:rFonts w:ascii="Times New Roman" w:hAnsi="Times New Roman" w:cs="Times New Roman"/>
          <w:sz w:val="28"/>
          <w:szCs w:val="28"/>
        </w:rPr>
        <w:t xml:space="preserve">- арендной платы за муниципальные земли: на 2025 год - на 410,6 тыс. рублей, на 2026 год - на 427,0 тыс. рублей, на 2027 год - на 444,1 тыс. рублей;</w:t>
      </w:r>
      <w:r>
        <w:rPr>
          <w:rFonts w:ascii="Times New Roman" w:hAnsi="Times New Roman" w:cs="Times New Roman"/>
          <w:sz w:val="28"/>
          <w:szCs w:val="28"/>
        </w:rPr>
      </w:r>
    </w:p>
    <w:p>
      <w:pPr>
        <w:pStyle w:val="1148"/>
        <w:ind w:firstLine="709"/>
        <w:jc w:val="both"/>
        <w:rPr>
          <w:color w:val="7030a0"/>
          <w:sz w:val="28"/>
          <w:szCs w:val="23"/>
        </w:rPr>
      </w:pPr>
      <w:r>
        <w:rPr>
          <w:sz w:val="28"/>
          <w:szCs w:val="23"/>
        </w:rPr>
        <w:t xml:space="preserve">- платы за право заключения договора на установку и эксплуатацию рекламных конструкций </w:t>
      </w:r>
      <w:r>
        <w:rPr>
          <w:sz w:val="28"/>
          <w:szCs w:val="28"/>
        </w:rPr>
        <w:t xml:space="preserve">на 2025 год на 1 671,3 тыс. рублей, на 2026 год на 6 373,0 тыс. рублей, на 2027 год на 9 656,1 тыс. рублей</w:t>
      </w:r>
      <w:r>
        <w:rPr>
          <w:color w:val="7030a0"/>
          <w:sz w:val="28"/>
          <w:szCs w:val="23"/>
        </w:rPr>
        <w:t xml:space="preserve">;</w:t>
      </w:r>
      <w:r>
        <w:rPr>
          <w:color w:val="7030a0"/>
          <w:sz w:val="28"/>
          <w:szCs w:val="23"/>
        </w:rPr>
      </w:r>
    </w:p>
    <w:p>
      <w:pPr>
        <w:pStyle w:val="1114"/>
        <w:ind w:left="0" w:firstLine="709"/>
        <w:rPr>
          <w:rFonts w:ascii="Times New Roman" w:hAnsi="Times New Roman" w:cs="Times New Roman"/>
          <w:sz w:val="28"/>
          <w:szCs w:val="23"/>
        </w:rPr>
      </w:pPr>
      <w:r>
        <w:rPr>
          <w:rFonts w:ascii="Times New Roman" w:hAnsi="Times New Roman" w:cs="Times New Roman"/>
          <w:sz w:val="28"/>
          <w:szCs w:val="23"/>
        </w:rPr>
        <w:t xml:space="preserve">-  </w:t>
      </w:r>
      <w:r>
        <w:rPr>
          <w:rFonts w:ascii="Times New Roman" w:hAnsi="Times New Roman" w:cs="Times New Roman"/>
          <w:color w:val="000000"/>
          <w:sz w:val="28"/>
          <w:szCs w:val="23"/>
        </w:rPr>
        <w:t xml:space="preserve">платы за наем </w:t>
      </w:r>
      <w:r>
        <w:rPr>
          <w:rFonts w:ascii="Times New Roman" w:hAnsi="Times New Roman" w:cs="Times New Roman"/>
          <w:sz w:val="28"/>
          <w:szCs w:val="23"/>
        </w:rPr>
        <w:t xml:space="preserve">на 2025 год на 3 247,2 тыс. рублей, на 2026 год на 4 688,1 тыс. рублей, на 2027 год на 4 401,2 тыс. рублей;</w:t>
      </w:r>
      <w:r>
        <w:rPr>
          <w:rFonts w:ascii="Times New Roman" w:hAnsi="Times New Roman" w:cs="Times New Roman"/>
          <w:sz w:val="28"/>
          <w:szCs w:val="23"/>
        </w:rPr>
      </w:r>
    </w:p>
    <w:p>
      <w:pPr>
        <w:pStyle w:val="1114"/>
        <w:ind w:left="0" w:firstLine="709"/>
        <w:widowControl w:val="off"/>
        <w:rPr>
          <w:rFonts w:ascii="Times New Roman" w:hAnsi="Times New Roman" w:cs="Times New Roman"/>
          <w:sz w:val="28"/>
          <w:szCs w:val="28"/>
        </w:rPr>
      </w:pPr>
      <w:r>
        <w:rPr>
          <w:rFonts w:ascii="Times New Roman" w:hAnsi="Times New Roman" w:cs="Times New Roman"/>
          <w:sz w:val="28"/>
          <w:szCs w:val="23"/>
        </w:rPr>
        <w:t xml:space="preserve">- </w:t>
      </w:r>
      <w:r>
        <w:rPr>
          <w:rFonts w:ascii="Times New Roman" w:hAnsi="Times New Roman" w:cs="Times New Roman"/>
          <w:color w:val="000000"/>
          <w:sz w:val="28"/>
          <w:szCs w:val="23"/>
        </w:rPr>
        <w:t xml:space="preserve">платы за размещение НТО </w:t>
      </w:r>
      <w:r>
        <w:rPr>
          <w:rFonts w:ascii="Times New Roman" w:hAnsi="Times New Roman" w:cs="Times New Roman"/>
          <w:sz w:val="28"/>
          <w:szCs w:val="23"/>
        </w:rPr>
        <w:t xml:space="preserve">на </w:t>
      </w:r>
      <w:r>
        <w:rPr>
          <w:rFonts w:ascii="Times New Roman" w:hAnsi="Times New Roman" w:cs="Times New Roman"/>
          <w:sz w:val="28"/>
          <w:szCs w:val="28"/>
        </w:rPr>
        <w:t xml:space="preserve">16 870,6 тыс. рублей ежегодно;</w:t>
      </w:r>
      <w:r>
        <w:rPr>
          <w:rFonts w:ascii="Times New Roman" w:hAnsi="Times New Roman" w:cs="Times New Roman"/>
          <w:sz w:val="28"/>
          <w:szCs w:val="28"/>
        </w:rPr>
      </w:r>
    </w:p>
    <w:p>
      <w:pPr>
        <w:pStyle w:val="1114"/>
        <w:ind w:left="0" w:firstLine="709"/>
        <w:widowControl w:val="off"/>
        <w:rPr>
          <w:rFonts w:ascii="Times New Roman" w:hAnsi="Times New Roman" w:cs="Times New Roman"/>
          <w:sz w:val="28"/>
          <w:szCs w:val="28"/>
        </w:rPr>
      </w:pPr>
      <w:r>
        <w:rPr>
          <w:sz w:val="28"/>
          <w:szCs w:val="23"/>
        </w:rPr>
        <w:t xml:space="preserve">- </w:t>
      </w:r>
      <w:r>
        <w:rPr>
          <w:rFonts w:ascii="Times New Roman" w:hAnsi="Times New Roman" w:cs="Times New Roman"/>
          <w:color w:val="000000"/>
          <w:sz w:val="28"/>
          <w:szCs w:val="23"/>
        </w:rPr>
        <w:t xml:space="preserve">парковок</w:t>
      </w:r>
      <w:r>
        <w:rPr>
          <w:sz w:val="28"/>
          <w:szCs w:val="23"/>
        </w:rPr>
        <w:t xml:space="preserve"> </w:t>
      </w:r>
      <w:r>
        <w:rPr>
          <w:rFonts w:ascii="Times New Roman" w:hAnsi="Times New Roman" w:cs="Times New Roman"/>
          <w:sz w:val="28"/>
          <w:szCs w:val="23"/>
        </w:rPr>
        <w:t xml:space="preserve">на </w:t>
      </w:r>
      <w:r>
        <w:rPr>
          <w:rFonts w:ascii="Times New Roman" w:hAnsi="Times New Roman" w:cs="Times New Roman"/>
          <w:sz w:val="28"/>
          <w:szCs w:val="28"/>
        </w:rPr>
        <w:t xml:space="preserve">12 373,9</w:t>
      </w:r>
      <w:r>
        <w:rPr>
          <w:sz w:val="28"/>
          <w:szCs w:val="23"/>
        </w:rPr>
        <w:t xml:space="preserve"> </w:t>
      </w:r>
      <w:r>
        <w:rPr>
          <w:rFonts w:ascii="Times New Roman" w:hAnsi="Times New Roman" w:cs="Times New Roman"/>
          <w:sz w:val="28"/>
          <w:szCs w:val="28"/>
        </w:rPr>
        <w:t xml:space="preserve">тыс. рублей ежегодно;</w:t>
      </w:r>
      <w:r>
        <w:rPr>
          <w:rFonts w:ascii="Times New Roman" w:hAnsi="Times New Roman" w:cs="Times New Roman"/>
          <w:sz w:val="28"/>
          <w:szCs w:val="28"/>
        </w:rPr>
      </w:r>
    </w:p>
    <w:p>
      <w:pPr>
        <w:ind w:right="-1" w:firstLine="709"/>
        <w:rPr>
          <w:rFonts w:ascii="Times New Roman" w:hAnsi="Times New Roman" w:eastAsia="Calibri"/>
          <w:color w:val="000000" w:themeColor="text1"/>
          <w:sz w:val="28"/>
          <w:szCs w:val="28"/>
        </w:rPr>
      </w:pPr>
      <w:r>
        <w:rPr>
          <w:rFonts w:ascii="Times New Roman" w:hAnsi="Times New Roman" w:cs="Times New Roman"/>
          <w:color w:val="000000"/>
          <w:sz w:val="28"/>
          <w:szCs w:val="23"/>
        </w:rPr>
        <w:t xml:space="preserve">- штрафов </w:t>
      </w:r>
      <w:r>
        <w:rPr>
          <w:rFonts w:ascii="Times New Roman" w:hAnsi="Times New Roman" w:eastAsia="Calibri"/>
          <w:color w:val="000000"/>
          <w:sz w:val="28"/>
          <w:szCs w:val="28"/>
        </w:rPr>
        <w:t xml:space="preserve">не менее чем на </w:t>
      </w:r>
      <w:r>
        <w:rPr>
          <w:rFonts w:ascii="Times New Roman" w:hAnsi="Times New Roman" w:eastAsia="Calibri"/>
          <w:color w:val="000000" w:themeColor="text1"/>
          <w:sz w:val="28"/>
          <w:szCs w:val="28"/>
        </w:rPr>
        <w:t xml:space="preserve">27 720,0 тыс. рублей ежегодно.</w:t>
      </w:r>
      <w:r>
        <w:rPr>
          <w:rFonts w:ascii="Times New Roman" w:hAnsi="Times New Roman" w:eastAsia="Calibri"/>
          <w:color w:val="000000" w:themeColor="text1"/>
          <w:sz w:val="28"/>
          <w:szCs w:val="28"/>
        </w:rPr>
      </w:r>
    </w:p>
    <w:p>
      <w:pPr>
        <w:ind w:right="-1" w:firstLine="709"/>
        <w:rPr>
          <w:rFonts w:ascii="Times New Roman" w:hAnsi="Times New Roman" w:eastAsia="Times New Roman" w:cs="Times New Roman"/>
          <w:sz w:val="28"/>
          <w:szCs w:val="28"/>
          <w:lang w:eastAsia="ru-RU"/>
        </w:rPr>
      </w:pPr>
      <w:r>
        <w:rPr>
          <w:rFonts w:ascii="Times New Roman" w:hAnsi="Times New Roman" w:eastAsia="Calibri"/>
          <w:color w:val="000000" w:themeColor="text1"/>
          <w:sz w:val="28"/>
          <w:szCs w:val="28"/>
        </w:rPr>
        <w:t xml:space="preserve">Кроме того, </w:t>
      </w:r>
      <w:r>
        <w:rPr>
          <w:rFonts w:ascii="Times New Roman" w:hAnsi="Times New Roman" w:cs="Times New Roman"/>
          <w:sz w:val="28"/>
          <w:szCs w:val="23"/>
        </w:rPr>
        <w:t xml:space="preserve">выявлен </w:t>
      </w:r>
      <w:r>
        <w:rPr>
          <w:rFonts w:ascii="Times New Roman" w:hAnsi="Times New Roman" w:eastAsia="Times New Roman" w:cs="Times New Roman"/>
          <w:sz w:val="28"/>
          <w:szCs w:val="28"/>
          <w:lang w:eastAsia="ru-RU"/>
        </w:rPr>
        <w:t xml:space="preserve">потенциал увеличения поступлений на 2025 год за счет </w:t>
      </w:r>
      <w:r>
        <w:rPr>
          <w:rFonts w:ascii="Times New Roman" w:hAnsi="Times New Roman" w:eastAsia="Times New Roman" w:cs="Times New Roman"/>
          <w:sz w:val="28"/>
          <w:szCs w:val="28"/>
          <w:lang w:eastAsia="ru-RU"/>
        </w:rPr>
        <w:t xml:space="preserve">недооцененности</w:t>
      </w:r>
      <w:r>
        <w:rPr>
          <w:rFonts w:ascii="Times New Roman" w:hAnsi="Times New Roman" w:eastAsia="Times New Roman" w:cs="Times New Roman"/>
          <w:sz w:val="28"/>
          <w:szCs w:val="28"/>
          <w:lang w:eastAsia="ru-RU"/>
        </w:rPr>
        <w:t xml:space="preserve"> прогноза на сумму</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провизорно</w:t>
      </w:r>
      <w:r>
        <w:rPr>
          <w:rFonts w:ascii="Times New Roman" w:hAnsi="Times New Roman" w:eastAsia="Times New Roman" w:cs="Times New Roman"/>
          <w:sz w:val="28"/>
          <w:szCs w:val="28"/>
          <w:lang w:eastAsia="ru-RU"/>
        </w:rPr>
        <w:t xml:space="preserve"> до</w:t>
      </w:r>
      <w:r>
        <w:rPr>
          <w:rFonts w:ascii="Times New Roman" w:hAnsi="Times New Roman" w:eastAsia="Times New Roman" w:cs="Times New Roman"/>
          <w:sz w:val="28"/>
          <w:szCs w:val="28"/>
          <w:lang w:eastAsia="ru-RU"/>
        </w:rPr>
        <w:t xml:space="preserve"> 196 028,7 тыс. рублей по доходам от:</w:t>
      </w:r>
      <w:r>
        <w:rPr>
          <w:rFonts w:ascii="Times New Roman" w:hAnsi="Times New Roman" w:eastAsia="Times New Roman" w:cs="Times New Roman"/>
          <w:sz w:val="28"/>
          <w:szCs w:val="28"/>
          <w:lang w:eastAsia="ru-RU"/>
        </w:rPr>
      </w:r>
    </w:p>
    <w:p>
      <w:pPr>
        <w:ind w:firstLine="709"/>
        <w:shd w:val="clear" w:color="auto" w:fill="ffffff" w:themeFill="background1"/>
        <w:rPr>
          <w:rFonts w:ascii="Times New Roman" w:hAnsi="Times New Roman" w:cs="Times New Roman"/>
          <w:sz w:val="28"/>
          <w:szCs w:val="28"/>
        </w:rPr>
      </w:pPr>
      <w:r>
        <w:rPr>
          <w:rFonts w:ascii="Times New Roman" w:hAnsi="Times New Roman" w:eastAsia="Times New Roman" w:cs="Times New Roman"/>
          <w:sz w:val="28"/>
          <w:lang w:eastAsia="ru-RU"/>
        </w:rPr>
        <w:t xml:space="preserve">- </w:t>
      </w:r>
      <w:r>
        <w:rPr>
          <w:rFonts w:ascii="Times New Roman" w:hAnsi="Times New Roman" w:cs="Times New Roman"/>
          <w:color w:val="000000"/>
          <w:sz w:val="28"/>
          <w:szCs w:val="23"/>
        </w:rPr>
        <w:t xml:space="preserve">платы за компенсационное озеленение</w:t>
      </w:r>
      <w:r>
        <w:rPr>
          <w:rFonts w:ascii="Times New Roman" w:hAnsi="Times New Roman" w:cs="Times New Roman"/>
          <w:i/>
          <w:sz w:val="28"/>
          <w:szCs w:val="28"/>
        </w:rPr>
        <w:t xml:space="preserve"> </w:t>
      </w:r>
      <w:r>
        <w:rPr>
          <w:rFonts w:ascii="Times New Roman" w:hAnsi="Times New Roman" w:cs="Times New Roman"/>
          <w:sz w:val="28"/>
          <w:szCs w:val="24"/>
        </w:rPr>
        <w:t xml:space="preserve">на сумму до 177 365,5 тыс. рублей; </w:t>
      </w:r>
      <w:r>
        <w:rPr>
          <w:rFonts w:ascii="Times New Roman" w:hAnsi="Times New Roman" w:cs="Times New Roman"/>
          <w:sz w:val="28"/>
          <w:szCs w:val="28"/>
        </w:rPr>
      </w:r>
    </w:p>
    <w:p>
      <w:pPr>
        <w:pStyle w:val="1114"/>
        <w:ind w:left="0" w:firstLine="709"/>
        <w:rPr>
          <w:rFonts w:ascii="Times New Roman" w:hAnsi="Times New Roman" w:cs="Times New Roman"/>
          <w:sz w:val="28"/>
          <w:szCs w:val="23"/>
        </w:rPr>
      </w:pPr>
      <w:r>
        <w:rPr>
          <w:rFonts w:ascii="Times New Roman" w:hAnsi="Times New Roman"/>
          <w:bCs/>
          <w:sz w:val="28"/>
          <w:szCs w:val="23"/>
        </w:rPr>
        <w:t xml:space="preserve">- арендной платы за </w:t>
      </w:r>
      <w:r>
        <w:rPr>
          <w:rFonts w:ascii="Times New Roman" w:hAnsi="Times New Roman" w:cs="Times New Roman"/>
          <w:bCs/>
          <w:sz w:val="28"/>
          <w:szCs w:val="23"/>
        </w:rPr>
        <w:t xml:space="preserve">неразграниченные и муниципальные земли </w:t>
      </w:r>
      <w:r>
        <w:rPr>
          <w:rFonts w:ascii="Times New Roman" w:hAnsi="Times New Roman" w:cs="Times New Roman"/>
          <w:sz w:val="28"/>
          <w:szCs w:val="23"/>
        </w:rPr>
        <w:t xml:space="preserve">в 2025 году </w:t>
      </w:r>
      <w:r>
        <w:rPr>
          <w:rFonts w:ascii="Times New Roman" w:hAnsi="Times New Roman" w:cs="Times New Roman"/>
          <w:sz w:val="28"/>
          <w:szCs w:val="23"/>
        </w:rPr>
        <w:t xml:space="preserve">до</w:t>
      </w:r>
      <w:r>
        <w:rPr>
          <w:rFonts w:ascii="Times New Roman" w:hAnsi="Times New Roman" w:cs="Times New Roman"/>
          <w:sz w:val="28"/>
          <w:szCs w:val="23"/>
        </w:rPr>
        <w:t xml:space="preserve"> 16 982,6</w:t>
      </w:r>
      <w:r>
        <w:rPr>
          <w:rFonts w:ascii="Times New Roman" w:hAnsi="Times New Roman" w:cs="Times New Roman"/>
          <w:bCs/>
          <w:color w:val="000000"/>
        </w:rPr>
        <w:t xml:space="preserve"> </w:t>
      </w:r>
      <w:r>
        <w:rPr>
          <w:rFonts w:ascii="Times New Roman" w:hAnsi="Times New Roman" w:cs="Times New Roman"/>
          <w:sz w:val="28"/>
          <w:szCs w:val="23"/>
        </w:rPr>
        <w:t xml:space="preserve">тыс. рублей;</w:t>
      </w:r>
      <w:r>
        <w:rPr>
          <w:rFonts w:ascii="Times New Roman" w:hAnsi="Times New Roman" w:cs="Times New Roman"/>
          <w:sz w:val="28"/>
          <w:szCs w:val="23"/>
        </w:rPr>
      </w:r>
    </w:p>
    <w:p>
      <w:pPr>
        <w:ind w:right="-1" w:firstLine="709"/>
        <w:tabs>
          <w:tab w:val="left" w:pos="1560" w:leader="none"/>
        </w:tabs>
        <w:rPr>
          <w:rFonts w:ascii="Times New Roman" w:hAnsi="Times New Roman" w:cs="Times New Roman"/>
          <w:sz w:val="28"/>
        </w:rPr>
      </w:pPr>
      <w:r>
        <w:rPr>
          <w:rFonts w:ascii="Times New Roman" w:hAnsi="Times New Roman" w:cs="Times New Roman"/>
          <w:sz w:val="28"/>
        </w:rPr>
        <w:t xml:space="preserve">- сдачи в аренду имущества до</w:t>
      </w:r>
      <w:r>
        <w:rPr>
          <w:rFonts w:ascii="Times New Roman" w:hAnsi="Times New Roman" w:cs="Times New Roman"/>
          <w:sz w:val="28"/>
        </w:rPr>
        <w:t xml:space="preserve"> 1 680,6</w:t>
      </w:r>
      <w:r>
        <w:rPr>
          <w:rFonts w:ascii="Times New Roman" w:hAnsi="Times New Roman" w:cs="Times New Roman"/>
          <w:sz w:val="28"/>
          <w:szCs w:val="28"/>
        </w:rPr>
        <w:t xml:space="preserve"> тыс. рублей.</w:t>
      </w:r>
      <w:r>
        <w:rPr>
          <w:rFonts w:ascii="Times New Roman" w:hAnsi="Times New Roman" w:cs="Times New Roman"/>
          <w:sz w:val="28"/>
        </w:rPr>
      </w:r>
    </w:p>
    <w:p>
      <w:pPr>
        <w:ind w:firstLine="708"/>
        <w:widowControl w:val="off"/>
        <w:rPr>
          <w:rFonts w:ascii="Times New Roman" w:hAnsi="Times New Roman" w:cs="Times New Roman"/>
          <w:sz w:val="32"/>
          <w:szCs w:val="28"/>
        </w:rPr>
      </w:pPr>
      <w:r>
        <w:rPr>
          <w:rFonts w:ascii="Times New Roman" w:hAnsi="Times New Roman" w:cs="Times New Roman"/>
          <w:sz w:val="28"/>
          <w:szCs w:val="28"/>
        </w:rPr>
        <w:t xml:space="preserve">4.2.5. Перечень объектов муниципальной собственности МО город Краснодар, планируемых к приватизации в 2025 году</w:t>
      </w:r>
      <w:r>
        <w:rPr>
          <w:rFonts w:ascii="Times New Roman" w:hAnsi="Times New Roman" w:cs="Times New Roman"/>
          <w:sz w:val="28"/>
          <w:szCs w:val="28"/>
        </w:rPr>
        <w:t xml:space="preserve">,</w:t>
      </w:r>
      <w:r>
        <w:rPr>
          <w:rFonts w:ascii="Times New Roman" w:hAnsi="Times New Roman" w:cs="Times New Roman"/>
          <w:sz w:val="28"/>
          <w:szCs w:val="28"/>
        </w:rPr>
        <w:t xml:space="preserve"> включает 5 объектов общей площадью </w:t>
      </w:r>
      <w:r>
        <w:rPr>
          <w:rFonts w:ascii="Times New Roman" w:hAnsi="Times New Roman" w:eastAsia="Times New Roman" w:cs="Times New Roman"/>
          <w:sz w:val="28"/>
          <w:szCs w:val="28"/>
          <w:lang w:eastAsia="ru-RU"/>
        </w:rPr>
        <w:t xml:space="preserve">368,3</w:t>
      </w:r>
      <w:r>
        <w:rPr>
          <w:rFonts w:ascii="Times New Roman" w:hAnsi="Times New Roman" w:cs="Times New Roman"/>
          <w:sz w:val="28"/>
          <w:szCs w:val="28"/>
        </w:rPr>
        <w:t xml:space="preserve"> </w:t>
      </w:r>
      <w:r>
        <w:rPr>
          <w:rFonts w:ascii="Times New Roman" w:hAnsi="Times New Roman" w:cs="Times New Roman"/>
          <w:sz w:val="28"/>
          <w:szCs w:val="28"/>
        </w:rPr>
        <w:t xml:space="preserve">кв.</w:t>
      </w:r>
      <w:r>
        <w:rPr>
          <w:rFonts w:ascii="Times New Roman" w:hAnsi="Times New Roman" w:cs="Times New Roman"/>
          <w:sz w:val="28"/>
          <w:szCs w:val="28"/>
        </w:rPr>
        <w:t xml:space="preserve">м</w:t>
      </w:r>
      <w:r>
        <w:rPr>
          <w:rFonts w:ascii="Times New Roman" w:hAnsi="Times New Roman" w:cs="Times New Roman"/>
          <w:sz w:val="28"/>
          <w:szCs w:val="28"/>
        </w:rPr>
        <w:t xml:space="preserve">, все 5 объекта перенесены из Программы приватизации на 2024 год и выставлялись на торги </w:t>
      </w:r>
      <w:r>
        <w:rPr>
          <w:rFonts w:ascii="Times New Roman" w:hAnsi="Times New Roman" w:cs="Times New Roman"/>
          <w:sz w:val="28"/>
          <w:szCs w:val="24"/>
        </w:rPr>
        <w:t xml:space="preserve">(3 из которых выставлялись дважды)</w:t>
      </w:r>
      <w:r>
        <w:rPr>
          <w:rFonts w:ascii="Times New Roman" w:hAnsi="Times New Roman" w:cs="Times New Roman"/>
          <w:sz w:val="32"/>
          <w:szCs w:val="28"/>
        </w:rPr>
        <w:t xml:space="preserve">. </w:t>
      </w:r>
      <w:r>
        <w:rPr>
          <w:rFonts w:ascii="Times New Roman" w:hAnsi="Times New Roman" w:cs="Times New Roman"/>
          <w:sz w:val="32"/>
          <w:szCs w:val="28"/>
        </w:rPr>
      </w:r>
    </w:p>
    <w:p>
      <w:pPr>
        <w:ind w:firstLine="708"/>
        <w:widowControl w:val="off"/>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Планируемые значения по объектам, включенным в </w:t>
      </w:r>
      <w:r>
        <w:rPr>
          <w:rFonts w:ascii="Times New Roman" w:hAnsi="Times New Roman" w:eastAsia="Calibri" w:cs="Times New Roman"/>
          <w:sz w:val="28"/>
          <w:szCs w:val="28"/>
        </w:rPr>
        <w:t xml:space="preserve">прогнозный план (программу) приватизации на 2025 год, </w:t>
      </w:r>
      <w:r>
        <w:rPr>
          <w:rFonts w:ascii="Times New Roman" w:hAnsi="Times New Roman" w:eastAsia="Times New Roman" w:cs="Times New Roman"/>
          <w:sz w:val="28"/>
          <w:szCs w:val="28"/>
          <w:lang w:eastAsia="ru-RU"/>
        </w:rPr>
        <w:t xml:space="preserve">приняты по данным оценочных отчетов</w:t>
      </w:r>
      <w:r>
        <w:rPr>
          <w:rFonts w:ascii="Times New Roman" w:hAnsi="Times New Roman" w:cs="Times New Roman"/>
          <w:sz w:val="28"/>
          <w:szCs w:val="28"/>
        </w:rPr>
        <w:t xml:space="preserve">.</w:t>
      </w:r>
      <w:r>
        <w:rPr>
          <w:rFonts w:ascii="Times New Roman" w:hAnsi="Times New Roman" w:cs="Times New Roman"/>
          <w:sz w:val="28"/>
          <w:szCs w:val="28"/>
        </w:rPr>
      </w:r>
    </w:p>
    <w:p>
      <w:pPr>
        <w:ind w:firstLine="708"/>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Согласно пункту 4 прогнозного плана Программы приватизации на 2025 год ожидаемые поступления доходов от приватизации объектов муниципальной собственности планируются в сумме </w:t>
      </w:r>
      <w:r>
        <w:rPr>
          <w:rFonts w:ascii="Times New Roman" w:hAnsi="Times New Roman" w:eastAsia="Calibri" w:cs="Times New Roman"/>
          <w:sz w:val="28"/>
          <w:szCs w:val="28"/>
        </w:rPr>
        <w:t xml:space="preserve">8 320,5 </w:t>
      </w:r>
      <w:r>
        <w:rPr>
          <w:rFonts w:ascii="Times New Roman" w:hAnsi="Times New Roman" w:eastAsia="Times New Roman" w:cs="Times New Roman"/>
          <w:sz w:val="28"/>
          <w:szCs w:val="28"/>
          <w:lang w:eastAsia="ru-RU"/>
        </w:rPr>
        <w:t xml:space="preserve">тыс. рублей. </w:t>
      </w:r>
      <w:r>
        <w:rPr>
          <w:rFonts w:ascii="Times New Roman" w:hAnsi="Times New Roman" w:eastAsia="Times New Roman" w:cs="Times New Roman"/>
          <w:sz w:val="28"/>
          <w:szCs w:val="28"/>
          <w:lang w:eastAsia="ru-RU"/>
        </w:rPr>
      </w:r>
    </w:p>
    <w:p>
      <w:pPr>
        <w:ind w:right="-1" w:firstLine="0"/>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4.3. Оценка налоговых расходов (выпадающие доходы)</w:t>
      </w:r>
      <w:r>
        <w:rPr>
          <w:rFonts w:ascii="Times New Roman" w:hAnsi="Times New Roman" w:cs="Times New Roman"/>
          <w:b/>
          <w:color w:val="000000" w:themeColor="text1"/>
          <w:sz w:val="28"/>
          <w:szCs w:val="28"/>
        </w:rPr>
      </w:r>
    </w:p>
    <w:p>
      <w:pPr>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 xml:space="preserve">4.3.1.</w:t>
      </w:r>
      <w:r>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8"/>
          <w:szCs w:val="28"/>
        </w:rPr>
        <w:t xml:space="preserve">Местные налоговые льготы предоставлены 16 категориям налогоплательщиков (по земельному налогу - 15, налогу на имущество физических лиц - 1), из них 13 категориям - льготы социального характера </w:t>
      </w:r>
      <w:r>
        <w:rPr>
          <w:rFonts w:ascii="Times New Roman" w:hAnsi="Times New Roman" w:cs="Times New Roman"/>
          <w:color w:val="000000" w:themeColor="text1"/>
          <w:sz w:val="24"/>
          <w:szCs w:val="28"/>
        </w:rPr>
        <w:t xml:space="preserve">(в целях социальной защиты (поддержки) населения),</w:t>
      </w:r>
      <w:r>
        <w:rPr>
          <w:rFonts w:ascii="Times New Roman" w:hAnsi="Times New Roman" w:cs="Times New Roman"/>
          <w:color w:val="000000" w:themeColor="text1"/>
          <w:sz w:val="28"/>
          <w:szCs w:val="28"/>
        </w:rPr>
        <w:t xml:space="preserve"> категориям - стимулирующие льготы </w:t>
      </w:r>
      <w:r>
        <w:rPr>
          <w:rFonts w:ascii="Times New Roman" w:hAnsi="Times New Roman" w:cs="Times New Roman"/>
          <w:color w:val="000000" w:themeColor="text1"/>
          <w:sz w:val="24"/>
          <w:szCs w:val="28"/>
        </w:rPr>
        <w:t xml:space="preserve">(развитие экономики МО), </w:t>
      </w:r>
      <w:r>
        <w:rPr>
          <w:rFonts w:ascii="Times New Roman" w:hAnsi="Times New Roman" w:cs="Times New Roman"/>
          <w:color w:val="000000" w:themeColor="text1"/>
          <w:sz w:val="28"/>
          <w:szCs w:val="28"/>
        </w:rPr>
        <w:t xml:space="preserve">1 категории - технические </w:t>
      </w:r>
      <w:r>
        <w:rPr>
          <w:rFonts w:ascii="Times New Roman" w:hAnsi="Times New Roman" w:cs="Times New Roman"/>
          <w:color w:val="000000" w:themeColor="text1"/>
          <w:sz w:val="24"/>
          <w:szCs w:val="28"/>
        </w:rPr>
        <w:t xml:space="preserve">(освобождение бюджетных учреждений от уплаты земельного налога).</w:t>
      </w:r>
      <w:r>
        <w:rPr>
          <w:rFonts w:ascii="Times New Roman" w:hAnsi="Times New Roman" w:cs="Times New Roman"/>
          <w:color w:val="000000" w:themeColor="text1"/>
          <w:sz w:val="24"/>
          <w:szCs w:val="24"/>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результатам оценки эффективности за 2023 год налоговые расходы Департаментом финансов признаны эффективными. Оценка налоговых расходов на 2024 год, 2025 год и на плановый период 2026 и 2027 годов не проводилась в связи с неизменным перечнем льгот.</w:t>
      </w:r>
      <w:r>
        <w:rPr>
          <w:rFonts w:ascii="Times New Roman" w:hAnsi="Times New Roman" w:cs="Times New Roman"/>
          <w:color w:val="000000" w:themeColor="text1"/>
          <w:sz w:val="28"/>
          <w:szCs w:val="28"/>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4.3.2 В 2023 году структура предоставленных льгот не изменилась, объем выпадающих доходов составил не менее 471 204 тыс. рублей, из них:</w:t>
      </w:r>
      <w:r>
        <w:rPr>
          <w:rFonts w:ascii="Times New Roman" w:hAnsi="Times New Roman" w:cs="Times New Roman"/>
          <w:color w:val="000000" w:themeColor="text1"/>
          <w:sz w:val="28"/>
          <w:szCs w:val="28"/>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 земельному налогу - не менее 444 600,0 тыс. рублей:</w:t>
      </w:r>
      <w:r>
        <w:rPr>
          <w:rFonts w:ascii="Times New Roman" w:hAnsi="Times New Roman" w:cs="Times New Roman"/>
          <w:color w:val="000000" w:themeColor="text1"/>
          <w:sz w:val="28"/>
          <w:szCs w:val="28"/>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 льготам социального характера - 62 831,0 тыс. рублей </w:t>
      </w:r>
      <w:r>
        <w:rPr>
          <w:rFonts w:ascii="Times New Roman" w:hAnsi="Times New Roman" w:cs="Times New Roman"/>
          <w:color w:val="000000" w:themeColor="text1"/>
          <w:sz w:val="24"/>
          <w:szCs w:val="24"/>
        </w:rPr>
        <w:t xml:space="preserve">(+7,6%/+4426,0 тыс. рублей к 2022 году) </w:t>
      </w:r>
      <w:r>
        <w:rPr>
          <w:rFonts w:ascii="Times New Roman" w:hAnsi="Times New Roman" w:cs="Times New Roman"/>
          <w:color w:val="000000" w:themeColor="text1"/>
          <w:sz w:val="28"/>
          <w:szCs w:val="28"/>
        </w:rPr>
        <w:t xml:space="preserve">по 41815 налогоплательщикам </w:t>
      </w:r>
      <w:r>
        <w:rPr>
          <w:rFonts w:ascii="Times New Roman" w:hAnsi="Times New Roman" w:cs="Times New Roman"/>
          <w:color w:val="000000" w:themeColor="text1"/>
          <w:sz w:val="24"/>
          <w:szCs w:val="24"/>
        </w:rPr>
        <w:t xml:space="preserve">(+6,1%/+2393 налогоплательщиков к 2022 году)</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 техническим льготам - 381 769,0 тыс. рублей </w:t>
      </w:r>
      <w:r>
        <w:rPr>
          <w:rFonts w:ascii="Times New Roman" w:hAnsi="Times New Roman" w:cs="Times New Roman"/>
          <w:color w:val="000000" w:themeColor="text1"/>
          <w:sz w:val="24"/>
          <w:szCs w:val="24"/>
        </w:rPr>
        <w:t xml:space="preserve">(-2,9%/-11 571 тыс. рублей к 2022 году)</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 стимулирующим льготам - управляющие компании в 2023 году ими не пользовались.</w:t>
      </w:r>
      <w:r>
        <w:rPr>
          <w:rFonts w:ascii="Times New Roman" w:hAnsi="Times New Roman" w:cs="Times New Roman"/>
          <w:color w:val="000000" w:themeColor="text1"/>
          <w:sz w:val="28"/>
          <w:szCs w:val="28"/>
        </w:rPr>
      </w:r>
    </w:p>
    <w:p>
      <w:pPr>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налогу на имущество физических лиц (льгота социального характера для членов многодетных семей - 26 604,0 тыс. рублей </w:t>
      </w:r>
      <w:r>
        <w:rPr>
          <w:rFonts w:ascii="Times New Roman" w:hAnsi="Times New Roman" w:cs="Times New Roman"/>
          <w:color w:val="000000" w:themeColor="text1"/>
          <w:sz w:val="24"/>
          <w:szCs w:val="24"/>
        </w:rPr>
        <w:t xml:space="preserve">(+58%/+9 762,0 тыс. рублей к 2022 году)</w:t>
      </w:r>
      <w:r>
        <w:rPr>
          <w:rFonts w:ascii="Times New Roman" w:hAnsi="Times New Roman" w:cs="Times New Roman"/>
          <w:color w:val="000000" w:themeColor="text1"/>
          <w:sz w:val="28"/>
          <w:szCs w:val="28"/>
        </w:rPr>
        <w:t xml:space="preserve"> по 17 770 налогоплательщикам </w:t>
      </w:r>
      <w:r>
        <w:rPr>
          <w:rFonts w:ascii="Times New Roman" w:hAnsi="Times New Roman" w:cs="Times New Roman"/>
          <w:color w:val="000000" w:themeColor="text1"/>
          <w:sz w:val="24"/>
          <w:szCs w:val="24"/>
        </w:rPr>
        <w:t xml:space="preserve">(+49,5%/+5885 налогоплательщиков к 2022 году).</w:t>
      </w:r>
      <w:r>
        <w:rPr>
          <w:rFonts w:ascii="Times New Roman" w:hAnsi="Times New Roman" w:cs="Times New Roman"/>
          <w:color w:val="000000" w:themeColor="text1"/>
          <w:sz w:val="28"/>
          <w:szCs w:val="28"/>
        </w:rPr>
      </w:r>
    </w:p>
    <w:p>
      <w:pPr>
        <w:ind w:firstLine="709"/>
        <w:rPr>
          <w:rFonts w:ascii="Times New Roman" w:hAnsi="Times New Roman" w:eastAsia="TimesNewRomanPSMT"/>
          <w:color w:val="000000" w:themeColor="text1"/>
          <w:sz w:val="28"/>
          <w:szCs w:val="28"/>
        </w:rPr>
      </w:pPr>
      <w:r>
        <w:rPr>
          <w:rFonts w:ascii="Times New Roman" w:hAnsi="Times New Roman" w:cs="Times New Roman"/>
          <w:color w:val="000000" w:themeColor="text1"/>
          <w:sz w:val="28"/>
          <w:szCs w:val="28"/>
        </w:rPr>
        <w:t xml:space="preserve">4.3.3. Сохраняются</w:t>
      </w:r>
      <w:r>
        <w:rPr>
          <w:rFonts w:ascii="Times New Roman" w:hAnsi="Times New Roman" w:eastAsia="TimesNewRomanPSMT"/>
          <w:color w:val="000000" w:themeColor="text1"/>
          <w:sz w:val="28"/>
          <w:szCs w:val="28"/>
        </w:rPr>
        <w:t xml:space="preserve"> ряд нарушений и недостатков, выявленных в ходе ранее</w:t>
      </w:r>
      <w:r>
        <w:rPr>
          <w:rFonts w:ascii="Times New Roman" w:hAnsi="Times New Roman" w:cs="Times New Roman"/>
          <w:color w:val="000000" w:themeColor="text1"/>
          <w:sz w:val="28"/>
          <w:szCs w:val="28"/>
        </w:rPr>
        <w:t xml:space="preserve"> проведенного в текущем году экспертно-аналитического мероприятия</w:t>
      </w:r>
      <w:r>
        <w:rPr>
          <w:rFonts w:ascii="Times New Roman" w:hAnsi="Times New Roman" w:eastAsia="TimesNewRomanPSMT"/>
          <w:color w:val="000000" w:themeColor="text1"/>
          <w:sz w:val="28"/>
          <w:szCs w:val="28"/>
        </w:rPr>
        <w:t xml:space="preserve">. (неполнота оценки по социальным и техническим льготам).</w:t>
      </w:r>
      <w:r>
        <w:rPr>
          <w:rFonts w:ascii="Times New Roman" w:hAnsi="Times New Roman" w:eastAsia="TimesNewRomanPSMT"/>
          <w:color w:val="000000" w:themeColor="text1"/>
          <w:sz w:val="28"/>
          <w:szCs w:val="28"/>
        </w:rPr>
      </w:r>
    </w:p>
    <w:p>
      <w:pPr>
        <w:ind w:right="-1" w:firstLine="0"/>
        <w:jc w:val="center"/>
        <w:tabs>
          <w:tab w:val="left" w:pos="156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right="-1" w:firstLine="0"/>
        <w:jc w:val="center"/>
        <w:rPr>
          <w:rFonts w:ascii="Times New Roman" w:hAnsi="Times New Roman" w:eastAsia="Calibri" w:cs="Times New Roman"/>
          <w:b/>
          <w:color w:val="000000" w:themeColor="text1"/>
          <w:sz w:val="28"/>
          <w:szCs w:val="28"/>
        </w:rPr>
      </w:pPr>
      <w:r>
        <w:rPr>
          <w:rFonts w:ascii="Times New Roman" w:hAnsi="Times New Roman" w:eastAsia="Calibri" w:cs="Times New Roman"/>
          <w:b/>
          <w:color w:val="000000" w:themeColor="text1"/>
          <w:sz w:val="28"/>
          <w:szCs w:val="28"/>
        </w:rPr>
        <w:t xml:space="preserve">5. Анализ расходной части местного бюджета</w:t>
      </w:r>
      <w:r>
        <w:rPr>
          <w:rFonts w:ascii="Times New Roman" w:hAnsi="Times New Roman" w:eastAsia="Calibri" w:cs="Times New Roman"/>
          <w:b/>
          <w:color w:val="000000" w:themeColor="text1"/>
          <w:sz w:val="28"/>
          <w:szCs w:val="28"/>
        </w:rPr>
      </w:r>
    </w:p>
    <w:p>
      <w:pPr>
        <w:ind w:right="-1" w:firstLine="0"/>
        <w:jc w:val="center"/>
        <w:rPr>
          <w:rFonts w:ascii="Times New Roman" w:hAnsi="Times New Roman" w:eastAsia="Calibri" w:cs="Times New Roman"/>
          <w:b/>
          <w:color w:val="000000" w:themeColor="text1"/>
          <w:sz w:val="28"/>
          <w:szCs w:val="28"/>
        </w:rPr>
      </w:pPr>
      <w:r>
        <w:rPr>
          <w:rFonts w:ascii="Times New Roman" w:hAnsi="Times New Roman" w:eastAsia="Calibri" w:cs="Times New Roman"/>
          <w:b/>
          <w:color w:val="000000" w:themeColor="text1"/>
          <w:sz w:val="28"/>
          <w:szCs w:val="28"/>
        </w:rPr>
      </w:r>
      <w:r>
        <w:rPr>
          <w:rFonts w:ascii="Times New Roman" w:hAnsi="Times New Roman" w:eastAsia="Calibri" w:cs="Times New Roman"/>
          <w:b/>
          <w:color w:val="000000" w:themeColor="text1"/>
          <w:sz w:val="28"/>
          <w:szCs w:val="28"/>
        </w:rPr>
      </w:r>
    </w:p>
    <w:p>
      <w:pPr>
        <w:contextualSpacing/>
        <w:ind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4"/>
          <w:lang w:eastAsia="ru-RU"/>
        </w:rPr>
        <w:t xml:space="preserve">5.1.</w:t>
      </w:r>
      <w:r>
        <w:rPr>
          <w:rFonts w:ascii="Times New Roman" w:hAnsi="Times New Roman" w:eastAsia="Calibri" w:cs="Times New Roman"/>
          <w:color w:val="000000" w:themeColor="text1"/>
          <w:sz w:val="28"/>
          <w:szCs w:val="28"/>
        </w:rPr>
        <w:t xml:space="preserve"> Общий объем расходов на 2025 год предусмотрен в сумме 79 185 134,3 тыс. рублей (85,9% к у</w:t>
      </w:r>
      <w:r>
        <w:rPr>
          <w:rFonts w:ascii="Times New Roman" w:hAnsi="Times New Roman" w:eastAsia="Calibri" w:cs="Times New Roman"/>
          <w:color w:val="000000" w:themeColor="text1"/>
          <w:sz w:val="28"/>
          <w:szCs w:val="28"/>
        </w:rPr>
        <w:t xml:space="preserve">точненному плану на 2024 год), из них осуществляемые за счет средств вышестоящих бюджетов - в сумме 40 459 154,3 тыс. рублей (76,4%), местного - в сумме 38 725 980,0 тыс. рублей (98,7%). Расходы на плановый период 2026 и 2027 годов запланированы в объемах </w:t>
      </w:r>
      <w:r>
        <w:rPr>
          <w:rFonts w:ascii="Times New Roman" w:hAnsi="Times New Roman" w:eastAsia="Times New Roman" w:cs="Times New Roman"/>
          <w:color w:val="000000" w:themeColor="text1"/>
          <w:sz w:val="28"/>
          <w:szCs w:val="28"/>
          <w:lang w:eastAsia="ru-RU"/>
        </w:rPr>
        <w:t xml:space="preserve">67 012 792,2 </w:t>
      </w:r>
      <w:r>
        <w:rPr>
          <w:rFonts w:ascii="Times New Roman" w:hAnsi="Times New Roman" w:eastAsia="Calibri" w:cs="Times New Roman"/>
          <w:color w:val="000000" w:themeColor="text1"/>
          <w:sz w:val="28"/>
          <w:szCs w:val="28"/>
        </w:rPr>
        <w:t xml:space="preserve">тыс. рублей и </w:t>
      </w:r>
      <w:r>
        <w:rPr>
          <w:rFonts w:ascii="Times New Roman" w:hAnsi="Times New Roman" w:eastAsia="Times New Roman" w:cs="Times New Roman"/>
          <w:color w:val="000000" w:themeColor="text1"/>
          <w:sz w:val="28"/>
          <w:szCs w:val="28"/>
          <w:lang w:eastAsia="ru-RU"/>
        </w:rPr>
        <w:t xml:space="preserve">65 180 027,8 </w:t>
      </w:r>
      <w:r>
        <w:rPr>
          <w:rFonts w:ascii="Times New Roman" w:hAnsi="Times New Roman" w:eastAsia="Calibri" w:cs="Times New Roman"/>
          <w:color w:val="000000" w:themeColor="text1"/>
          <w:sz w:val="28"/>
          <w:szCs w:val="28"/>
        </w:rPr>
        <w:t xml:space="preserve">тыс. рублей соответственно. </w:t>
      </w:r>
      <w:r>
        <w:rPr>
          <w:rFonts w:ascii="Times New Roman" w:hAnsi="Times New Roman" w:eastAsia="Calibri" w:cs="Times New Roman"/>
          <w:color w:val="000000" w:themeColor="text1"/>
          <w:sz w:val="28"/>
          <w:szCs w:val="28"/>
        </w:rPr>
      </w:r>
    </w:p>
    <w:p>
      <w:pPr>
        <w:contextualSpacing/>
        <w:ind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 xml:space="preserve">Расходные обязательства МО город Краснодар по реализации вопросов местного з</w:t>
      </w:r>
      <w:r>
        <w:rPr>
          <w:rFonts w:ascii="Times New Roman" w:hAnsi="Times New Roman" w:eastAsia="Calibri" w:cs="Times New Roman"/>
          <w:color w:val="000000" w:themeColor="text1"/>
          <w:sz w:val="28"/>
          <w:szCs w:val="28"/>
        </w:rPr>
        <w:t xml:space="preserve">начения в 2025 - 2027 годах составляют: 71,6%, 64%, 61,5%, по реализации отдельных государственных полномочий - 26,1%, 33,2%, 35,7%, расходные обязательства по решению вопросов, не отнесенных к вопросам местного значения - 2,3%, 2,8%, 2,8% соответственно. </w:t>
      </w:r>
      <w:r>
        <w:rPr>
          <w:rFonts w:ascii="Times New Roman" w:hAnsi="Times New Roman" w:eastAsia="Calibri" w:cs="Times New Roman"/>
          <w:color w:val="000000" w:themeColor="text1"/>
          <w:sz w:val="28"/>
          <w:szCs w:val="28"/>
        </w:rPr>
      </w:r>
    </w:p>
    <w:p>
      <w:pPr>
        <w:contextualSpacing/>
        <w:ind w:firstLine="709"/>
        <w:rPr>
          <w:rFonts w:ascii="Times New Roman" w:hAnsi="Times New Roman" w:eastAsia="Times New Roman" w:cs="Times New Roman"/>
          <w:sz w:val="28"/>
          <w:szCs w:val="28"/>
          <w:lang w:eastAsia="ru-RU"/>
        </w:rPr>
      </w:pPr>
      <w:r>
        <w:rPr>
          <w:rFonts w:ascii="Times New Roman" w:hAnsi="Times New Roman" w:eastAsia="Calibri" w:cs="Times New Roman"/>
          <w:color w:val="000000" w:themeColor="text1"/>
          <w:sz w:val="28"/>
          <w:szCs w:val="28"/>
        </w:rPr>
        <w:t xml:space="preserve">Общий объем бюджетных ассигнований на исполнение публичных нормативных обязательств планируется в сумме 194 461,1 тыс. рублей ежегодно (предусмотрено 4 вида социальной поддержки отдельных категорий граждан за счет средств местного бюджета)</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p>
    <w:p>
      <w:pPr>
        <w:contextualSpacing/>
        <w:ind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 xml:space="preserve">5.2. Расходы на социальную сферу в 2025 году запланированы в сумме 53 968 939,3 тыс. рублей или 68,2% в структуре расходов бюджета, в плановом периоде 2026 и 2027 годов - </w:t>
      </w:r>
      <w:r>
        <w:rPr>
          <w:rFonts w:ascii="Times New Roman" w:hAnsi="Times New Roman" w:eastAsia="Calibri" w:cs="Times New Roman"/>
          <w:sz w:val="28"/>
          <w:szCs w:val="28"/>
        </w:rPr>
        <w:t xml:space="preserve">43 458 122,6 </w:t>
      </w:r>
      <w:r>
        <w:rPr>
          <w:rFonts w:ascii="Times New Roman" w:hAnsi="Times New Roman" w:eastAsia="Calibri" w:cs="Times New Roman"/>
          <w:color w:val="000000" w:themeColor="text1"/>
          <w:sz w:val="28"/>
          <w:szCs w:val="28"/>
        </w:rPr>
        <w:t xml:space="preserve">тыс. рублей (64,9%) и </w:t>
      </w:r>
      <w:r>
        <w:rPr>
          <w:rFonts w:ascii="Times New Roman" w:hAnsi="Times New Roman" w:eastAsia="Calibri" w:cs="Times New Roman"/>
          <w:sz w:val="28"/>
          <w:szCs w:val="28"/>
        </w:rPr>
        <w:t xml:space="preserve">42 467 168,0 </w:t>
      </w:r>
      <w:r>
        <w:rPr>
          <w:rFonts w:ascii="Times New Roman" w:hAnsi="Times New Roman" w:eastAsia="Calibri" w:cs="Times New Roman"/>
          <w:color w:val="000000" w:themeColor="text1"/>
          <w:sz w:val="28"/>
          <w:szCs w:val="28"/>
        </w:rPr>
        <w:t xml:space="preserve">тыс. рублей (65,2%) соответственно. </w:t>
      </w:r>
      <w:r>
        <w:rPr>
          <w:rFonts w:ascii="Times New Roman" w:hAnsi="Times New Roman" w:eastAsia="Calibri" w:cs="Times New Roman"/>
          <w:color w:val="000000" w:themeColor="text1"/>
          <w:sz w:val="28"/>
          <w:szCs w:val="28"/>
        </w:rPr>
      </w:r>
    </w:p>
    <w:p>
      <w:pPr>
        <w:contextualSpacing/>
        <w:ind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 xml:space="preserve">Наибольший удельный вес в структуре расходов 2025 года составляю</w:t>
      </w:r>
      <w:r>
        <w:rPr>
          <w:rFonts w:ascii="Times New Roman" w:hAnsi="Times New Roman" w:eastAsia="Calibri" w:cs="Times New Roman"/>
          <w:color w:val="000000" w:themeColor="text1"/>
          <w:sz w:val="28"/>
          <w:szCs w:val="28"/>
        </w:rPr>
        <w:t xml:space="preserve">т расходы на предоставление субсидий бюджетным, автономным учреждениям и иным некоммерческим организациям (44,8%), капитальные вложения в объекты муниципальной собственности (23,3%), закупку товаров, работ, услуг для обеспечения муниципальных нужд (13,6%).</w:t>
      </w:r>
      <w:r>
        <w:rPr>
          <w:rFonts w:ascii="Times New Roman" w:hAnsi="Times New Roman" w:eastAsia="Calibri" w:cs="Times New Roman"/>
          <w:color w:val="000000" w:themeColor="text1"/>
          <w:sz w:val="28"/>
          <w:szCs w:val="28"/>
        </w:rPr>
      </w:r>
    </w:p>
    <w:p>
      <w:pPr>
        <w:ind w:firstLine="708"/>
        <w:rPr>
          <w:rFonts w:ascii="Times New Roman" w:hAnsi="Times New Roman" w:eastAsia="Times New Roman" w:cs="Times New Roman"/>
          <w:color w:val="000000" w:themeColor="text1"/>
          <w:sz w:val="28"/>
          <w:szCs w:val="28"/>
        </w:rPr>
      </w:pPr>
      <w:r>
        <w:rPr>
          <w:rFonts w:ascii="Times New Roman" w:hAnsi="Times New Roman" w:cs="Times New Roman" w:eastAsiaTheme="minorEastAsia"/>
          <w:sz w:val="28"/>
          <w:szCs w:val="28"/>
        </w:rPr>
        <w:t xml:space="preserve">5.3. </w:t>
      </w:r>
      <w:r>
        <w:rPr>
          <w:rFonts w:ascii="Times New Roman" w:hAnsi="Times New Roman" w:eastAsia="Calibri" w:cs="Times New Roman"/>
          <w:color w:val="000000" w:themeColor="text1"/>
          <w:sz w:val="28"/>
          <w:szCs w:val="28"/>
          <w:lang w:eastAsia="ru-RU"/>
        </w:rPr>
        <w:t xml:space="preserve">Расходы за счет средств, передаваемых из бюджета Краснодарского края, на 2025 год предусмотрены в сумме 40 459 154,3 тыс. рублей, что на 1 125 766,6 тыс. рублей (на 2,9%) больше первоначально утвержденных в бюджете на 2024 год </w:t>
      </w:r>
      <w:r>
        <w:rPr>
          <w:rFonts w:ascii="Times New Roman" w:hAnsi="Times New Roman" w:eastAsia="Times New Roman" w:cs="Times New Roman"/>
          <w:color w:val="000000" w:themeColor="text1"/>
          <w:sz w:val="28"/>
          <w:szCs w:val="28"/>
        </w:rPr>
        <w:t xml:space="preserve">и на 12 494 823,5 тыс. рублей (на 23,6%) меньше </w:t>
      </w:r>
      <w:r>
        <w:rPr>
          <w:rFonts w:ascii="Times New Roman" w:hAnsi="Times New Roman" w:eastAsia="Times New Roman" w:cs="Times New Roman"/>
          <w:color w:val="000000" w:themeColor="text1"/>
          <w:sz w:val="28"/>
          <w:szCs w:val="28"/>
        </w:rPr>
        <w:t xml:space="preserve">уточненных показателей на 2024 год. </w:t>
      </w:r>
      <w:r>
        <w:rPr>
          <w:rFonts w:ascii="Times New Roman" w:hAnsi="Times New Roman" w:eastAsia="Calibri" w:cs="Times New Roman"/>
          <w:color w:val="000000" w:themeColor="text1"/>
          <w:sz w:val="28"/>
          <w:szCs w:val="28"/>
        </w:rPr>
        <w:t xml:space="preserve">На плановый период 2026 - 2027 годов предусмотрено </w:t>
      </w:r>
      <w:r>
        <w:rPr>
          <w:rFonts w:ascii="Times New Roman" w:hAnsi="Times New Roman" w:eastAsia="Calibri" w:cs="Times New Roman"/>
          <w:color w:val="000000" w:themeColor="text1"/>
          <w:sz w:val="28"/>
          <w:szCs w:val="28"/>
          <w:lang w:eastAsia="ru-RU"/>
        </w:rPr>
        <w:t xml:space="preserve">25 316 493,2 тыс. рублей и 25 160 375,8 тыс. рублей соответственно</w:t>
      </w:r>
      <w:r>
        <w:rPr>
          <w:rFonts w:ascii="Times New Roman" w:hAnsi="Times New Roman" w:eastAsia="Calibri" w:cs="Times New Roman"/>
          <w:color w:val="000000" w:themeColor="text1"/>
          <w:sz w:val="28"/>
          <w:szCs w:val="28"/>
        </w:rPr>
        <w:t xml:space="preserve">.</w:t>
      </w:r>
      <w:r>
        <w:rPr>
          <w:rFonts w:ascii="Times New Roman" w:hAnsi="Times New Roman" w:eastAsia="Times New Roman" w:cs="Times New Roman"/>
          <w:color w:val="000000" w:themeColor="text1"/>
          <w:sz w:val="28"/>
          <w:szCs w:val="28"/>
        </w:rPr>
      </w:r>
    </w:p>
    <w:p>
      <w:pPr>
        <w:contextualSpacing/>
        <w:ind w:firstLine="709"/>
        <w:rPr>
          <w:rFonts w:ascii="Times New Roman" w:hAnsi="Times New Roman" w:eastAsia="Calibri" w:cs="Times New Roman"/>
          <w:bCs/>
          <w:color w:val="000000" w:themeColor="text1"/>
          <w:sz w:val="28"/>
          <w:szCs w:val="28"/>
        </w:rPr>
      </w:pPr>
      <w:r>
        <w:rPr>
          <w:rFonts w:ascii="Times New Roman" w:hAnsi="Times New Roman" w:eastAsia="Calibri" w:cs="Times New Roman"/>
          <w:bCs/>
          <w:color w:val="000000" w:themeColor="text1"/>
          <w:sz w:val="28"/>
          <w:szCs w:val="28"/>
        </w:rPr>
        <w:t xml:space="preserve">Объемы межбюджетных трансфертов соответствуют </w:t>
      </w:r>
      <w:r>
        <w:rPr>
          <w:rFonts w:ascii="Times New Roman" w:hAnsi="Times New Roman" w:eastAsia="Calibri" w:cs="Times New Roman"/>
          <w:color w:val="000000" w:themeColor="text1"/>
          <w:sz w:val="28"/>
          <w:szCs w:val="28"/>
        </w:rPr>
        <w:t xml:space="preserve">Проекту Закона Краснодарского края «О бюджете Краснодарского края на 2025 год и на плановый период 2026 и 2027 годов» (</w:t>
      </w:r>
      <w:r>
        <w:rPr>
          <w:rFonts w:ascii="Times New Roman" w:hAnsi="Times New Roman" w:eastAsia="Calibri" w:cs="Times New Roman"/>
          <w:color w:val="000000" w:themeColor="text1"/>
          <w:sz w:val="24"/>
          <w:szCs w:val="28"/>
        </w:rPr>
        <w:t xml:space="preserve">в части </w:t>
      </w:r>
      <w:r>
        <w:rPr>
          <w:rFonts w:ascii="Times New Roman" w:hAnsi="Times New Roman" w:eastAsia="Calibri" w:cs="Times New Roman"/>
          <w:bCs/>
          <w:color w:val="000000" w:themeColor="text1"/>
          <w:sz w:val="24"/>
          <w:szCs w:val="28"/>
        </w:rPr>
        <w:t xml:space="preserve">распределения средств муниципальному образованию город Краснодар</w:t>
      </w:r>
      <w:r>
        <w:rPr>
          <w:rFonts w:ascii="Times New Roman" w:hAnsi="Times New Roman" w:eastAsia="Calibri" w:cs="Times New Roman"/>
          <w:bCs/>
          <w:color w:val="000000" w:themeColor="text1"/>
          <w:sz w:val="28"/>
          <w:szCs w:val="28"/>
        </w:rPr>
        <w:t xml:space="preserve">).</w:t>
      </w:r>
      <w:r>
        <w:rPr>
          <w:rFonts w:ascii="Times New Roman" w:hAnsi="Times New Roman" w:eastAsia="Calibri" w:cs="Times New Roman"/>
          <w:bCs/>
          <w:color w:val="000000" w:themeColor="text1"/>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5.4. Проектом решения о бюджете в 2025 - 2027 годах предусмотрены </w:t>
      </w:r>
      <w:r>
        <w:rPr>
          <w:rFonts w:ascii="Times New Roman" w:hAnsi="Times New Roman" w:eastAsia="Calibri" w:cs="Times New Roman"/>
          <w:sz w:val="28"/>
          <w:szCs w:val="28"/>
        </w:rPr>
        <w:t xml:space="preserve">бюджетные </w:t>
      </w:r>
      <w:r>
        <w:rPr>
          <w:rFonts w:ascii="Times New Roman" w:hAnsi="Times New Roman" w:eastAsia="Calibri" w:cs="Times New Roman"/>
          <w:sz w:val="28"/>
          <w:szCs w:val="28"/>
        </w:rPr>
        <w:t xml:space="preserve">ассигнования на реализацию мероприятий в рамках 3 Национальных проектов (4 Региональных проектов), направленных на достижение национальных целей, определенных Указом Президента РФ № 309, в общей сумме 2 574 492,5 тыс. рублей </w:t>
      </w:r>
      <w:r>
        <w:rPr>
          <w:rFonts w:ascii="Times New Roman" w:hAnsi="Times New Roman" w:eastAsia="Calibri" w:cs="Times New Roman"/>
          <w:sz w:val="24"/>
          <w:szCs w:val="24"/>
        </w:rPr>
        <w:t xml:space="preserve">(средства федерального бюджета - 1</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495 26,7 тыс. рублей (58,1%), бюджета Краснодарского края - 899</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633,6 тыс. рублей (34,9%), местного - 179</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598,2 тыс. рублей или 7%).</w:t>
      </w:r>
      <w:r>
        <w:rPr>
          <w:rFonts w:ascii="Times New Roman" w:hAnsi="Times New Roman" w:eastAsia="Calibri" w:cs="Times New Roman"/>
          <w:sz w:val="28"/>
          <w:szCs w:val="28"/>
        </w:rPr>
      </w:r>
    </w:p>
    <w:p>
      <w:pPr>
        <w:ind w:right="-1" w:firstLine="709"/>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5.4.1. Региональный проект «Современная школа» Национального проекта «Образование» (мероприятия реализуются по Программе </w:t>
      </w:r>
      <w:r>
        <w:rPr>
          <w:rFonts w:ascii="Times New Roman" w:hAnsi="Times New Roman" w:cs="Times New Roman"/>
          <w:sz w:val="28"/>
          <w:szCs w:val="28"/>
        </w:rPr>
        <w:t xml:space="preserve">«Комплексное развитие в сфере строительства»).</w:t>
      </w:r>
      <w:r>
        <w:rPr>
          <w:rFonts w:ascii="Times New Roman" w:hAnsi="Times New Roman" w:eastAsia="Times New Roman" w:cs="Times New Roman"/>
          <w:bCs/>
          <w:sz w:val="28"/>
          <w:szCs w:val="28"/>
          <w:lang w:eastAsia="ru-RU"/>
        </w:rPr>
      </w:r>
    </w:p>
    <w:p>
      <w:pPr>
        <w:pStyle w:val="1114"/>
        <w:ind w:left="0" w:right="-1" w:firstLine="709"/>
        <w:rPr>
          <w:rFonts w:ascii="Times New Roman" w:hAnsi="Times New Roman" w:cs="Times New Roman"/>
          <w:sz w:val="28"/>
          <w:szCs w:val="28"/>
        </w:rPr>
      </w:pPr>
      <w:r>
        <w:rPr>
          <w:rFonts w:ascii="Times New Roman" w:hAnsi="Times New Roman" w:cs="Times New Roman"/>
          <w:sz w:val="28"/>
          <w:szCs w:val="28"/>
        </w:rPr>
        <w:t xml:space="preserve">На 2025 год предусмотрены только средства местного бюджета в сумме 2 551,3 тыс. рублей (</w:t>
      </w:r>
      <w:r>
        <w:rPr>
          <w:rFonts w:ascii="Times New Roman" w:hAnsi="Times New Roman" w:cs="Times New Roman"/>
          <w:sz w:val="24"/>
          <w:szCs w:val="28"/>
        </w:rPr>
        <w:t xml:space="preserve">оплата работ по техническому присоединению СОШ в пос. Северный, проезд Кипарисовый, к сетям инженерной инфраструктуры</w:t>
      </w:r>
      <w:r>
        <w:rPr>
          <w:rFonts w:ascii="Times New Roman" w:hAnsi="Times New Roman" w:cs="Times New Roman"/>
          <w:sz w:val="28"/>
          <w:szCs w:val="28"/>
        </w:rPr>
        <w:t xml:space="preserve">). Реализация других мероприятий, направленных на достижение результатов Национального проекта в 2025 - 2027 годах Проектом решения о бюджете не предусмотрена.</w:t>
      </w:r>
      <w:r>
        <w:rPr>
          <w:rFonts w:ascii="Times New Roman" w:hAnsi="Times New Roman" w:cs="Times New Roman"/>
          <w:sz w:val="28"/>
          <w:szCs w:val="28"/>
        </w:rPr>
      </w:r>
    </w:p>
    <w:p>
      <w:pPr>
        <w:pStyle w:val="1114"/>
        <w:ind w:left="0" w:right="-1" w:firstLine="709"/>
        <w:rPr>
          <w:rFonts w:ascii="Times New Roman" w:hAnsi="Times New Roman" w:cs="Times New Roman"/>
          <w:sz w:val="28"/>
          <w:szCs w:val="28"/>
        </w:rPr>
      </w:pPr>
      <w:r>
        <w:rPr>
          <w:rFonts w:ascii="Times New Roman" w:hAnsi="Times New Roman" w:cs="Times New Roman"/>
          <w:sz w:val="28"/>
          <w:szCs w:val="28"/>
        </w:rPr>
        <w:t xml:space="preserve">По поручению Президента РФ до 01.01.2025 школы должны перейти на односменный режим обучения. При этом в городе сохраняется дефицит мест для перехода на односменный режим работы - 104,5 тыс. мест, ожидаемое прогнозное значение показателя к 2027 году (</w:t>
      </w:r>
      <w:r>
        <w:rPr>
          <w:rFonts w:ascii="Times New Roman" w:hAnsi="Times New Roman" w:cs="Times New Roman"/>
          <w:sz w:val="24"/>
          <w:szCs w:val="28"/>
        </w:rPr>
        <w:t xml:space="preserve">согласно </w:t>
      </w:r>
      <w:r>
        <w:rPr>
          <w:rFonts w:ascii="Times New Roman" w:hAnsi="Times New Roman" w:cs="Times New Roman"/>
          <w:sz w:val="24"/>
          <w:szCs w:val="28"/>
        </w:rPr>
        <w:t xml:space="preserve">Прогнозу</w:t>
      </w:r>
      <w:r>
        <w:rPr>
          <w:rFonts w:ascii="Times New Roman" w:hAnsi="Times New Roman" w:cs="Times New Roman"/>
          <w:sz w:val="24"/>
          <w:szCs w:val="28"/>
        </w:rPr>
        <w:t xml:space="preserve"> СЭР</w:t>
      </w:r>
      <w:r>
        <w:rPr>
          <w:rFonts w:ascii="Times New Roman" w:hAnsi="Times New Roman" w:cs="Times New Roman"/>
          <w:sz w:val="28"/>
          <w:szCs w:val="28"/>
        </w:rPr>
        <w:t xml:space="preserve">) - 125 тыс. мест.</w:t>
      </w:r>
      <w:r>
        <w:rPr>
          <w:rFonts w:ascii="Times New Roman" w:hAnsi="Times New Roman" w:cs="Times New Roman"/>
          <w:sz w:val="28"/>
          <w:szCs w:val="28"/>
        </w:rPr>
      </w:r>
    </w:p>
    <w:p>
      <w:pPr>
        <w:pStyle w:val="1114"/>
        <w:ind w:left="0" w:right="-1" w:firstLine="709"/>
        <w:rPr>
          <w:rFonts w:ascii="Times New Roman" w:hAnsi="Times New Roman" w:cs="Times New Roman"/>
          <w:sz w:val="28"/>
          <w:szCs w:val="28"/>
        </w:rPr>
      </w:pPr>
      <w:r>
        <w:rPr>
          <w:rFonts w:ascii="Times New Roman" w:hAnsi="Times New Roman" w:cs="Times New Roman"/>
          <w:sz w:val="28"/>
          <w:szCs w:val="28"/>
        </w:rPr>
        <w:t xml:space="preserve">5.4.2. </w:t>
      </w:r>
      <w:r>
        <w:rPr>
          <w:rFonts w:ascii="Times New Roman" w:hAnsi="Times New Roman" w:eastAsia="Times New Roman" w:cs="Times New Roman"/>
          <w:bCs/>
          <w:sz w:val="28"/>
          <w:szCs w:val="28"/>
          <w:lang w:eastAsia="ru-RU"/>
        </w:rPr>
        <w:t xml:space="preserve">Региональный проект «Жилье» Национального проекта «Жилье и городская среда» (м</w:t>
      </w:r>
      <w:r>
        <w:rPr>
          <w:rFonts w:ascii="Times New Roman" w:hAnsi="Times New Roman" w:eastAsia="Calibri" w:cs="Times New Roman"/>
          <w:sz w:val="28"/>
          <w:szCs w:val="28"/>
        </w:rPr>
        <w:t xml:space="preserve">ероприятия реализуются по П</w:t>
      </w:r>
      <w:r>
        <w:rPr>
          <w:rFonts w:ascii="Times New Roman" w:hAnsi="Times New Roman" w:cs="Times New Roman"/>
          <w:sz w:val="28"/>
          <w:szCs w:val="28"/>
        </w:rPr>
        <w:t xml:space="preserve">рограммам «Комплексное развитие в сфере строительства» и</w:t>
      </w:r>
      <w:r>
        <w:rPr>
          <w:rFonts w:ascii="Times New Roman" w:hAnsi="Times New Roman" w:eastAsia="Calibri" w:cs="Times New Roman"/>
          <w:sz w:val="28"/>
          <w:szCs w:val="28"/>
        </w:rPr>
        <w:t xml:space="preserve"> «Развитие транспортной системы»)</w:t>
      </w:r>
      <w:r>
        <w:rPr>
          <w:rFonts w:ascii="Times New Roman" w:hAnsi="Times New Roman" w:cs="Times New Roman"/>
          <w:sz w:val="28"/>
          <w:szCs w:val="28"/>
        </w:rPr>
        <w:t xml:space="preserve">.</w:t>
      </w:r>
      <w:r>
        <w:rPr>
          <w:rFonts w:ascii="Times New Roman" w:hAnsi="Times New Roman" w:cs="Times New Roman"/>
          <w:sz w:val="28"/>
          <w:szCs w:val="28"/>
        </w:rPr>
      </w:r>
    </w:p>
    <w:p>
      <w:pPr>
        <w:pStyle w:val="1114"/>
        <w:ind w:left="709" w:right="-1" w:firstLine="0"/>
        <w:rPr>
          <w:rFonts w:ascii="Times New Roman" w:hAnsi="Times New Roman" w:cs="Times New Roman"/>
          <w:sz w:val="28"/>
          <w:szCs w:val="28"/>
        </w:rPr>
      </w:pPr>
      <w:r>
        <w:rPr>
          <w:rFonts w:ascii="Times New Roman" w:hAnsi="Times New Roman" w:cs="Times New Roman"/>
          <w:sz w:val="28"/>
          <w:szCs w:val="28"/>
        </w:rPr>
        <w:t xml:space="preserve">В части Программы «Комплексное развитие в сфере строительства».</w:t>
      </w:r>
      <w:r>
        <w:rPr>
          <w:rFonts w:ascii="Times New Roman" w:hAnsi="Times New Roman" w:cs="Times New Roman"/>
          <w:sz w:val="28"/>
          <w:szCs w:val="28"/>
        </w:rPr>
      </w:r>
    </w:p>
    <w:p>
      <w:pPr>
        <w:ind w:right="-1" w:firstLine="709"/>
        <w:widowControl w:val="off"/>
        <w:tabs>
          <w:tab w:val="left" w:pos="0" w:leader="none"/>
        </w:tabs>
        <w:rPr>
          <w:rFonts w:ascii="Times New Roman" w:hAnsi="Times New Roman" w:cs="Times New Roman"/>
          <w:sz w:val="28"/>
          <w:szCs w:val="28"/>
        </w:rPr>
      </w:pPr>
      <w:r>
        <w:rPr>
          <w:rFonts w:ascii="Times New Roman" w:hAnsi="Times New Roman" w:cs="Times New Roman"/>
          <w:iCs/>
          <w:sz w:val="28"/>
          <w:szCs w:val="28"/>
        </w:rPr>
        <w:t xml:space="preserve">По мероприятию «Сети ливневой (дождевой) канализации и поверхностного стока» н</w:t>
      </w:r>
      <w:r>
        <w:rPr>
          <w:rFonts w:ascii="Times New Roman" w:hAnsi="Times New Roman" w:cs="Times New Roman"/>
          <w:sz w:val="28"/>
          <w:szCs w:val="28"/>
        </w:rPr>
        <w:t xml:space="preserve">е в полном объеме обеспечены принятые с 2022 года бюджетные обязательства. Проектом решения о бюджете (в соответствии с </w:t>
      </w:r>
      <w:r>
        <w:rPr>
          <w:rFonts w:ascii="Times New Roman" w:hAnsi="Times New Roman" w:cs="Times New Roman"/>
          <w:sz w:val="28"/>
        </w:rPr>
        <w:t xml:space="preserve">Проектом з</w:t>
      </w:r>
      <w:r>
        <w:rPr>
          <w:rFonts w:ascii="Times New Roman" w:hAnsi="Times New Roman" w:cs="Times New Roman"/>
          <w:sz w:val="28"/>
        </w:rPr>
        <w:t xml:space="preserve">акона Краснодарского края «О бюджете Краснодарского края на 2025 год и на плановый период</w:t>
      </w:r>
      <w:bookmarkStart w:id="0" w:name="_GoBack"/>
      <w:r/>
      <w:bookmarkEnd w:id="0"/>
      <w:r>
        <w:rPr>
          <w:rFonts w:ascii="Times New Roman" w:hAnsi="Times New Roman" w:cs="Times New Roman"/>
          <w:sz w:val="28"/>
        </w:rPr>
        <w:t xml:space="preserve"> 2026 и 2027 годов») </w:t>
      </w:r>
      <w:r>
        <w:rPr>
          <w:rFonts w:ascii="Times New Roman" w:hAnsi="Times New Roman" w:cs="Times New Roman"/>
          <w:sz w:val="28"/>
          <w:szCs w:val="28"/>
        </w:rPr>
        <w:t xml:space="preserve">не предусмотрены средства субсидии Краснодарского края в сумме 651 000,0 тыс. рублей.</w:t>
      </w:r>
      <w:r>
        <w:rPr>
          <w:rFonts w:ascii="Times New Roman" w:hAnsi="Times New Roman" w:cs="Times New Roman"/>
          <w:sz w:val="28"/>
          <w:szCs w:val="28"/>
        </w:rPr>
      </w:r>
    </w:p>
    <w:p>
      <w:pPr>
        <w:ind w:right="-1" w:firstLine="709"/>
        <w:rPr>
          <w:rFonts w:ascii="Times New Roman" w:hAnsi="Times New Roman" w:cs="Times New Roman"/>
          <w:i/>
          <w:sz w:val="24"/>
          <w:szCs w:val="28"/>
        </w:rPr>
      </w:pPr>
      <w:r>
        <w:rPr>
          <w:rFonts w:ascii="Times New Roman" w:hAnsi="Times New Roman" w:cs="Times New Roman"/>
          <w:i/>
          <w:sz w:val="24"/>
          <w:szCs w:val="28"/>
        </w:rPr>
        <w:t xml:space="preserve">Справочно</w:t>
      </w:r>
      <w:r>
        <w:rPr>
          <w:rFonts w:ascii="Times New Roman" w:hAnsi="Times New Roman" w:cs="Times New Roman"/>
          <w:i/>
          <w:sz w:val="24"/>
          <w:szCs w:val="28"/>
        </w:rPr>
        <w:t xml:space="preserve">: </w:t>
      </w:r>
      <w:r>
        <w:rPr>
          <w:rFonts w:ascii="Times New Roman" w:hAnsi="Times New Roman" w:cs="Times New Roman"/>
          <w:i/>
          <w:sz w:val="24"/>
          <w:szCs w:val="28"/>
        </w:rPr>
        <w:t xml:space="preserve">софинансирование</w:t>
      </w:r>
      <w:r>
        <w:rPr>
          <w:rFonts w:ascii="Times New Roman" w:hAnsi="Times New Roman" w:cs="Times New Roman"/>
          <w:i/>
          <w:sz w:val="24"/>
          <w:szCs w:val="28"/>
        </w:rPr>
        <w:t xml:space="preserve"> за счет средств местного бюджета обеспечено в полном объеме - 49 000,0 тыс. рублей.</w:t>
      </w:r>
      <w:r>
        <w:rPr>
          <w:rFonts w:ascii="Times New Roman" w:hAnsi="Times New Roman" w:cs="Times New Roman"/>
          <w:i/>
          <w:sz w:val="24"/>
          <w:szCs w:val="28"/>
        </w:rPr>
      </w:r>
    </w:p>
    <w:p>
      <w:pPr>
        <w:ind w:right="-1" w:firstLine="709"/>
        <w:rPr>
          <w:rFonts w:ascii="Times New Roman" w:hAnsi="Times New Roman" w:cs="Times New Roman"/>
          <w:sz w:val="28"/>
          <w:szCs w:val="28"/>
        </w:rPr>
      </w:pPr>
      <w:r>
        <w:rPr>
          <w:rFonts w:ascii="Times New Roman" w:hAnsi="Times New Roman" w:cs="Times New Roman"/>
          <w:sz w:val="28"/>
          <w:szCs w:val="28"/>
        </w:rPr>
        <w:t xml:space="preserve">В части Программы «Развитие транспортной системы»:</w:t>
      </w:r>
      <w:r>
        <w:rPr>
          <w:rFonts w:ascii="Times New Roman" w:hAnsi="Times New Roman" w:cs="Times New Roman"/>
          <w:sz w:val="28"/>
          <w:szCs w:val="28"/>
        </w:rPr>
      </w:r>
    </w:p>
    <w:p>
      <w:pPr>
        <w:ind w:right="-1" w:firstLine="709"/>
        <w:widowControl w:val="off"/>
        <w:rPr>
          <w:rFonts w:ascii="Times New Roman" w:hAnsi="Times New Roman" w:eastAsia="Calibri"/>
          <w:sz w:val="28"/>
          <w:szCs w:val="28"/>
        </w:rPr>
      </w:pPr>
      <w:r>
        <w:rPr>
          <w:rFonts w:ascii="Times New Roman" w:hAnsi="Times New Roman" w:cs="Times New Roman"/>
          <w:sz w:val="28"/>
          <w:szCs w:val="28"/>
        </w:rPr>
        <w:t xml:space="preserve">По </w:t>
      </w:r>
      <w:r>
        <w:rPr>
          <w:rFonts w:ascii="Times New Roman" w:hAnsi="Times New Roman" w:cs="Times New Roman"/>
          <w:iCs/>
          <w:sz w:val="28"/>
          <w:szCs w:val="28"/>
        </w:rPr>
        <w:t xml:space="preserve">мероприятию «Строительство автомобильной дороги по ул. Выездной от ул. Богатырской до </w:t>
      </w:r>
      <w:r>
        <w:rPr>
          <w:rFonts w:ascii="Times New Roman" w:hAnsi="Times New Roman" w:cs="Times New Roman"/>
          <w:iCs/>
          <w:sz w:val="28"/>
          <w:szCs w:val="28"/>
        </w:rPr>
        <w:t xml:space="preserve">ул.им</w:t>
      </w:r>
      <w:r>
        <w:rPr>
          <w:rFonts w:ascii="Times New Roman" w:hAnsi="Times New Roman" w:cs="Times New Roman"/>
          <w:iCs/>
          <w:sz w:val="28"/>
          <w:szCs w:val="28"/>
        </w:rPr>
        <w:t xml:space="preserve">. Георгия Жукова…» предусмотрены </w:t>
      </w:r>
      <w:r>
        <w:rPr>
          <w:rFonts w:ascii="Times New Roman" w:hAnsi="Times New Roman" w:cs="Times New Roman"/>
          <w:iCs/>
          <w:sz w:val="28"/>
          <w:szCs w:val="28"/>
        </w:rPr>
        <w:t xml:space="preserve">бюджетные </w:t>
      </w:r>
      <w:r>
        <w:rPr>
          <w:rFonts w:ascii="Times New Roman" w:hAnsi="Times New Roman" w:eastAsia="Times New Roman" w:cs="Times New Roman"/>
          <w:bCs/>
          <w:sz w:val="28"/>
          <w:szCs w:val="28"/>
          <w:lang w:eastAsia="ru-RU"/>
        </w:rPr>
        <w:t xml:space="preserve">ассигнования на 2025 год в сумме 210 896,8 </w:t>
      </w:r>
      <w:r>
        <w:rPr>
          <w:rFonts w:ascii="Times New Roman" w:hAnsi="Times New Roman" w:eastAsia="Calibri" w:cs="Times New Roman"/>
          <w:sz w:val="28"/>
          <w:szCs w:val="28"/>
        </w:rPr>
        <w:t xml:space="preserve">тыс. рублей </w:t>
      </w:r>
      <w:r>
        <w:rPr>
          <w:rFonts w:ascii="Times New Roman" w:hAnsi="Times New Roman" w:eastAsia="Calibri" w:cs="Times New Roman"/>
          <w:i/>
          <w:sz w:val="28"/>
          <w:szCs w:val="28"/>
        </w:rPr>
        <w:t xml:space="preserve">(</w:t>
      </w:r>
      <w:r>
        <w:rPr>
          <w:rFonts w:ascii="Times New Roman" w:hAnsi="Times New Roman" w:cs="Times New Roman"/>
          <w:sz w:val="24"/>
          <w:szCs w:val="24"/>
        </w:rPr>
        <w:t xml:space="preserve">средства </w:t>
      </w:r>
      <w:r>
        <w:rPr>
          <w:rFonts w:ascii="Times New Roman" w:hAnsi="Times New Roman" w:eastAsia="Calibri" w:cs="Times New Roman"/>
          <w:sz w:val="24"/>
          <w:szCs w:val="24"/>
        </w:rPr>
        <w:t xml:space="preserve">бюджета Краснодарского края - 190 914,6 тыс. рублей, местного - 19 982,2 тыс. рублей)</w:t>
      </w:r>
      <w:r>
        <w:rPr>
          <w:rFonts w:ascii="Times New Roman" w:hAnsi="Times New Roman" w:eastAsia="Calibri" w:cs="Times New Roman"/>
          <w:sz w:val="28"/>
          <w:szCs w:val="28"/>
        </w:rPr>
        <w:t xml:space="preserve">.</w:t>
      </w:r>
      <w:r>
        <w:rPr>
          <w:rFonts w:ascii="Times New Roman" w:hAnsi="Times New Roman" w:cs="Times New Roman"/>
          <w:sz w:val="28"/>
          <w:szCs w:val="28"/>
        </w:rPr>
        <w:t xml:space="preserve"> </w:t>
      </w:r>
      <w:r>
        <w:rPr>
          <w:rFonts w:ascii="Times New Roman" w:hAnsi="Times New Roman" w:eastAsia="Calibri"/>
          <w:sz w:val="28"/>
          <w:szCs w:val="28"/>
        </w:rPr>
        <w:t xml:space="preserve">Проектом решения о бюджете ассигнования на мероприятие предлагаются к утверждению по подразделу 0412 </w:t>
      </w:r>
      <w:r>
        <w:rPr>
          <w:rFonts w:ascii="Times New Roman" w:hAnsi="Times New Roman" w:eastAsia="Calibri"/>
          <w:sz w:val="28"/>
          <w:szCs w:val="28"/>
        </w:rPr>
        <w:t xml:space="preserve">«Другие вопросы в области национальной экономики». </w:t>
      </w:r>
      <w:r>
        <w:rPr>
          <w:rFonts w:ascii="Times New Roman" w:hAnsi="Times New Roman" w:eastAsia="Calibri"/>
          <w:sz w:val="28"/>
          <w:szCs w:val="28"/>
        </w:rPr>
      </w:r>
    </w:p>
    <w:p>
      <w:pPr>
        <w:ind w:right="-1" w:firstLine="709"/>
        <w:widowControl w:val="off"/>
        <w:rPr>
          <w:rFonts w:ascii="Times New Roman" w:hAnsi="Times New Roman" w:cs="Times New Roman"/>
          <w:sz w:val="28"/>
          <w:szCs w:val="28"/>
        </w:rPr>
      </w:pPr>
      <w:r>
        <w:rPr>
          <w:rFonts w:ascii="Times New Roman" w:hAnsi="Times New Roman" w:eastAsia="Times New Roman"/>
          <w:bCs/>
          <w:color w:val="000000"/>
          <w:sz w:val="28"/>
          <w:szCs w:val="28"/>
        </w:rPr>
        <w:t xml:space="preserve">Ранее Контрольно-счётная </w:t>
      </w:r>
      <w:r>
        <w:rPr>
          <w:rFonts w:ascii="Times New Roman" w:hAnsi="Times New Roman" w:eastAsia="Calibri"/>
          <w:sz w:val="28"/>
          <w:szCs w:val="28"/>
        </w:rPr>
        <w:t xml:space="preserve">палата отмечала, что отражение расходов по строительству автомобильной дороги по указанному разделу противоречит требованиям</w:t>
      </w:r>
      <w:r>
        <w:rPr>
          <w:rFonts w:ascii="Times New Roman" w:hAnsi="Times New Roman"/>
          <w:sz w:val="28"/>
          <w:szCs w:val="28"/>
        </w:rPr>
        <w:t xml:space="preserve"> </w:t>
      </w:r>
      <w:r>
        <w:rPr>
          <w:rFonts w:ascii="Times New Roman" w:hAnsi="Times New Roman" w:eastAsia="Calibri"/>
          <w:sz w:val="28"/>
          <w:szCs w:val="28"/>
        </w:rPr>
        <w:t xml:space="preserve">Федерального закона № 257-ФЗ</w:t>
      </w:r>
      <w:r>
        <w:rPr>
          <w:rFonts w:ascii="Times New Roman" w:hAnsi="Times New Roman" w:eastAsia="Calibri"/>
          <w:sz w:val="28"/>
          <w:szCs w:val="28"/>
          <w:vertAlign w:val="superscript"/>
        </w:rPr>
        <w:footnoteReference w:id="10"/>
      </w:r>
      <w:r>
        <w:rPr>
          <w:rFonts w:ascii="Times New Roman" w:hAnsi="Times New Roman" w:eastAsia="Calibri"/>
          <w:sz w:val="28"/>
          <w:szCs w:val="28"/>
        </w:rPr>
        <w:t xml:space="preserve">, Приказа Минфина № 82н</w:t>
      </w:r>
      <w:r>
        <w:rPr>
          <w:rFonts w:ascii="Times New Roman" w:hAnsi="Times New Roman"/>
          <w:sz w:val="28"/>
          <w:szCs w:val="28"/>
        </w:rPr>
        <w:t xml:space="preserve">.</w:t>
      </w:r>
      <w:r>
        <w:rPr>
          <w:rFonts w:ascii="Times New Roman" w:hAnsi="Times New Roman" w:cs="Times New Roman"/>
          <w:sz w:val="28"/>
          <w:szCs w:val="28"/>
        </w:rPr>
      </w:r>
    </w:p>
    <w:p>
      <w:pPr>
        <w:ind w:right="-1" w:firstLine="709"/>
        <w:widowControl w:val="off"/>
        <w:rPr>
          <w:rFonts w:ascii="Times New Roman" w:hAnsi="Times New Roman" w:cs="Times New Roman"/>
          <w:bCs/>
          <w:spacing w:val="4"/>
          <w:sz w:val="28"/>
          <w:szCs w:val="28"/>
        </w:rPr>
      </w:pPr>
      <w:r>
        <w:rPr>
          <w:rFonts w:ascii="Times New Roman" w:hAnsi="Times New Roman" w:eastAsia="Calibri" w:cs="Times New Roman"/>
          <w:sz w:val="28"/>
          <w:szCs w:val="28"/>
        </w:rPr>
        <w:t xml:space="preserve">5.4.3. Региональный проект</w:t>
      </w:r>
      <w:r>
        <w:rPr>
          <w:rFonts w:ascii="Times New Roman" w:hAnsi="Times New Roman" w:cs="Times New Roman"/>
          <w:bCs/>
          <w:spacing w:val="4"/>
          <w:sz w:val="28"/>
          <w:szCs w:val="28"/>
        </w:rPr>
        <w:t xml:space="preserve"> «</w:t>
      </w:r>
      <w:r>
        <w:rPr>
          <w:rFonts w:ascii="Times New Roman" w:hAnsi="Times New Roman" w:cs="Times New Roman"/>
          <w:sz w:val="28"/>
          <w:szCs w:val="28"/>
        </w:rPr>
        <w:t xml:space="preserve">Развитие общественного транспорта</w:t>
      </w:r>
      <w:r>
        <w:rPr>
          <w:rFonts w:ascii="Times New Roman" w:hAnsi="Times New Roman" w:cs="Times New Roman"/>
          <w:bCs/>
          <w:spacing w:val="4"/>
          <w:sz w:val="28"/>
          <w:szCs w:val="28"/>
        </w:rPr>
        <w:t xml:space="preserve">» (м</w:t>
      </w:r>
      <w:r>
        <w:rPr>
          <w:rFonts w:ascii="Times New Roman" w:hAnsi="Times New Roman" w:eastAsia="Calibri" w:cs="Times New Roman"/>
          <w:sz w:val="28"/>
          <w:szCs w:val="28"/>
        </w:rPr>
        <w:t xml:space="preserve">ероприятия реализуются по П</w:t>
      </w:r>
      <w:r>
        <w:rPr>
          <w:rFonts w:ascii="Times New Roman" w:hAnsi="Times New Roman" w:cs="Times New Roman"/>
          <w:sz w:val="28"/>
          <w:szCs w:val="28"/>
        </w:rPr>
        <w:t xml:space="preserve">рограмме «Развитие транспортной системы»)</w:t>
      </w:r>
      <w:r>
        <w:rPr>
          <w:rFonts w:ascii="Times New Roman" w:hAnsi="Times New Roman" w:eastAsia="Times New Roman" w:cs="Times New Roman"/>
          <w:bCs/>
          <w:sz w:val="28"/>
          <w:szCs w:val="28"/>
          <w:lang w:eastAsia="ru-RU"/>
        </w:rPr>
        <w:t xml:space="preserve">.</w:t>
      </w:r>
      <w:r>
        <w:rPr>
          <w:rFonts w:ascii="Times New Roman" w:hAnsi="Times New Roman" w:cs="Times New Roman"/>
          <w:bCs/>
          <w:spacing w:val="4"/>
          <w:sz w:val="28"/>
          <w:szCs w:val="28"/>
        </w:rPr>
      </w:r>
    </w:p>
    <w:p>
      <w:pPr>
        <w:ind w:right="-1" w:firstLine="708"/>
        <w:rPr>
          <w:rFonts w:ascii="Times New Roman" w:hAnsi="Times New Roman" w:cs="Times New Roman"/>
          <w:bCs/>
          <w:color w:val="000000" w:themeColor="text1"/>
          <w:spacing w:val="4"/>
          <w:sz w:val="28"/>
          <w:szCs w:val="28"/>
        </w:rPr>
      </w:pPr>
      <w:r>
        <w:rPr>
          <w:rFonts w:ascii="Times New Roman" w:hAnsi="Times New Roman" w:eastAsia="Calibri" w:cs="Times New Roman"/>
          <w:sz w:val="28"/>
          <w:szCs w:val="28"/>
        </w:rPr>
        <w:t xml:space="preserve">Проектом решения о бюджете </w:t>
      </w:r>
      <w:r>
        <w:rPr>
          <w:rFonts w:ascii="Times New Roman" w:hAnsi="Times New Roman" w:eastAsia="Times New Roman" w:cs="Times New Roman"/>
          <w:bCs/>
          <w:sz w:val="28"/>
          <w:szCs w:val="28"/>
          <w:lang w:eastAsia="ru-RU"/>
        </w:rPr>
        <w:t xml:space="preserve">предусмотрено финансирование в 2025 году в сумме 1 255 390,4 тыс. рублей (</w:t>
      </w:r>
      <w:r>
        <w:rPr>
          <w:rFonts w:ascii="Times New Roman" w:hAnsi="Times New Roman" w:eastAsia="Calibri" w:cs="Times New Roman"/>
          <w:sz w:val="24"/>
          <w:szCs w:val="28"/>
        </w:rPr>
        <w:t xml:space="preserve">средства федерального бюджета - 1 205 173,4 тыс. рублей, бюджета Краснодарского края - 43 940,0 тыс. рублей, местного - 6 277,0 тыс. рублей) </w:t>
      </w:r>
      <w:r>
        <w:rPr>
          <w:rFonts w:ascii="Times New Roman" w:hAnsi="Times New Roman" w:eastAsia="Calibri" w:cs="Times New Roman"/>
          <w:sz w:val="28"/>
          <w:szCs w:val="28"/>
        </w:rPr>
        <w:t xml:space="preserve">на уплату капитального гранта в рамках концессионного соглашения с </w:t>
      </w:r>
      <w:r>
        <w:rPr>
          <w:rFonts w:ascii="Times New Roman" w:hAnsi="Times New Roman" w:cs="Times New Roman"/>
          <w:bCs/>
          <w:color w:val="000000" w:themeColor="text1"/>
          <w:spacing w:val="4"/>
          <w:sz w:val="28"/>
          <w:szCs w:val="28"/>
        </w:rPr>
        <w:t xml:space="preserve">ООО «СИНАРА-Городские Транспортные Решения Краснодар». </w:t>
      </w:r>
      <w:r>
        <w:rPr>
          <w:rFonts w:ascii="Times New Roman" w:hAnsi="Times New Roman" w:cs="Times New Roman"/>
          <w:bCs/>
          <w:color w:val="000000" w:themeColor="text1"/>
          <w:spacing w:val="4"/>
          <w:sz w:val="28"/>
          <w:szCs w:val="28"/>
        </w:rPr>
      </w:r>
    </w:p>
    <w:p>
      <w:pPr>
        <w:ind w:right="-1" w:firstLine="708"/>
        <w:rPr>
          <w:rFonts w:ascii="Times New Roman" w:hAnsi="Times New Roman" w:eastAsia="Calibri" w:cs="Times New Roman"/>
          <w:sz w:val="28"/>
          <w:szCs w:val="28"/>
        </w:rPr>
      </w:pPr>
      <w:r>
        <w:rPr>
          <w:rFonts w:ascii="Times New Roman" w:hAnsi="Times New Roman" w:cs="Times New Roman"/>
          <w:sz w:val="28"/>
          <w:szCs w:val="28"/>
        </w:rPr>
        <w:t xml:space="preserve">Ранее Контрольно-счётная палата отмечала риски </w:t>
      </w:r>
      <w:r>
        <w:rPr>
          <w:rFonts w:ascii="Times New Roman" w:hAnsi="Times New Roman" w:cs="Times New Roman"/>
          <w:sz w:val="28"/>
          <w:szCs w:val="28"/>
        </w:rPr>
        <w:t xml:space="preserve">недостижения</w:t>
      </w:r>
      <w:r>
        <w:rPr>
          <w:rFonts w:ascii="Times New Roman" w:hAnsi="Times New Roman" w:cs="Times New Roman"/>
          <w:sz w:val="28"/>
          <w:szCs w:val="28"/>
        </w:rPr>
        <w:t xml:space="preserve"> показателей результативности использования субсидии (в части 2025 года), связанные с несоблюдением графика строительства трамвайных линий и переносом поставки трамвайных вагонов на более поздние сроки (2025 - 2026 годы). </w:t>
      </w:r>
      <w:r>
        <w:rPr>
          <w:rFonts w:ascii="Times New Roman" w:hAnsi="Times New Roman" w:eastAsia="Calibri" w:cs="Times New Roman"/>
          <w:sz w:val="28"/>
          <w:szCs w:val="28"/>
        </w:rPr>
      </w:r>
    </w:p>
    <w:p>
      <w:pPr>
        <w:pStyle w:val="1113"/>
        <w:contextualSpacing/>
        <w:ind w:right="-1" w:firstLine="709"/>
        <w:jc w:val="both"/>
        <w:spacing w:before="0" w:beforeAutospacing="0" w:after="600" w:afterAutospacing="0" w:line="240" w:lineRule="atLeast"/>
        <w:rPr>
          <w:sz w:val="28"/>
          <w:szCs w:val="28"/>
        </w:rPr>
      </w:pPr>
      <w:r>
        <w:rPr>
          <w:sz w:val="28"/>
          <w:szCs w:val="28"/>
        </w:rPr>
        <w:t xml:space="preserve">5.4.4. Следует отметить, что Проектом решения о бюджете на 2025 - 2027 не предусмотрены </w:t>
      </w:r>
      <w:r>
        <w:rPr>
          <w:sz w:val="28"/>
          <w:szCs w:val="28"/>
        </w:rPr>
        <w:t xml:space="preserve">бюджетные </w:t>
      </w:r>
      <w:r>
        <w:rPr>
          <w:sz w:val="28"/>
          <w:szCs w:val="28"/>
        </w:rPr>
        <w:t xml:space="preserve">ассигнования на реализацию мероприятий, направленных на достижение целей, показателей и результатов таких </w:t>
      </w:r>
      <w:r>
        <w:rPr>
          <w:rFonts w:eastAsia="Calibri"/>
          <w:sz w:val="28"/>
          <w:szCs w:val="28"/>
        </w:rPr>
        <w:t xml:space="preserve">региональных проектов как</w:t>
      </w:r>
      <w:r>
        <w:rPr>
          <w:sz w:val="28"/>
          <w:szCs w:val="28"/>
        </w:rPr>
        <w:t xml:space="preserve">:</w:t>
      </w:r>
      <w:r>
        <w:rPr>
          <w:sz w:val="28"/>
          <w:szCs w:val="28"/>
        </w:rPr>
      </w:r>
    </w:p>
    <w:p>
      <w:pPr>
        <w:pStyle w:val="1113"/>
        <w:contextualSpacing/>
        <w:ind w:right="-1" w:firstLine="709"/>
        <w:jc w:val="both"/>
        <w:spacing w:before="0" w:beforeAutospacing="0" w:after="600" w:afterAutospacing="0" w:line="240" w:lineRule="atLeast"/>
        <w:rPr>
          <w:rFonts w:eastAsia="Calibri"/>
          <w:sz w:val="28"/>
          <w:szCs w:val="28"/>
        </w:rPr>
      </w:pPr>
      <w:r>
        <w:rPr>
          <w:sz w:val="28"/>
        </w:rPr>
        <w:t xml:space="preserve">- </w:t>
      </w:r>
      <w:r>
        <w:t xml:space="preserve">«</w:t>
      </w:r>
      <w:r>
        <w:rPr>
          <w:iCs/>
          <w:sz w:val="28"/>
          <w:szCs w:val="28"/>
        </w:rPr>
        <w:t xml:space="preserve">Обеспечение устойчивого сокращения непригодного для проживания жилищного фонда</w:t>
      </w:r>
      <w:r>
        <w:rPr>
          <w:rFonts w:eastAsia="Calibri"/>
          <w:sz w:val="28"/>
          <w:szCs w:val="28"/>
        </w:rPr>
        <w:t xml:space="preserve">». </w:t>
      </w:r>
      <w:r>
        <w:rPr>
          <w:rFonts w:eastAsia="Calibri"/>
          <w:sz w:val="28"/>
          <w:szCs w:val="28"/>
        </w:rPr>
      </w:r>
    </w:p>
    <w:p>
      <w:pPr>
        <w:pStyle w:val="1113"/>
        <w:ind w:right="-1" w:firstLine="709"/>
        <w:jc w:val="both"/>
        <w:spacing w:before="0" w:beforeAutospacing="0" w:after="0" w:afterAutospacing="0" w:line="288" w:lineRule="atLeast"/>
        <w:rPr>
          <w:rFonts w:eastAsia="Calibri"/>
          <w:szCs w:val="32"/>
        </w:rPr>
      </w:pPr>
      <w:r>
        <w:rPr>
          <w:rFonts w:eastAsia="Calibri"/>
          <w:szCs w:val="28"/>
        </w:rPr>
        <w:t xml:space="preserve">В настоящее время </w:t>
      </w:r>
      <w:r>
        <w:rPr>
          <w:rFonts w:eastAsia="Calibri"/>
          <w:szCs w:val="32"/>
        </w:rPr>
        <w:t xml:space="preserve">переселение граждан из аварийного жилищного фонда в рамках Адресной программы </w:t>
      </w:r>
      <w:r>
        <w:rPr>
          <w:rFonts w:eastAsia="Calibri"/>
          <w:szCs w:val="28"/>
        </w:rPr>
        <w:t xml:space="preserve">Краснодарского края для</w:t>
      </w:r>
      <w:r>
        <w:rPr>
          <w:rFonts w:eastAsia="Calibri"/>
          <w:szCs w:val="32"/>
        </w:rPr>
        <w:t xml:space="preserve"> МО город Краснодар завершено. При этом по информации Управления по жилищным вопросам на 01.11.2024 в связи с непредви</w:t>
      </w:r>
      <w:r>
        <w:rPr>
          <w:rFonts w:eastAsia="Calibri"/>
          <w:szCs w:val="32"/>
        </w:rPr>
        <w:t xml:space="preserve">денными обстоятельствами (наличие судебных споров о выселении граждан из жилого помещения, отсутствие информации о месте пребывания отдельных граждан, длительность сроков принятия наследства и другое) остались не расселёнными 47 помещений площадью 1 307,8 </w:t>
      </w:r>
      <w:r>
        <w:rPr>
          <w:rFonts w:eastAsia="Calibri"/>
          <w:szCs w:val="32"/>
        </w:rPr>
        <w:t xml:space="preserve">кв.м</w:t>
      </w:r>
      <w:r>
        <w:rPr>
          <w:rFonts w:eastAsia="Calibri"/>
          <w:szCs w:val="32"/>
        </w:rPr>
        <w:t xml:space="preserve">. </w:t>
      </w:r>
      <w:r>
        <w:rPr>
          <w:rFonts w:eastAsia="Calibri"/>
          <w:szCs w:val="32"/>
        </w:rPr>
      </w:r>
    </w:p>
    <w:p>
      <w:pPr>
        <w:pStyle w:val="1113"/>
        <w:ind w:right="-1" w:firstLine="709"/>
        <w:jc w:val="both"/>
        <w:spacing w:before="0" w:beforeAutospacing="0" w:after="0" w:afterAutospacing="0" w:line="288" w:lineRule="atLeast"/>
        <w:rPr>
          <w:szCs w:val="28"/>
        </w:rPr>
      </w:pPr>
      <w:r>
        <w:rPr>
          <w:rFonts w:eastAsia="Calibri"/>
          <w:szCs w:val="32"/>
        </w:rPr>
        <w:t xml:space="preserve">Таким образом, существуют риски обременения местного бюджета в случае вынесения в адрес МО город Краснодар судебных решений </w:t>
      </w:r>
      <w:r>
        <w:rPr>
          <w:szCs w:val="28"/>
        </w:rPr>
        <w:t xml:space="preserve">по взысканию в пользу собственников рыночной стоимости изъятого имущества и убытков в связи с признанием (ранее) жилых помещений непригодными для проживания, многоквартирных домов аварийными и подлежащим сносу;</w:t>
      </w:r>
      <w:r>
        <w:rPr>
          <w:szCs w:val="28"/>
        </w:rPr>
      </w:r>
    </w:p>
    <w:p>
      <w:pPr>
        <w:pStyle w:val="1113"/>
        <w:contextualSpacing/>
        <w:ind w:right="-1" w:firstLine="709"/>
        <w:jc w:val="both"/>
        <w:spacing w:before="0" w:beforeAutospacing="0" w:after="600" w:afterAutospacing="0" w:line="240" w:lineRule="atLeast"/>
        <w:rPr>
          <w:bCs/>
          <w:sz w:val="28"/>
          <w:szCs w:val="28"/>
        </w:rPr>
      </w:pPr>
      <w:r>
        <w:rPr>
          <w:bCs/>
          <w:sz w:val="28"/>
          <w:szCs w:val="28"/>
        </w:rPr>
        <w:t xml:space="preserve">- «Формирование комфортной городской среды». </w:t>
      </w:r>
      <w:r>
        <w:rPr>
          <w:bCs/>
          <w:sz w:val="28"/>
          <w:szCs w:val="28"/>
        </w:rPr>
      </w:r>
    </w:p>
    <w:p>
      <w:pPr>
        <w:pStyle w:val="1113"/>
        <w:contextualSpacing/>
        <w:ind w:firstLine="709"/>
        <w:jc w:val="both"/>
        <w:spacing w:before="0" w:beforeAutospacing="0" w:after="0" w:afterAutospacing="0"/>
        <w:rPr>
          <w:b/>
          <w:bCs/>
          <w:i/>
          <w:szCs w:val="28"/>
        </w:rPr>
      </w:pPr>
      <w:r>
        <w:rPr>
          <w:szCs w:val="28"/>
        </w:rPr>
        <w:t xml:space="preserve">Объемы финансирования мероприятий по благоустройству дворовых и общественных территорий в рамках Программы «Формирование современной городской среды» в 2025 году не предусмотрены.</w:t>
      </w:r>
      <w:r>
        <w:rPr>
          <w:b/>
          <w:bCs/>
          <w:i/>
          <w:szCs w:val="28"/>
        </w:rPr>
      </w:r>
    </w:p>
    <w:p>
      <w:pPr>
        <w:pStyle w:val="1113"/>
        <w:contextualSpacing/>
        <w:ind w:firstLine="709"/>
        <w:jc w:val="both"/>
        <w:spacing w:before="0" w:beforeAutospacing="0" w:after="0" w:afterAutospacing="0"/>
        <w:rPr>
          <w:szCs w:val="28"/>
        </w:rPr>
      </w:pPr>
      <w:r>
        <w:rPr>
          <w:szCs w:val="28"/>
        </w:rPr>
        <w:t xml:space="preserve">При это</w:t>
      </w:r>
      <w:r>
        <w:rPr>
          <w:szCs w:val="28"/>
        </w:rPr>
        <w:t xml:space="preserve">м в ноябре 2024 года администрацией МО город Краснодар подана заявка в Министерство ТЭК и ЖКХ Краснодарского края, для предоставления субсидии из бюджета Краснодарского края на период 2025 - 2027 годов. Результаты отбора будут обнародованы после 22.11.2024</w:t>
      </w:r>
      <w:r>
        <w:rPr>
          <w:szCs w:val="28"/>
          <w:vertAlign w:val="superscript"/>
        </w:rPr>
        <w:footnoteReference w:id="11"/>
      </w:r>
      <w:r>
        <w:rPr>
          <w:szCs w:val="28"/>
        </w:rPr>
        <w:t xml:space="preserve">. </w:t>
      </w:r>
      <w:r>
        <w:rPr>
          <w:szCs w:val="28"/>
        </w:rPr>
      </w:r>
    </w:p>
    <w:p>
      <w:pPr>
        <w:contextualSpacing/>
        <w:ind w:firstLine="709"/>
        <w:rPr>
          <w:rFonts w:ascii="Times New Roman" w:hAnsi="Times New Roman" w:eastAsia="Calibri" w:cs="Times New Roman"/>
          <w:color w:val="000000" w:themeColor="text1"/>
          <w:sz w:val="28"/>
          <w:szCs w:val="28"/>
        </w:rPr>
      </w:pPr>
      <w:r>
        <w:rPr>
          <w:rFonts w:ascii="Times New Roman" w:hAnsi="Times New Roman" w:cs="Times New Roman"/>
          <w:sz w:val="28"/>
          <w:szCs w:val="28"/>
        </w:rPr>
        <w:t xml:space="preserve">5.5. </w:t>
      </w:r>
      <w:r>
        <w:rPr>
          <w:rFonts w:ascii="Times New Roman" w:hAnsi="Times New Roman" w:eastAsia="Arial Unicode MS" w:cs="Times New Roman"/>
          <w:color w:val="000000" w:themeColor="text1"/>
          <w:sz w:val="28"/>
          <w:szCs w:val="28"/>
          <w:lang w:eastAsia="ru-RU"/>
        </w:rPr>
        <w:t xml:space="preserve">Из 20 источников доходов Дорожного фонда в его формировании 7 не задействованы.</w:t>
      </w:r>
      <w:r>
        <w:rPr>
          <w:rFonts w:ascii="Times New Roman" w:hAnsi="Times New Roman" w:eastAsia="Calibri" w:cs="Times New Roman"/>
          <w:color w:val="000000" w:themeColor="text1"/>
          <w:sz w:val="28"/>
          <w:szCs w:val="28"/>
        </w:rPr>
        <w:t xml:space="preserve"> </w:t>
      </w:r>
      <w:r>
        <w:rPr>
          <w:rFonts w:ascii="Times New Roman" w:hAnsi="Times New Roman" w:eastAsia="Calibri" w:cs="Times New Roman"/>
          <w:color w:val="000000" w:themeColor="text1"/>
          <w:sz w:val="28"/>
          <w:szCs w:val="28"/>
          <w:lang w:eastAsia="ru-RU"/>
        </w:rPr>
        <w:t xml:space="preserve">Бюджетные ассигнования Дорожного фонда запланированы в объемах, </w:t>
      </w:r>
      <w:r>
        <w:rPr>
          <w:rFonts w:ascii="Times New Roman" w:hAnsi="Times New Roman" w:eastAsia="Arial Unicode MS" w:cs="Times New Roman"/>
          <w:color w:val="000000" w:themeColor="text1"/>
          <w:sz w:val="28"/>
          <w:szCs w:val="28"/>
          <w:lang w:eastAsia="ru-RU"/>
        </w:rPr>
        <w:t xml:space="preserve">соответствующих нормам, изложенным в п.6 Порядка формирования и использования дорожного фонда, и составляют:</w:t>
      </w:r>
      <w:r>
        <w:rPr>
          <w:rFonts w:ascii="Times New Roman" w:hAnsi="Times New Roman" w:eastAsia="Calibri" w:cs="Times New Roman"/>
          <w:color w:val="000000" w:themeColor="text1"/>
          <w:sz w:val="28"/>
          <w:szCs w:val="28"/>
        </w:rPr>
      </w:r>
    </w:p>
    <w:p>
      <w:pPr>
        <w:ind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lang w:eastAsia="ru-RU"/>
        </w:rPr>
        <w:t xml:space="preserve">- на 2025 год - 5 101 657,1 тыс. рублей, в том числе за счет налоговых и неналоговых доходов - 3 531 148,0 тыс. рублей;</w:t>
      </w:r>
      <w:r>
        <w:rPr>
          <w:rFonts w:ascii="Times New Roman" w:hAnsi="Times New Roman" w:eastAsia="Calibri" w:cs="Times New Roman"/>
          <w:color w:val="000000" w:themeColor="text1"/>
          <w:sz w:val="28"/>
          <w:szCs w:val="28"/>
        </w:rPr>
      </w:r>
    </w:p>
    <w:p>
      <w:pPr>
        <w:ind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lang w:eastAsia="ru-RU"/>
        </w:rPr>
        <w:t xml:space="preserve">- на 2026 год - 3 885 577,9 тыс. рублей, в том числе за счет налоговых и неналоговых доходов - 3 663 742,5 тыс. рублей;</w:t>
      </w:r>
      <w:r>
        <w:rPr>
          <w:rFonts w:ascii="Times New Roman" w:hAnsi="Times New Roman" w:eastAsia="Calibri" w:cs="Times New Roman"/>
          <w:color w:val="000000" w:themeColor="text1"/>
          <w:sz w:val="28"/>
          <w:szCs w:val="28"/>
        </w:rPr>
      </w:r>
    </w:p>
    <w:p>
      <w:pPr>
        <w:ind w:firstLine="709"/>
        <w:tabs>
          <w:tab w:val="left" w:pos="0" w:leader="none"/>
        </w:tabs>
        <w:rPr>
          <w:rFonts w:ascii="Times New Roman" w:hAnsi="Times New Roman" w:eastAsia="Calibri" w:cs="Times New Roman"/>
          <w:color w:val="000000" w:themeColor="text1"/>
          <w:sz w:val="28"/>
          <w:szCs w:val="28"/>
          <w:lang w:eastAsia="ru-RU"/>
        </w:rPr>
        <w:outlineLvl w:val="1"/>
      </w:pPr>
      <w:r>
        <w:rPr>
          <w:rFonts w:ascii="Times New Roman" w:hAnsi="Times New Roman" w:eastAsia="Calibri" w:cs="Times New Roman"/>
          <w:color w:val="000000" w:themeColor="text1"/>
          <w:sz w:val="28"/>
          <w:szCs w:val="28"/>
          <w:lang w:eastAsia="ru-RU"/>
        </w:rPr>
        <w:t xml:space="preserve">- на 2027 год - 3 801 709,0 тыс. рублей полностью за счет налоговых и неналоговых доходов. </w:t>
      </w:r>
      <w:r>
        <w:rPr>
          <w:rFonts w:ascii="Times New Roman" w:hAnsi="Times New Roman" w:eastAsia="Calibri" w:cs="Times New Roman"/>
          <w:color w:val="000000" w:themeColor="text1"/>
          <w:sz w:val="28"/>
          <w:szCs w:val="28"/>
          <w:lang w:eastAsia="ru-RU"/>
        </w:rPr>
      </w:r>
    </w:p>
    <w:p>
      <w:pPr>
        <w:ind w:firstLine="709"/>
        <w:tabs>
          <w:tab w:val="left" w:pos="0" w:leader="none"/>
        </w:tabs>
        <w:rPr>
          <w:rFonts w:ascii="Times New Roman" w:hAnsi="Times New Roman" w:eastAsia="Times New Roman" w:cs="Times New Roman"/>
          <w:sz w:val="28"/>
          <w:szCs w:val="28"/>
        </w:rPr>
        <w:outlineLvl w:val="1"/>
      </w:pPr>
      <w:r>
        <w:rPr>
          <w:rFonts w:ascii="Times New Roman" w:hAnsi="Times New Roman" w:eastAsia="Times New Roman" w:cs="Times New Roman"/>
          <w:sz w:val="28"/>
          <w:szCs w:val="28"/>
        </w:rPr>
        <w:t xml:space="preserve">Планируемый объем поступлений Дорожного фонда Проектом решения о бюджете полностью распределен </w:t>
      </w:r>
      <w:r>
        <w:rPr>
          <w:rFonts w:ascii="Times New Roman" w:hAnsi="Times New Roman" w:eastAsia="Times New Roman" w:cs="Times New Roman"/>
          <w:sz w:val="28"/>
          <w:szCs w:val="28"/>
        </w:rPr>
        <w:t xml:space="preserve">в 2025-2027 годах </w:t>
      </w:r>
      <w:r>
        <w:rPr>
          <w:rFonts w:ascii="Times New Roman" w:hAnsi="Times New Roman" w:eastAsia="Times New Roman" w:cs="Times New Roman"/>
          <w:sz w:val="28"/>
          <w:szCs w:val="28"/>
        </w:rPr>
        <w:t xml:space="preserve">в р</w:t>
      </w:r>
      <w:r>
        <w:rPr>
          <w:rFonts w:ascii="Times New Roman" w:hAnsi="Times New Roman" w:eastAsia="Times New Roman" w:cs="Times New Roman"/>
          <w:sz w:val="28"/>
          <w:szCs w:val="28"/>
        </w:rPr>
        <w:t xml:space="preserve">асходной части местного бюджета. в</w:t>
      </w:r>
      <w:r>
        <w:rPr>
          <w:rFonts w:ascii="Times New Roman" w:hAnsi="Times New Roman" w:eastAsia="Times New Roman" w:cs="Times New Roman"/>
          <w:sz w:val="28"/>
          <w:szCs w:val="28"/>
        </w:rPr>
        <w:t xml:space="preserve"> том числе по мероприятиям муниципальных программ</w:t>
      </w:r>
      <w:r>
        <w:rPr>
          <w:rFonts w:ascii="Times New Roman" w:hAnsi="Times New Roman" w:eastAsia="Times New Roman" w:cs="Times New Roman"/>
          <w:sz w:val="28"/>
          <w:szCs w:val="24"/>
        </w:rPr>
        <w:t xml:space="preserve"> в 2025 году</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p>
    <w:p>
      <w:pPr>
        <w:ind w:right="-284" w:firstLine="709"/>
        <w:tabs>
          <w:tab w:val="left" w:pos="0" w:leader="none"/>
        </w:tabs>
        <w:rPr>
          <w:rFonts w:ascii="Times New Roman" w:hAnsi="Times New Roman" w:eastAsia="Times New Roman" w:cs="Times New Roman"/>
          <w:sz w:val="28"/>
          <w:szCs w:val="24"/>
        </w:rPr>
        <w:outlineLvl w:val="1"/>
      </w:pPr>
      <w:r>
        <w:rPr>
          <w:rFonts w:ascii="Times New Roman" w:hAnsi="Times New Roman" w:eastAsia="Times New Roman" w:cs="Times New Roman"/>
          <w:sz w:val="28"/>
          <w:szCs w:val="24"/>
        </w:rPr>
        <w:t xml:space="preserve">- «Развитие транспортной системы» - 5 100 807,1 тыс. рублей;</w:t>
      </w:r>
      <w:r>
        <w:rPr>
          <w:rFonts w:ascii="Times New Roman" w:hAnsi="Times New Roman" w:eastAsia="Times New Roman" w:cs="Times New Roman"/>
          <w:sz w:val="28"/>
          <w:szCs w:val="24"/>
        </w:rPr>
      </w:r>
    </w:p>
    <w:p>
      <w:pPr>
        <w:ind w:right="-284" w:firstLine="709"/>
        <w:tabs>
          <w:tab w:val="left" w:pos="0" w:leader="none"/>
        </w:tabs>
        <w:rPr>
          <w:rFonts w:ascii="Times New Roman" w:hAnsi="Times New Roman" w:eastAsia="Times New Roman" w:cs="Times New Roman"/>
          <w:sz w:val="28"/>
          <w:szCs w:val="24"/>
        </w:rPr>
        <w:outlineLvl w:val="1"/>
      </w:pPr>
      <w:r>
        <w:rPr>
          <w:rFonts w:ascii="Times New Roman" w:hAnsi="Times New Roman" w:eastAsia="Times New Roman" w:cs="Times New Roman"/>
          <w:sz w:val="28"/>
          <w:szCs w:val="24"/>
        </w:rPr>
        <w:t xml:space="preserve">- «Доступная среда» - 850,0 тыс. рублей.</w:t>
      </w:r>
      <w:r>
        <w:rPr>
          <w:rFonts w:ascii="Times New Roman" w:hAnsi="Times New Roman" w:eastAsia="Times New Roman" w:cs="Times New Roman"/>
          <w:sz w:val="28"/>
          <w:szCs w:val="24"/>
        </w:rPr>
      </w:r>
    </w:p>
    <w:p>
      <w:pPr>
        <w:ind w:firstLine="709"/>
        <w:rPr>
          <w:rFonts w:ascii="Times New Roman" w:hAnsi="Times New Roman" w:eastAsia="Calibri" w:cs="Times New Roman"/>
          <w:b/>
          <w:sz w:val="28"/>
          <w:szCs w:val="28"/>
        </w:rPr>
      </w:pPr>
      <w:r>
        <w:rPr>
          <w:rFonts w:ascii="Times New Roman" w:hAnsi="Times New Roman" w:eastAsia="Calibri" w:cs="Times New Roman"/>
          <w:sz w:val="28"/>
          <w:szCs w:val="28"/>
        </w:rPr>
        <w:t xml:space="preserve">Следует отметить, что Дорожный фонд сформирован в недостаточном объеме для реализации необходимых мероприятий, связанных со строительством, ремонтом, содержанием автомобильных дорог. </w:t>
      </w:r>
      <w:r>
        <w:rPr>
          <w:rFonts w:ascii="Times New Roman" w:hAnsi="Times New Roman" w:cs="Times New Roman"/>
          <w:sz w:val="28"/>
          <w:szCs w:val="28"/>
        </w:rPr>
        <w:t xml:space="preserve">Учитывая повышенную загрузку (в 2</w:t>
      </w:r>
      <w:r>
        <w:rPr>
          <w:rFonts w:ascii="Times New Roman" w:hAnsi="Times New Roman" w:cs="Times New Roman"/>
          <w:sz w:val="28"/>
          <w:szCs w:val="28"/>
        </w:rPr>
        <w:t xml:space="preserve">-2,5 раза) основных магистральных дорог и необходимость развития дорожно-транспортной инфраструктуры города, существует дополнительная потребность на финансирование мероприятий по строительству, реконструкции, ремонту автомобильных дорог местного значения </w:t>
      </w:r>
      <w:r>
        <w:rPr>
          <w:rFonts w:ascii="Times New Roman" w:hAnsi="Times New Roman" w:cs="Times New Roman"/>
          <w:sz w:val="24"/>
          <w:szCs w:val="24"/>
        </w:rPr>
        <w:t xml:space="preserve">(по 9 объектам на сумму 6 996 662,1 тыс. рублей, по которым в 2019-2022 годы выполнены ПИР, ПСД</w:t>
      </w:r>
      <w:r>
        <w:rPr>
          <w:rFonts w:ascii="Times New Roman" w:hAnsi="Times New Roman" w:eastAsia="Calibri" w:cs="Times New Roman"/>
          <w:b/>
          <w:sz w:val="24"/>
          <w:szCs w:val="24"/>
        </w:rPr>
        <w:t xml:space="preserve">).</w:t>
      </w:r>
      <w:r>
        <w:rPr>
          <w:rFonts w:ascii="Times New Roman" w:hAnsi="Times New Roman" w:eastAsia="Calibri" w:cs="Times New Roman"/>
          <w:b/>
          <w:sz w:val="28"/>
          <w:szCs w:val="28"/>
        </w:rPr>
      </w:r>
    </w:p>
    <w:p>
      <w:pPr>
        <w:ind w:right="-1" w:firstLine="708"/>
        <w:rPr>
          <w:rFonts w:ascii="Times New Roman" w:hAnsi="Times New Roman" w:cs="Times New Roman"/>
          <w:sz w:val="24"/>
          <w:szCs w:val="24"/>
        </w:rPr>
      </w:pPr>
      <w:r>
        <w:rPr>
          <w:rFonts w:ascii="Times New Roman" w:hAnsi="Times New Roman" w:cs="Times New Roman"/>
          <w:sz w:val="28"/>
          <w:szCs w:val="28"/>
        </w:rPr>
        <w:t xml:space="preserve">Недостаточность бюджетных ассигнований негативно влияет на качество содержания дорог местного значения. МКУ «ЦМДДТ» и должностные </w:t>
      </w:r>
      <w:r>
        <w:rPr>
          <w:rFonts w:ascii="Times New Roman" w:hAnsi="Times New Roman" w:cs="Times New Roman"/>
          <w:sz w:val="28"/>
          <w:szCs w:val="28"/>
        </w:rPr>
        <w:t xml:space="preserve">лица учреждения регулярно привлекаются органами ГИБДД к административной ответственности за ненадлежащее состояние проезжей части. Местный бюджет обременяется расходами по уплате судебных решений о компенсации ущерба имуществу третьих лиц в результате ДТП </w:t>
      </w:r>
      <w:r>
        <w:rPr>
          <w:rFonts w:ascii="Times New Roman" w:hAnsi="Times New Roman" w:cs="Times New Roman"/>
          <w:sz w:val="24"/>
          <w:szCs w:val="24"/>
        </w:rPr>
        <w:t xml:space="preserve">(за 9 месяцев 2024 года - 8 777,0 тыс. рублей).</w:t>
      </w:r>
      <w:r>
        <w:rPr>
          <w:rFonts w:ascii="Times New Roman" w:hAnsi="Times New Roman" w:cs="Times New Roman"/>
          <w:sz w:val="24"/>
          <w:szCs w:val="24"/>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color w:val="000000"/>
          <w:sz w:val="28"/>
          <w:szCs w:val="28"/>
        </w:rPr>
        <w:t xml:space="preserve">5.6. Проект решения о бюджете сформирован на основе 23 Программ, расходы по которым в 2025 го</w:t>
      </w:r>
      <w:r>
        <w:rPr>
          <w:rFonts w:ascii="Times New Roman" w:hAnsi="Times New Roman" w:eastAsia="Calibri" w:cs="Times New Roman"/>
          <w:color w:val="000000"/>
          <w:sz w:val="28"/>
          <w:szCs w:val="28"/>
        </w:rPr>
        <w:t xml:space="preserve">ду запланированы в объеме 75 020 930,8 тыс. рублей (94,7% от общего объема расходов бюджета), в том числе средства федерального бюджета - 2 718 317,5 тыс. рублей, бюджета Краснодарского края - 37 566 841,6 тыс. рублей, местного - 34 735 771,7 тыс. рублей. </w:t>
      </w:r>
      <w:r>
        <w:rPr>
          <w:rFonts w:ascii="Times New Roman" w:hAnsi="Times New Roman" w:eastAsia="Calibri" w:cs="Times New Roman"/>
          <w:sz w:val="28"/>
          <w:szCs w:val="28"/>
        </w:rPr>
        <w:t xml:space="preserve">На 2026 - 2027 годы предусмотрено 61 576 057,7 тыс. рублей и 58 321 132,8 тыс. рублей соответственно. </w:t>
      </w:r>
      <w:r>
        <w:rPr>
          <w:rFonts w:ascii="Times New Roman" w:hAnsi="Times New Roman" w:eastAsia="Calibri" w:cs="Times New Roman"/>
          <w:sz w:val="28"/>
          <w:szCs w:val="28"/>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5.6.1. В составе документов к Проекту решения о бюджете представлены 23 проекта постановлений администрации МО город Краснодар по внесению изменений в Программы. Вносимыми изменениями предусматривается продление сроков реализаци</w:t>
      </w:r>
      <w:r>
        <w:rPr>
          <w:rFonts w:ascii="Times New Roman" w:hAnsi="Times New Roman" w:eastAsia="Calibri" w:cs="Times New Roman"/>
          <w:sz w:val="28"/>
          <w:szCs w:val="28"/>
        </w:rPr>
        <w:t xml:space="preserve">и мероприятий по всем Программам до 2027 года. Проекты постановлений по 13 Программам из 23 не содержат приложения, содержащие перечень мероприятий Программ, целевые показатели, что не позволяет дать оценку целесообразности и результативности планирования </w:t>
      </w:r>
      <w:r>
        <w:rPr>
          <w:rFonts w:ascii="Times New Roman" w:hAnsi="Times New Roman" w:eastAsia="Calibri" w:cs="Times New Roman"/>
          <w:sz w:val="28"/>
          <w:szCs w:val="28"/>
        </w:rPr>
        <w:t xml:space="preserve">финансовых ресурсов, оценку достижения целей социально-экономического развития МО город Краснодар.</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Управлением экономики по-прежнему не определены сроки разработки и начала реализации муниципальных программ в соответствии с рекомендациями Министерства экономического развития РФ и Министерства финансов РФ, установивш</w:t>
      </w:r>
      <w:r>
        <w:rPr>
          <w:rFonts w:ascii="Times New Roman" w:hAnsi="Times New Roman" w:eastAsia="Calibri" w:cs="Times New Roman"/>
          <w:sz w:val="28"/>
          <w:szCs w:val="28"/>
        </w:rPr>
        <w:t xml:space="preserve">ие новые подходы к их разработке (реализации) и предусматривающие в том числе при определении структуры муниципальной программы обособление проектной и процессной части, направленное на принятие оперативных решений органами исполнительной власти. При этом </w:t>
      </w:r>
      <w:r>
        <w:rPr>
          <w:rFonts w:ascii="Times New Roman" w:hAnsi="Times New Roman" w:eastAsia="Calibri" w:cs="Times New Roman"/>
          <w:color w:val="000000"/>
          <w:sz w:val="28"/>
          <w:szCs w:val="28"/>
          <w:shd w:val="clear" w:color="auto" w:fill="ffffff"/>
        </w:rPr>
        <w:t xml:space="preserve">проектная часть является ориентацией на получение конкретного, измеримого результата в определенный срок. Процессная часть направлена на осуществление непосредственных нормативно обусловленных функций органов исполнительной власти.</w:t>
      </w:r>
      <w:r>
        <w:rPr>
          <w:rFonts w:ascii="Arial" w:hAnsi="Arial" w:eastAsia="Calibri" w:cs="Arial"/>
          <w:color w:val="000000"/>
          <w:shd w:val="clear" w:color="auto" w:fill="ffffff"/>
        </w:rPr>
        <w:t xml:space="preserve"> </w:t>
      </w:r>
      <w:r>
        <w:rPr>
          <w:rFonts w:ascii="Times New Roman" w:hAnsi="Times New Roman" w:eastAsia="Calibri" w:cs="Times New Roman"/>
          <w:sz w:val="28"/>
          <w:szCs w:val="28"/>
        </w:rPr>
      </w:r>
    </w:p>
    <w:p>
      <w:pPr>
        <w:ind w:firstLine="709"/>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В нарушение требований Методических рекомендаций по составлению РРО и ОБАС в представленных обоснованиях бюджетных ассигнований отдельных ГРБС не отражены (отражены не в полной мере) значения целевых показателей, планируемых к достижен</w:t>
      </w:r>
      <w:r>
        <w:rPr>
          <w:rFonts w:ascii="Times New Roman" w:hAnsi="Times New Roman" w:eastAsia="Calibri" w:cs="Times New Roman"/>
          <w:sz w:val="28"/>
          <w:szCs w:val="28"/>
        </w:rPr>
        <w:t xml:space="preserve">ию по каждому коду расходного обязательства раздельно, а также информация о нормативных правовых актах, являющихся основанием возникновения расходного обязательства и (или) определяющих порядок исполнения и финансового обеспечения расходного обязательства.</w:t>
      </w:r>
      <w:r>
        <w:rPr>
          <w:rFonts w:ascii="Times New Roman" w:hAnsi="Times New Roman" w:eastAsia="Calibri" w:cs="Times New Roman"/>
          <w:sz w:val="28"/>
          <w:szCs w:val="28"/>
        </w:rPr>
      </w:r>
    </w:p>
    <w:p>
      <w:pPr>
        <w:ind w:firstLine="709"/>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5.6.2. В нарушение требований Порядка разработки муниципальных программ:</w:t>
      </w:r>
      <w:r>
        <w:rPr>
          <w:rFonts w:ascii="Times New Roman" w:hAnsi="Times New Roman" w:eastAsia="Calibri" w:cs="Times New Roman"/>
          <w:sz w:val="28"/>
          <w:szCs w:val="28"/>
        </w:rPr>
      </w:r>
    </w:p>
    <w:p>
      <w:pPr>
        <w:ind w:firstLine="720"/>
        <w:rPr>
          <w:rFonts w:ascii="Times New Roman" w:hAnsi="Times New Roman" w:eastAsia="Calibri" w:cs="Times New Roman"/>
          <w:bCs/>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Cs/>
          <w:sz w:val="28"/>
          <w:szCs w:val="28"/>
        </w:rPr>
        <w:t xml:space="preserve">по Программе «Развитие образования» </w:t>
      </w:r>
      <w:r>
        <w:rPr>
          <w:rFonts w:ascii="Times New Roman" w:hAnsi="Times New Roman" w:eastAsia="Calibri" w:cs="Times New Roman"/>
          <w:sz w:val="28"/>
          <w:szCs w:val="28"/>
        </w:rPr>
        <w:t xml:space="preserve">не приведены значения показателей, отражающих уровень заработной платы, в соответствие с доведенными объемами финансирования. Не взаимоувязаны значения отдельных показателей Программы («</w:t>
      </w:r>
      <w:r>
        <w:rPr>
          <w:rFonts w:ascii="Times New Roman" w:hAnsi="Times New Roman" w:eastAsia="Calibri" w:cs="Times New Roman"/>
          <w:sz w:val="24"/>
          <w:szCs w:val="24"/>
          <w:lang w:eastAsia="ru-RU"/>
        </w:rPr>
        <w:t xml:space="preserve">Доля детей в возрасте 1 - 6 лет, состоящих на учёте для определения в ДОО…», «Доля детей в возрасте 1 - 6 лет, получающих дошкольную образовательную услугу…»)</w:t>
      </w:r>
      <w:r>
        <w:rPr>
          <w:rFonts w:ascii="Times New Roman" w:hAnsi="Times New Roman" w:eastAsia="Calibri" w:cs="Times New Roman"/>
          <w:sz w:val="28"/>
          <w:szCs w:val="28"/>
          <w:lang w:eastAsia="ru-RU"/>
        </w:rPr>
        <w:t xml:space="preserve">. Значение показателя </w:t>
      </w:r>
      <w:r>
        <w:rPr>
          <w:rFonts w:ascii="Times New Roman" w:hAnsi="Times New Roman" w:eastAsia="Calibri" w:cs="Times New Roman"/>
          <w:sz w:val="28"/>
          <w:szCs w:val="28"/>
        </w:rPr>
        <w:t xml:space="preserve">«</w:t>
      </w:r>
      <w:r>
        <w:rPr>
          <w:rFonts w:ascii="Times New Roman" w:hAnsi="Times New Roman" w:eastAsia="Calibri" w:cs="Times New Roman"/>
          <w:sz w:val="24"/>
          <w:szCs w:val="24"/>
          <w:lang w:eastAsia="ru-RU"/>
        </w:rPr>
        <w:t xml:space="preserve">Дефицит мест в школах для перехода на односменный режим», «Доля детей от 5 до 18 лет, получающих дополнительное образование» </w:t>
      </w:r>
      <w:r>
        <w:rPr>
          <w:rFonts w:ascii="Times New Roman" w:hAnsi="Times New Roman" w:eastAsia="Calibri" w:cs="Times New Roman"/>
          <w:sz w:val="28"/>
          <w:szCs w:val="28"/>
          <w:lang w:eastAsia="ru-RU"/>
        </w:rPr>
        <w:t xml:space="preserve">не соответствуют значениями, указанными в</w:t>
      </w:r>
      <w:r>
        <w:rPr>
          <w:rFonts w:ascii="Times New Roman" w:hAnsi="Times New Roman" w:eastAsia="Calibri" w:cs="Times New Roman"/>
          <w:sz w:val="28"/>
          <w:szCs w:val="24"/>
          <w:lang w:eastAsia="ru-RU"/>
        </w:rPr>
        <w:t xml:space="preserve"> Прогнозе СЭР и в Стратегии МО город Краснодар;</w:t>
      </w:r>
      <w:r>
        <w:rPr>
          <w:rFonts w:ascii="Times New Roman" w:hAnsi="Times New Roman" w:eastAsia="Calibri" w:cs="Times New Roman"/>
          <w:bCs/>
          <w:sz w:val="28"/>
          <w:szCs w:val="28"/>
        </w:rPr>
        <w:t xml:space="preserve"> </w:t>
      </w:r>
      <w:r>
        <w:rPr>
          <w:rFonts w:ascii="Times New Roman" w:hAnsi="Times New Roman" w:eastAsia="Calibri" w:cs="Times New Roman"/>
          <w:bCs/>
          <w:sz w:val="28"/>
          <w:szCs w:val="28"/>
        </w:rPr>
      </w:r>
    </w:p>
    <w:p>
      <w:pPr>
        <w:ind w:firstLine="720"/>
        <w:rPr>
          <w:rFonts w:ascii="Times New Roman" w:hAnsi="Times New Roman" w:eastAsia="Calibri" w:cs="Times New Roman"/>
          <w:sz w:val="28"/>
          <w:szCs w:val="24"/>
          <w:lang w:eastAsia="ru-RU"/>
        </w:rPr>
      </w:pPr>
      <w:r>
        <w:rPr>
          <w:rFonts w:ascii="Times New Roman" w:hAnsi="Times New Roman" w:eastAsia="Calibri" w:cs="Times New Roman"/>
          <w:bCs/>
          <w:sz w:val="28"/>
          <w:szCs w:val="28"/>
        </w:rPr>
        <w:t xml:space="preserve">- по Программе «Развитие культуры» не отражено мероприятие по сохранению объекта культурного наследия регионального значения «Дом купца </w:t>
      </w:r>
      <w:r>
        <w:rPr>
          <w:rFonts w:ascii="Times New Roman" w:hAnsi="Times New Roman" w:eastAsia="Calibri" w:cs="Times New Roman"/>
          <w:bCs/>
          <w:sz w:val="28"/>
          <w:szCs w:val="28"/>
        </w:rPr>
        <w:t xml:space="preserve">М.М.Лихацкого</w:t>
      </w:r>
      <w:r>
        <w:rPr>
          <w:rFonts w:ascii="Times New Roman" w:hAnsi="Times New Roman" w:eastAsia="Calibri" w:cs="Times New Roman"/>
          <w:bCs/>
          <w:sz w:val="28"/>
          <w:szCs w:val="28"/>
        </w:rPr>
        <w:t xml:space="preserve">…», </w:t>
      </w:r>
      <w:r>
        <w:rPr>
          <w:rFonts w:ascii="Times New Roman" w:hAnsi="Times New Roman" w:eastAsia="Calibri" w:cs="Times New Roman"/>
          <w:sz w:val="28"/>
          <w:szCs w:val="28"/>
        </w:rPr>
        <w:t xml:space="preserve">не включены целевые показатели, отражающие количество проведенных мероприятий </w:t>
      </w:r>
      <w:r>
        <w:rPr>
          <w:rFonts w:ascii="PT Astra Serif" w:hAnsi="PT Astra Serif" w:eastAsia="PT Astra Serif" w:cs="PT Astra Serif"/>
          <w:color w:val="000000"/>
          <w:sz w:val="28"/>
          <w:szCs w:val="28"/>
        </w:rPr>
        <w:t xml:space="preserve">МБУК «Центр культурных инициатив»,</w:t>
      </w:r>
      <w:r>
        <w:rPr>
          <w:rFonts w:ascii="Times New Roman" w:hAnsi="Times New Roman" w:eastAsia="Calibri" w:cs="Times New Roman"/>
          <w:sz w:val="28"/>
          <w:szCs w:val="28"/>
        </w:rPr>
        <w:t xml:space="preserve"> а также не исключены показатели, достижение которых связано с деятельностью МБУК «Краснодарские парки», перешедшего в подчинение ДГХ и ТЭК и финансируемого по другой Программе;</w:t>
      </w:r>
      <w:r>
        <w:rPr>
          <w:rFonts w:ascii="Times New Roman" w:hAnsi="Times New Roman" w:eastAsia="Calibri" w:cs="Times New Roman"/>
          <w:sz w:val="28"/>
          <w:szCs w:val="24"/>
          <w:lang w:eastAsia="ru-RU"/>
        </w:rPr>
      </w:r>
    </w:p>
    <w:p>
      <w:pPr>
        <w:ind w:firstLine="720"/>
        <w:rPr>
          <w:rFonts w:ascii="Times New Roman" w:hAnsi="Times New Roman" w:eastAsia="Times New Roman" w:cs="Times New Roman"/>
          <w:sz w:val="28"/>
          <w:szCs w:val="28"/>
        </w:rPr>
      </w:pPr>
      <w:r>
        <w:rPr>
          <w:rFonts w:ascii="Times New Roman" w:hAnsi="Times New Roman" w:eastAsia="Calibri" w:cs="Times New Roman"/>
          <w:sz w:val="28"/>
          <w:szCs w:val="24"/>
          <w:lang w:eastAsia="ru-RU"/>
        </w:rPr>
        <w:t xml:space="preserve">- </w:t>
      </w:r>
      <w:r>
        <w:rPr>
          <w:rFonts w:ascii="Times New Roman" w:hAnsi="Times New Roman" w:eastAsia="Calibri" w:cs="Times New Roman"/>
          <w:bCs/>
          <w:sz w:val="28"/>
          <w:szCs w:val="28"/>
        </w:rPr>
        <w:t xml:space="preserve">по Программе </w:t>
      </w:r>
      <w:r>
        <w:rPr>
          <w:rFonts w:ascii="Times New Roman" w:hAnsi="Times New Roman" w:eastAsia="Calibri" w:cs="Times New Roman"/>
          <w:sz w:val="28"/>
          <w:szCs w:val="28"/>
        </w:rPr>
        <w:t xml:space="preserve">«Обеспечение защиты населения» не установлены целевые показатели, характеризующие ход выполнения задач по</w:t>
      </w:r>
      <w:r>
        <w:rPr>
          <w:rFonts w:ascii="Times New Roman" w:hAnsi="Times New Roman" w:eastAsia="Times New Roman" w:cs="Times New Roman"/>
          <w:sz w:val="28"/>
          <w:szCs w:val="28"/>
        </w:rPr>
        <w:t xml:space="preserve"> созданию запасов материально-технических средств в целях гражданской обороны и </w:t>
      </w:r>
      <w:r>
        <w:rPr>
          <w:rFonts w:ascii="Times New Roman" w:hAnsi="Times New Roman" w:eastAsia="Times New Roman" w:cs="Times New Roman"/>
          <w:sz w:val="28"/>
          <w:szCs w:val="28"/>
          <w:lang w:eastAsia="ru-RU"/>
        </w:rPr>
        <w:t xml:space="preserve">резервов материальных ресурсов для ликвидации чрезвычайных ситуаций природного и техногенного характера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p>
    <w:p>
      <w:pPr>
        <w:ind w:firstLine="720"/>
        <w:rPr>
          <w:rFonts w:ascii="Times New Roman" w:hAnsi="Times New Roman" w:eastAsia="Times New Roman" w:cs="Times New Roman"/>
          <w:b/>
          <w:i/>
          <w:sz w:val="28"/>
          <w:szCs w:val="28"/>
        </w:rPr>
      </w:pPr>
      <w:r>
        <w:rPr>
          <w:rFonts w:ascii="Times New Roman" w:hAnsi="Times New Roman" w:eastAsia="Times New Roman" w:cs="Times New Roman"/>
          <w:sz w:val="28"/>
          <w:szCs w:val="28"/>
        </w:rPr>
        <w:t xml:space="preserve">- по Программе «Энергосбережение</w:t>
      </w:r>
      <w:r>
        <w:rPr>
          <w:rFonts w:ascii="Times New Roman" w:hAnsi="Times New Roman" w:eastAsia="Times New Roman" w:cs="Times New Roman"/>
          <w:b/>
          <w:sz w:val="28"/>
          <w:szCs w:val="28"/>
        </w:rPr>
        <w:t xml:space="preserve">»</w:t>
      </w:r>
      <w:r>
        <w:rPr>
          <w:rFonts w:ascii="Times New Roman" w:hAnsi="Times New Roman" w:eastAsia="Times New Roman" w:cs="Times New Roman"/>
          <w:sz w:val="28"/>
          <w:szCs w:val="28"/>
        </w:rPr>
        <w:t xml:space="preserve"> ДГХ и ТЭК не исполнены рекомендации Контрольно-счётной палаты по устранению недостатков в разработке и формировании Программы. По реализуемому за счет бюджетных средств мероприятию значение целевого показателя «Доля </w:t>
      </w:r>
      <w:r>
        <w:rPr>
          <w:rFonts w:ascii="Times New Roman" w:hAnsi="Times New Roman" w:eastAsia="Times New Roman" w:cs="Times New Roman"/>
          <w:sz w:val="28"/>
          <w:szCs w:val="28"/>
        </w:rPr>
        <w:t xml:space="preserve">энергоэффективных</w:t>
      </w:r>
      <w:r>
        <w:rPr>
          <w:rFonts w:ascii="Times New Roman" w:hAnsi="Times New Roman" w:eastAsia="Times New Roman" w:cs="Times New Roman"/>
          <w:sz w:val="28"/>
          <w:szCs w:val="28"/>
        </w:rPr>
        <w:t xml:space="preserve"> источников света в системах уличного освещения» установлено некорректно, без учета объема финансирования.</w:t>
      </w:r>
      <w:r>
        <w:rPr>
          <w:rFonts w:ascii="Times New Roman" w:hAnsi="Times New Roman" w:eastAsia="Times New Roman" w:cs="Times New Roman"/>
          <w:b/>
          <w:i/>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5.6.3. Проект решения о бюджете сформирован с недостаточной обеспеченностью потребности ГРБС в части средств местного бюджета </w:t>
      </w:r>
      <w:r>
        <w:rPr>
          <w:rFonts w:ascii="Times New Roman" w:hAnsi="Times New Roman" w:eastAsia="Calibri" w:cs="Times New Roman"/>
          <w:sz w:val="28"/>
          <w:szCs w:val="28"/>
        </w:rPr>
        <w:t xml:space="preserve">провизорно</w:t>
      </w:r>
      <w:r>
        <w:rPr>
          <w:rFonts w:ascii="Times New Roman" w:hAnsi="Times New Roman" w:eastAsia="Calibri" w:cs="Times New Roman"/>
          <w:sz w:val="28"/>
          <w:szCs w:val="28"/>
        </w:rPr>
        <w:t xml:space="preserve"> на общую сумму 5 716 835,5 тыс. рублей, в том числе по Программам:</w:t>
      </w:r>
      <w:r>
        <w:rPr>
          <w:rFonts w:ascii="Times New Roman" w:hAnsi="Times New Roman" w:eastAsia="Calibri" w:cs="Times New Roman"/>
          <w:sz w:val="28"/>
          <w:szCs w:val="28"/>
        </w:rPr>
      </w:r>
    </w:p>
    <w:p>
      <w:pPr>
        <w:ind w:firstLine="709"/>
        <w:rPr>
          <w:rFonts w:ascii="Times New Roman" w:hAnsi="Times New Roman" w:cs="Times New Roman"/>
          <w:sz w:val="24"/>
          <w:szCs w:val="28"/>
        </w:rPr>
      </w:pPr>
      <w:r>
        <w:rPr>
          <w:rFonts w:ascii="Times New Roman" w:hAnsi="Times New Roman" w:cs="Times New Roman"/>
          <w:sz w:val="28"/>
          <w:szCs w:val="28"/>
        </w:rPr>
        <w:t xml:space="preserve">- «Развитие образования» - 2 217 170,8 тыс. рублей </w:t>
      </w:r>
      <w:r>
        <w:rPr>
          <w:rFonts w:ascii="Times New Roman" w:hAnsi="Times New Roman" w:cs="Times New Roman"/>
          <w:sz w:val="24"/>
          <w:szCs w:val="28"/>
        </w:rPr>
        <w:t xml:space="preserve">(на капитальный ремонт - 1 081 591,3 тыс. рублей, из них по предписаниям надзорных органов - 125 797,2 тыс. рублей; на реализацию мер по развитию школьного питания - 231 531,8 тыс. рублей;</w:t>
      </w:r>
      <w:r>
        <w:rPr>
          <w:rFonts w:ascii="Times New Roman" w:hAnsi="Times New Roman" w:cs="Times New Roman"/>
          <w:sz w:val="24"/>
          <w:szCs w:val="28"/>
        </w:rPr>
        <w:t xml:space="preserve"> на выполнение муниципального задания -121 428,7 тыс. рублей (на чистящие, моющие, дезинфицирующие и другие первоочередные расходы); на доведение заработной платы педагогов дополнительного образования до среднего уровня по региону - 443 000,0 тыс. рублей (</w:t>
      </w:r>
      <w:r>
        <w:rPr>
          <w:rFonts w:ascii="Times New Roman" w:hAnsi="Times New Roman" w:cs="Times New Roman"/>
          <w:bCs/>
          <w:sz w:val="24"/>
          <w:szCs w:val="24"/>
        </w:rPr>
        <w:t xml:space="preserve">на 2025 год - 115 000,0 тыс. рублей, на 2026 год - 145 000,0 тыс. рублей, на 2027 год - 183 000,0 тыс. рублей);</w:t>
      </w:r>
      <w:r>
        <w:rPr>
          <w:rFonts w:ascii="Times New Roman" w:hAnsi="Times New Roman" w:cs="Times New Roman"/>
          <w:sz w:val="24"/>
          <w:szCs w:val="28"/>
        </w:rPr>
        <w:t xml:space="preserve"> на выплату компенсации ипотечного платежа - 328 320,0 тыс. рублей (на 2025 год - 95 040,0 тыс. рублей, </w:t>
      </w:r>
      <w:r>
        <w:rPr>
          <w:rFonts w:ascii="Times New Roman" w:hAnsi="Times New Roman" w:eastAsia="Calibri" w:cs="Times New Roman"/>
          <w:sz w:val="24"/>
          <w:szCs w:val="24"/>
        </w:rPr>
        <w:t xml:space="preserve">на 2026 - 2027 годы - 116 640 тыс. рублей ежегодно);</w:t>
      </w:r>
      <w:r>
        <w:rPr>
          <w:rFonts w:ascii="Times New Roman" w:hAnsi="Times New Roman" w:cs="Times New Roman"/>
          <w:sz w:val="24"/>
          <w:szCs w:val="28"/>
        </w:rPr>
        <w:t xml:space="preserve"> на выплату субсидии ДОО № 8, не оказывающего муниципальные услуги в 1 полугодии 2025 года - 11 299,0 тыс. рублей);</w:t>
      </w:r>
      <w:r>
        <w:rPr>
          <w:rFonts w:ascii="Times New Roman" w:hAnsi="Times New Roman" w:cs="Times New Roman"/>
          <w:sz w:val="24"/>
          <w:szCs w:val="28"/>
        </w:rPr>
      </w:r>
    </w:p>
    <w:p>
      <w:pPr>
        <w:ind w:firstLine="709"/>
        <w:rPr>
          <w:rFonts w:ascii="Times New Roman" w:hAnsi="Times New Roman" w:cs="Times New Roman"/>
          <w:sz w:val="24"/>
          <w:szCs w:val="28"/>
        </w:rPr>
      </w:pPr>
      <w:r>
        <w:rPr>
          <w:rFonts w:ascii="Times New Roman" w:hAnsi="Times New Roman" w:cs="Times New Roman"/>
          <w:sz w:val="28"/>
          <w:szCs w:val="28"/>
        </w:rPr>
        <w:t xml:space="preserve">- «Социальная поддержка граждан» - 270 000,0 тыс. рублей </w:t>
      </w:r>
      <w:r>
        <w:rPr>
          <w:rFonts w:ascii="Times New Roman" w:hAnsi="Times New Roman" w:cs="Times New Roman"/>
          <w:sz w:val="24"/>
          <w:szCs w:val="28"/>
        </w:rPr>
        <w:t xml:space="preserve">(на дополнительные меры социальной поддержки по оплате проезда на муниципальных маршрутах регулярных перевозок - 90 000,0 ежегодно);</w:t>
      </w:r>
      <w:r>
        <w:rPr>
          <w:rFonts w:ascii="Times New Roman" w:hAnsi="Times New Roman" w:cs="Times New Roman"/>
          <w:sz w:val="24"/>
          <w:szCs w:val="28"/>
        </w:rPr>
      </w:r>
    </w:p>
    <w:p>
      <w:pPr>
        <w:contextualSpacing/>
        <w:ind w:firstLine="720"/>
        <w:rPr>
          <w:rFonts w:ascii="Times New Roman" w:hAnsi="Times New Roman" w:cs="Times New Roman"/>
          <w:bCs/>
          <w:sz w:val="24"/>
          <w:szCs w:val="28"/>
        </w:rPr>
      </w:pPr>
      <w:r>
        <w:rPr>
          <w:rFonts w:ascii="Times New Roman" w:hAnsi="Times New Roman" w:eastAsia="Calibri" w:cs="Times New Roman"/>
          <w:sz w:val="28"/>
          <w:szCs w:val="28"/>
        </w:rPr>
        <w:t xml:space="preserve">- </w:t>
      </w:r>
      <w:r>
        <w:rPr>
          <w:rFonts w:ascii="Times New Roman" w:hAnsi="Times New Roman" w:cs="Times New Roman"/>
          <w:sz w:val="28"/>
          <w:szCs w:val="28"/>
        </w:rPr>
        <w:t xml:space="preserve">«Развитие культуры» - 999 877,4 тыс. рублей </w:t>
      </w:r>
      <w:r>
        <w:rPr>
          <w:rFonts w:ascii="Times New Roman" w:hAnsi="Times New Roman" w:cs="Times New Roman"/>
          <w:sz w:val="24"/>
          <w:szCs w:val="28"/>
        </w:rPr>
        <w:t xml:space="preserve">(</w:t>
      </w:r>
      <w:r>
        <w:rPr>
          <w:rFonts w:ascii="Times New Roman" w:hAnsi="Times New Roman" w:cs="Times New Roman"/>
          <w:bCs/>
          <w:sz w:val="24"/>
          <w:szCs w:val="28"/>
        </w:rPr>
        <w:t xml:space="preserve">на капитальный ремонт - 218 846,7 тыс. рублей, на разработку ПСД - </w:t>
      </w:r>
      <w:r>
        <w:rPr>
          <w:rFonts w:ascii="Times New Roman" w:hAnsi="Times New Roman" w:cs="Times New Roman"/>
          <w:bCs/>
          <w:sz w:val="24"/>
          <w:szCs w:val="28"/>
        </w:rPr>
        <w:t xml:space="preserve">1 455,7 тыс. рублей, на доведение заработной платы педагогов и работников учреждений культуры до среднего уровня по региону 779 575 тыс. рублей (в 2025 году - 173 733,8 тыс. рублей, в 2026 году - 219 394,7 тыс. рублей, в 2027 году - 386 446,5 тыс. рублей);</w:t>
      </w:r>
      <w:r>
        <w:rPr>
          <w:rFonts w:ascii="Times New Roman" w:hAnsi="Times New Roman" w:cs="Times New Roman"/>
          <w:bCs/>
          <w:sz w:val="24"/>
          <w:szCs w:val="28"/>
        </w:rPr>
      </w:r>
    </w:p>
    <w:p>
      <w:pPr>
        <w:contextualSpacing/>
        <w:ind w:firstLine="709"/>
        <w:spacing w:line="240" w:lineRule="atLeast"/>
        <w:rPr>
          <w:rFonts w:ascii="Times New Roman" w:hAnsi="Times New Roman" w:cs="Times New Roman" w:eastAsiaTheme="minorEastAsia"/>
          <w:sz w:val="28"/>
          <w:szCs w:val="28"/>
          <w:lang w:eastAsia="ru-RU"/>
        </w:rPr>
      </w:pPr>
      <w:r>
        <w:rPr>
          <w:rFonts w:ascii="Times New Roman" w:hAnsi="Times New Roman" w:eastAsia="Calibri" w:cs="Times New Roman"/>
          <w:sz w:val="28"/>
          <w:szCs w:val="28"/>
        </w:rPr>
        <w:t xml:space="preserve">- </w:t>
      </w:r>
      <w:r>
        <w:rPr>
          <w:rFonts w:ascii="Times New Roman" w:hAnsi="Times New Roman" w:cs="Times New Roman"/>
          <w:sz w:val="28"/>
          <w:szCs w:val="28"/>
        </w:rPr>
        <w:t xml:space="preserve">«Развитие физической культуры» - </w:t>
      </w:r>
      <w:r>
        <w:rPr>
          <w:rFonts w:ascii="Times New Roman" w:hAnsi="Times New Roman" w:cs="Times New Roman" w:eastAsiaTheme="minorEastAsia"/>
          <w:sz w:val="28"/>
          <w:szCs w:val="28"/>
          <w:lang w:eastAsia="ru-RU"/>
        </w:rPr>
        <w:t xml:space="preserve">48 545,1 </w:t>
      </w:r>
      <w:r>
        <w:rPr>
          <w:rFonts w:ascii="Times New Roman" w:hAnsi="Times New Roman" w:cs="Times New Roman"/>
          <w:sz w:val="28"/>
          <w:szCs w:val="28"/>
        </w:rPr>
        <w:t xml:space="preserve">тыс. рублей </w:t>
      </w:r>
      <w:r>
        <w:rPr>
          <w:rFonts w:ascii="Times New Roman" w:hAnsi="Times New Roman" w:cs="Times New Roman"/>
          <w:sz w:val="24"/>
          <w:szCs w:val="28"/>
        </w:rPr>
        <w:t xml:space="preserve">(</w:t>
      </w:r>
      <w:r>
        <w:rPr>
          <w:rFonts w:ascii="Times New Roman" w:hAnsi="Times New Roman" w:cs="Times New Roman" w:eastAsiaTheme="minorEastAsia"/>
          <w:sz w:val="24"/>
          <w:szCs w:val="28"/>
          <w:lang w:eastAsia="ru-RU"/>
        </w:rPr>
        <w:t xml:space="preserve">на выполнение календарного плана официальных физкультурных мероприятий и спортивных мероприятий, из них проведение городских мероприятий - 10 004,0 тыс. рублей, участие в краевых соревнованиях - 38 541,1 тыс. рублей)</w:t>
      </w:r>
      <w:r>
        <w:rPr>
          <w:rFonts w:ascii="Times New Roman" w:hAnsi="Times New Roman" w:cs="Times New Roman" w:eastAsiaTheme="minorEastAsia"/>
          <w:sz w:val="28"/>
          <w:szCs w:val="28"/>
          <w:lang w:eastAsia="ru-RU"/>
        </w:rPr>
        <w:t xml:space="preserve">;</w:t>
      </w:r>
      <w:r>
        <w:rPr>
          <w:rFonts w:ascii="Times New Roman" w:hAnsi="Times New Roman" w:cs="Times New Roman" w:eastAsiaTheme="minorEastAsia"/>
          <w:sz w:val="28"/>
          <w:szCs w:val="28"/>
          <w:lang w:eastAsia="ru-RU"/>
        </w:rPr>
      </w:r>
    </w:p>
    <w:p>
      <w:pPr>
        <w:ind w:firstLine="709"/>
        <w:rPr>
          <w:rFonts w:ascii="Times New Roman" w:hAnsi="Times New Roman" w:eastAsia="Calibri" w:cs="Times New Roman"/>
          <w:sz w:val="24"/>
          <w:szCs w:val="28"/>
        </w:rPr>
      </w:pPr>
      <w:r>
        <w:rPr>
          <w:rFonts w:ascii="Times New Roman" w:hAnsi="Times New Roman" w:eastAsia="Calibri" w:cs="Times New Roman"/>
          <w:sz w:val="28"/>
          <w:szCs w:val="28"/>
        </w:rPr>
        <w:t xml:space="preserve">- «Расселение аварийного фонда» - </w:t>
      </w:r>
      <w:r>
        <w:rPr>
          <w:rFonts w:ascii="Times New Roman" w:hAnsi="Times New Roman" w:eastAsia="Calibri" w:cs="Times New Roman"/>
          <w:sz w:val="28"/>
          <w:szCs w:val="28"/>
          <w:lang w:eastAsia="ru-RU"/>
        </w:rPr>
        <w:t xml:space="preserve">2 089 301,2</w:t>
      </w:r>
      <w:r>
        <w:rPr>
          <w:rFonts w:ascii="Times New Roman" w:hAnsi="Times New Roman" w:eastAsia="Calibri" w:cs="Times New Roman"/>
          <w:i/>
          <w:iCs/>
          <w:sz w:val="24"/>
          <w:szCs w:val="24"/>
          <w:lang w:eastAsia="ru-RU"/>
        </w:rPr>
        <w:t xml:space="preserve"> </w:t>
      </w:r>
      <w:r>
        <w:rPr>
          <w:rFonts w:ascii="Times New Roman" w:hAnsi="Times New Roman" w:eastAsia="Calibri" w:cs="Times New Roman"/>
          <w:sz w:val="28"/>
          <w:szCs w:val="28"/>
        </w:rPr>
        <w:t xml:space="preserve">тыс. рублей</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4"/>
          <w:szCs w:val="28"/>
          <w:lang w:eastAsia="ru-RU"/>
        </w:rPr>
        <w:t xml:space="preserve">(</w:t>
      </w:r>
      <w:r>
        <w:rPr>
          <w:rFonts w:ascii="Times New Roman" w:hAnsi="Times New Roman" w:eastAsia="Calibri" w:cs="Times New Roman"/>
          <w:sz w:val="24"/>
          <w:szCs w:val="28"/>
        </w:rPr>
        <w:t xml:space="preserve">на мероприятия по </w:t>
      </w:r>
      <w:r>
        <w:rPr>
          <w:rFonts w:ascii="Times New Roman" w:hAnsi="Times New Roman" w:eastAsia="Calibri" w:cs="Times New Roman"/>
          <w:sz w:val="24"/>
          <w:szCs w:val="28"/>
          <w:lang w:eastAsia="ru-RU"/>
        </w:rPr>
        <w:t xml:space="preserve">расселению в 2025 году аварийных домов посредством выплаты размера возмещения собственникам)</w:t>
      </w:r>
      <w:r>
        <w:rPr>
          <w:rFonts w:ascii="Times New Roman" w:hAnsi="Times New Roman" w:eastAsia="Calibri" w:cs="Times New Roman"/>
          <w:sz w:val="24"/>
          <w:szCs w:val="28"/>
        </w:rPr>
        <w:t xml:space="preserve">;</w:t>
      </w:r>
      <w:r>
        <w:rPr>
          <w:rFonts w:ascii="Times New Roman" w:hAnsi="Times New Roman" w:eastAsia="Calibri" w:cs="Times New Roman"/>
          <w:sz w:val="24"/>
          <w:szCs w:val="28"/>
        </w:rPr>
      </w:r>
    </w:p>
    <w:p>
      <w:pPr>
        <w:ind w:firstLine="709"/>
        <w:rPr>
          <w:rFonts w:ascii="Times New Roman" w:hAnsi="Times New Roman" w:eastAsia="Calibri" w:cs="Times New Roman"/>
          <w:sz w:val="24"/>
          <w:szCs w:val="24"/>
        </w:rPr>
      </w:pPr>
      <w:r>
        <w:rPr>
          <w:rFonts w:ascii="Times New Roman" w:hAnsi="Times New Roman" w:eastAsia="Calibri" w:cs="Times New Roman"/>
          <w:sz w:val="28"/>
          <w:szCs w:val="28"/>
        </w:rPr>
        <w:t xml:space="preserve">- «Развитие транспортной системы» - 91 941,0 тыс. рублей </w:t>
      </w:r>
      <w:r>
        <w:rPr>
          <w:rFonts w:ascii="Times New Roman" w:hAnsi="Times New Roman" w:eastAsia="Calibri" w:cs="Times New Roman"/>
          <w:sz w:val="24"/>
          <w:szCs w:val="24"/>
        </w:rPr>
        <w:t xml:space="preserve">(расходы на оплату труда работников МКУ «ГСЛК»);</w:t>
      </w:r>
      <w:r>
        <w:rPr>
          <w:rFonts w:ascii="Times New Roman" w:hAnsi="Times New Roman" w:eastAsia="Calibri" w:cs="Times New Roman"/>
          <w:sz w:val="24"/>
          <w:szCs w:val="24"/>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Кроме того, по мероприятиям, связанным с санитарной уборкой территории города (ДГХ и ТЭК), существует риск необходимости выделения дополнительных </w:t>
      </w:r>
      <w:r>
        <w:rPr>
          <w:rFonts w:ascii="Times New Roman" w:hAnsi="Times New Roman" w:eastAsia="Calibri" w:cs="Times New Roman"/>
          <w:sz w:val="28"/>
          <w:szCs w:val="28"/>
        </w:rPr>
        <w:t xml:space="preserve">бюджетных </w:t>
      </w:r>
      <w:r>
        <w:rPr>
          <w:rFonts w:ascii="Times New Roman" w:hAnsi="Times New Roman" w:eastAsia="Calibri" w:cs="Times New Roman"/>
          <w:sz w:val="28"/>
          <w:szCs w:val="28"/>
        </w:rPr>
        <w:t xml:space="preserve">ассигнований в течение 2025 года в сумме </w:t>
      </w:r>
      <w:r>
        <w:rPr>
          <w:rFonts w:ascii="Times New Roman" w:hAnsi="Times New Roman" w:eastAsia="Calibri" w:cs="Times New Roman"/>
          <w:sz w:val="28"/>
          <w:szCs w:val="28"/>
        </w:rPr>
        <w:t xml:space="preserve">провизорно</w:t>
      </w:r>
      <w:r>
        <w:rPr>
          <w:rFonts w:ascii="Times New Roman" w:hAnsi="Times New Roman" w:eastAsia="Calibri" w:cs="Times New Roman"/>
          <w:sz w:val="28"/>
          <w:szCs w:val="28"/>
        </w:rPr>
        <w:t xml:space="preserve"> 550 000,0 тыс. рублей (</w:t>
      </w:r>
      <w:r>
        <w:rPr>
          <w:rFonts w:ascii="Times New Roman" w:hAnsi="Times New Roman" w:cs="Times New Roman"/>
          <w:sz w:val="28"/>
          <w:szCs w:val="28"/>
        </w:rPr>
        <w:t xml:space="preserve">ассигнования на 2025 год предусмотрены в сумме 666 500,0 тыс. рублей, что составляет 60,6% от уточненного плана 2024 года).</w:t>
      </w:r>
      <w:r>
        <w:rPr>
          <w:rFonts w:ascii="Times New Roman" w:hAnsi="Times New Roman" w:eastAsia="Calibri" w:cs="Times New Roman"/>
          <w:sz w:val="28"/>
          <w:szCs w:val="28"/>
        </w:rPr>
      </w:r>
    </w:p>
    <w:p>
      <w:pPr>
        <w:ind w:right="-1" w:firstLine="709"/>
        <w:rPr>
          <w:rFonts w:ascii="Times New Roman" w:hAnsi="Times New Roman" w:cs="Times New Roman"/>
          <w:sz w:val="28"/>
          <w:szCs w:val="28"/>
        </w:rPr>
      </w:pPr>
      <w:r>
        <w:rPr>
          <w:rFonts w:ascii="Times New Roman" w:hAnsi="Times New Roman" w:cs="Times New Roman"/>
          <w:sz w:val="28"/>
          <w:szCs w:val="28"/>
        </w:rPr>
        <w:t xml:space="preserve">5.6.4. Излишне предусмотрены </w:t>
      </w:r>
      <w:r>
        <w:rPr>
          <w:rFonts w:ascii="Times New Roman" w:hAnsi="Times New Roman" w:cs="Times New Roman"/>
          <w:sz w:val="28"/>
          <w:szCs w:val="28"/>
        </w:rPr>
        <w:t xml:space="preserve">бюджетные </w:t>
      </w:r>
      <w:r>
        <w:rPr>
          <w:rFonts w:ascii="Times New Roman" w:hAnsi="Times New Roman" w:cs="Times New Roman"/>
          <w:sz w:val="28"/>
          <w:szCs w:val="28"/>
        </w:rPr>
        <w:t xml:space="preserve">ассигнования, не подтвержденные соответствующими расчетами и обоснованиями, или необоснованно завышенные на сумму 348 796,2 тыс. рублей, в том числе по Программам:</w:t>
      </w:r>
      <w:r>
        <w:rPr>
          <w:rFonts w:ascii="Times New Roman" w:hAnsi="Times New Roman" w:cs="Times New Roman"/>
          <w:sz w:val="28"/>
          <w:szCs w:val="28"/>
        </w:rPr>
      </w:r>
    </w:p>
    <w:p>
      <w:pPr>
        <w:ind w:right="-1" w:firstLine="709"/>
        <w:rPr>
          <w:rFonts w:ascii="Times New Roman" w:hAnsi="Times New Roman" w:cs="Times New Roman"/>
          <w:sz w:val="24"/>
          <w:szCs w:val="28"/>
        </w:rPr>
      </w:pPr>
      <w:r>
        <w:rPr>
          <w:rFonts w:ascii="Times New Roman" w:hAnsi="Times New Roman" w:cs="Times New Roman"/>
          <w:sz w:val="28"/>
          <w:szCs w:val="28"/>
        </w:rPr>
        <w:t xml:space="preserve">- «Развитие образования» - 259 729,1 тыс. рублей </w:t>
      </w:r>
      <w:r>
        <w:rPr>
          <w:rFonts w:ascii="Times New Roman" w:hAnsi="Times New Roman" w:cs="Times New Roman"/>
          <w:sz w:val="24"/>
          <w:szCs w:val="28"/>
        </w:rPr>
        <w:t xml:space="preserve">(на развитие новой сети - 121 411,6 тыс. рублей, на выполнение муниципального задания, в части расходов на приобретение продуктов питания -128 200,5 тыс. рублей, расходов на ДОО № 8 на время </w:t>
      </w:r>
      <w:r>
        <w:rPr>
          <w:rFonts w:ascii="Times New Roman" w:hAnsi="Times New Roman" w:cs="Times New Roman"/>
          <w:sz w:val="24"/>
          <w:szCs w:val="28"/>
        </w:rPr>
        <w:t xml:space="preserve">проведения ремонтных работ - 7 410,0 тыс. рублей, на содержание учреждений, переданных Департаменту по физической культуре - 2 707,0 тыс. рублей);</w:t>
      </w:r>
      <w:r>
        <w:rPr>
          <w:rFonts w:ascii="Times New Roman" w:hAnsi="Times New Roman" w:cs="Times New Roman"/>
          <w:sz w:val="24"/>
          <w:szCs w:val="28"/>
        </w:rPr>
      </w:r>
    </w:p>
    <w:p>
      <w:pPr>
        <w:ind w:firstLine="709"/>
        <w:rPr>
          <w:rFonts w:ascii="Times New Roman" w:hAnsi="Times New Roman" w:cs="Times New Roman"/>
          <w:sz w:val="24"/>
          <w:szCs w:val="28"/>
        </w:rPr>
      </w:pPr>
      <w:r>
        <w:rPr>
          <w:rFonts w:ascii="Times New Roman" w:hAnsi="Times New Roman" w:cs="Times New Roman"/>
          <w:sz w:val="28"/>
          <w:szCs w:val="28"/>
        </w:rPr>
        <w:t xml:space="preserve">- «Социальная поддержка граждан» - 11 520,0 тыс. рублей </w:t>
      </w:r>
      <w:r>
        <w:rPr>
          <w:rFonts w:ascii="Times New Roman" w:hAnsi="Times New Roman" w:cs="Times New Roman"/>
          <w:sz w:val="24"/>
          <w:szCs w:val="28"/>
        </w:rPr>
        <w:t xml:space="preserve">(на дополнительную меру социальной поддержки в виде проведения ремонта жилых помещений ветеранов ВОВ и лиц, приравненных к ним - 3 840,0 тыс. рублей ежегодно);</w:t>
      </w:r>
      <w:r>
        <w:rPr>
          <w:rFonts w:ascii="Times New Roman" w:hAnsi="Times New Roman" w:cs="Times New Roman"/>
          <w:sz w:val="24"/>
          <w:szCs w:val="28"/>
        </w:rPr>
      </w:r>
    </w:p>
    <w:p>
      <w:pPr>
        <w:contextualSpacing/>
        <w:ind w:firstLine="709"/>
        <w:spacing w:line="240" w:lineRule="atLeas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«Развитие физической культуры» - 26 485,1 тыс. рублей </w:t>
      </w:r>
      <w:r>
        <w:rPr>
          <w:rFonts w:ascii="Times New Roman" w:hAnsi="Times New Roman" w:cs="Times New Roman" w:eastAsiaTheme="minorEastAsia"/>
          <w:sz w:val="24"/>
          <w:szCs w:val="28"/>
          <w:lang w:eastAsia="ru-RU"/>
        </w:rPr>
        <w:t xml:space="preserve">(на СМР и авторский надзор по объектам, не прошедшим конкурсный отбор</w:t>
      </w:r>
      <w:r>
        <w:rPr>
          <w:rFonts w:ascii="Times New Roman" w:hAnsi="Times New Roman" w:eastAsia="Times New Roman" w:cs="Times New Roman"/>
          <w:sz w:val="24"/>
          <w:szCs w:val="28"/>
          <w:lang w:eastAsia="ru-RU"/>
        </w:rPr>
        <w:t xml:space="preserve"> для предоставления субсидии на строительство из бюджета Краснодарского края</w:t>
      </w:r>
      <w:r>
        <w:rPr>
          <w:rFonts w:ascii="Times New Roman" w:hAnsi="Times New Roman" w:cs="Times New Roman" w:eastAsiaTheme="minorEastAsia"/>
          <w:sz w:val="24"/>
          <w:szCs w:val="28"/>
          <w:lang w:eastAsia="ru-RU"/>
        </w:rPr>
        <w:t xml:space="preserve">)</w:t>
      </w:r>
      <w:r>
        <w:rPr>
          <w:rFonts w:ascii="Times New Roman" w:hAnsi="Times New Roman" w:cs="Times New Roman" w:eastAsiaTheme="minorEastAsia"/>
          <w:sz w:val="28"/>
          <w:szCs w:val="28"/>
          <w:lang w:eastAsia="ru-RU"/>
        </w:rPr>
        <w:t xml:space="preserve">;</w:t>
      </w:r>
      <w:r>
        <w:rPr>
          <w:rFonts w:ascii="Times New Roman" w:hAnsi="Times New Roman" w:cs="Times New Roman" w:eastAsiaTheme="minorEastAsia"/>
          <w:sz w:val="28"/>
          <w:szCs w:val="28"/>
          <w:lang w:eastAsia="ru-RU"/>
        </w:rPr>
      </w:r>
    </w:p>
    <w:p>
      <w:pPr>
        <w:ind w:right="-1" w:firstLine="709"/>
        <w:rPr>
          <w:rFonts w:ascii="Times New Roman" w:hAnsi="Times New Roman" w:cs="Times New Roman"/>
          <w:sz w:val="24"/>
          <w:szCs w:val="28"/>
        </w:rPr>
      </w:pPr>
      <w:r>
        <w:rPr>
          <w:rFonts w:ascii="Times New Roman" w:hAnsi="Times New Roman" w:cs="Times New Roman"/>
          <w:sz w:val="28"/>
          <w:szCs w:val="28"/>
        </w:rPr>
        <w:t xml:space="preserve">- «Реализация молодежной политики» - 36 062,0 тыс. рублей </w:t>
      </w:r>
      <w:r>
        <w:rPr>
          <w:rFonts w:ascii="Times New Roman" w:hAnsi="Times New Roman" w:cs="Times New Roman"/>
          <w:sz w:val="24"/>
          <w:szCs w:val="28"/>
        </w:rPr>
        <w:t xml:space="preserve">(на выполнение муниципального задания реорганизуемого МБУ «Центр событий»); </w:t>
      </w:r>
      <w:r>
        <w:rPr>
          <w:rFonts w:ascii="Times New Roman" w:hAnsi="Times New Roman" w:cs="Times New Roman"/>
          <w:sz w:val="24"/>
          <w:szCs w:val="28"/>
        </w:rPr>
      </w:r>
    </w:p>
    <w:p>
      <w:pPr>
        <w:pStyle w:val="1114"/>
        <w:ind w:left="0" w:right="-1" w:firstLine="709"/>
        <w:spacing w:line="288" w:lineRule="atLeast"/>
        <w:rPr>
          <w:rFonts w:ascii="Times New Roman" w:hAnsi="Times New Roman"/>
          <w:sz w:val="28"/>
          <w:szCs w:val="28"/>
        </w:rPr>
      </w:pPr>
      <w:r>
        <w:rPr>
          <w:rFonts w:ascii="Times New Roman" w:hAnsi="Times New Roman"/>
          <w:sz w:val="28"/>
          <w:szCs w:val="28"/>
        </w:rPr>
        <w:t xml:space="preserve">- «Комплексное развитие в сфере ЖКХ» - 15 000,0 тыс. рублей (</w:t>
      </w:r>
      <w:r>
        <w:rPr>
          <w:rFonts w:ascii="Times New Roman" w:hAnsi="Times New Roman"/>
          <w:sz w:val="24"/>
          <w:szCs w:val="28"/>
        </w:rPr>
        <w:t xml:space="preserve">средства местного бюджета </w:t>
      </w:r>
      <w:r>
        <w:rPr>
          <w:rFonts w:ascii="Times New Roman" w:hAnsi="Times New Roman" w:eastAsia="Times New Roman"/>
          <w:iCs/>
          <w:sz w:val="24"/>
          <w:szCs w:val="28"/>
        </w:rPr>
        <w:t xml:space="preserve">на выполнение государственных полномочий Краснодарского края по осуществлению </w:t>
      </w:r>
      <w:r>
        <w:rPr>
          <w:rFonts w:ascii="Times New Roman" w:hAnsi="Times New Roman"/>
          <w:sz w:val="24"/>
          <w:szCs w:val="28"/>
        </w:rPr>
        <w:t xml:space="preserve">деятельности по обращению с животными без владельцев</w:t>
      </w:r>
      <w:r>
        <w:rPr>
          <w:rFonts w:ascii="Times New Roman" w:hAnsi="Times New Roman" w:eastAsia="Times New Roman"/>
          <w:iCs/>
          <w:sz w:val="28"/>
          <w:szCs w:val="28"/>
        </w:rPr>
        <w:t xml:space="preserve">)</w:t>
      </w:r>
      <w:r>
        <w:rPr>
          <w:rFonts w:ascii="Times New Roman" w:hAnsi="Times New Roman"/>
          <w:sz w:val="28"/>
          <w:szCs w:val="28"/>
        </w:rPr>
        <w:t xml:space="preserve">.</w:t>
      </w:r>
      <w:r>
        <w:rPr>
          <w:rFonts w:ascii="Times New Roman" w:hAnsi="Times New Roman"/>
          <w:sz w:val="28"/>
          <w:szCs w:val="28"/>
        </w:rPr>
      </w:r>
    </w:p>
    <w:p>
      <w:pPr>
        <w:contextualSpacing/>
        <w:ind w:firstLine="709"/>
        <w:spacing w:line="240" w:lineRule="atLeas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5.6.5. В ходе анализа представленных документов Координаторов и исполнителей Программ установлены следующие нарушения и недостатки:</w:t>
      </w:r>
      <w:r>
        <w:rPr>
          <w:rFonts w:ascii="Times New Roman" w:hAnsi="Times New Roman" w:cs="Times New Roman" w:eastAsiaTheme="minorEastAsia"/>
          <w:sz w:val="28"/>
          <w:szCs w:val="28"/>
          <w:lang w:eastAsia="ru-RU"/>
        </w:rPr>
      </w:r>
    </w:p>
    <w:p>
      <w:pPr>
        <w:ind w:right="-1" w:firstLine="709"/>
        <w:rPr>
          <w:rFonts w:ascii="Times New Roman" w:hAnsi="Times New Roman" w:cs="Times New Roman"/>
          <w:b/>
          <w:sz w:val="28"/>
          <w:szCs w:val="28"/>
        </w:rPr>
      </w:pPr>
      <w:r>
        <w:rPr>
          <w:rFonts w:ascii="Times New Roman" w:hAnsi="Times New Roman" w:cs="Times New Roman"/>
          <w:sz w:val="28"/>
          <w:szCs w:val="28"/>
        </w:rPr>
        <w:t xml:space="preserve">-</w:t>
      </w:r>
      <w:r>
        <w:rPr>
          <w:rFonts w:ascii="Times New Roman" w:hAnsi="Times New Roman" w:cs="Times New Roman"/>
          <w:b/>
          <w:sz w:val="28"/>
          <w:szCs w:val="28"/>
        </w:rPr>
        <w:t xml:space="preserve"> по Программе «Развитие образования»</w:t>
      </w:r>
      <w:r>
        <w:rPr>
          <w:rFonts w:ascii="Times New Roman" w:hAnsi="Times New Roman" w:cs="Times New Roman"/>
          <w:b/>
          <w:sz w:val="28"/>
          <w:szCs w:val="28"/>
        </w:rPr>
      </w:r>
    </w:p>
    <w:p>
      <w:pPr>
        <w:ind w:right="-1" w:firstLine="709"/>
        <w:rPr>
          <w:rFonts w:ascii="Times New Roman" w:hAnsi="Times New Roman" w:cs="Times New Roman"/>
          <w:color w:val="ff0000"/>
          <w:sz w:val="28"/>
          <w:szCs w:val="28"/>
        </w:rPr>
      </w:pPr>
      <w:r>
        <w:rPr>
          <w:rFonts w:ascii="Times New Roman" w:hAnsi="Times New Roman" w:cs="Times New Roman"/>
          <w:sz w:val="28"/>
          <w:szCs w:val="28"/>
        </w:rPr>
        <w:t xml:space="preserve">1) Объем субвенции в части расходов на оплату труда педагогических работников не учитывает фактическую среднюю нагрузку на одного педагога в общеобразовательных учреждениях за 2024 год в размере 1,9 ставки </w:t>
      </w:r>
      <w:r>
        <w:rPr>
          <w:rFonts w:ascii="Times New Roman" w:hAnsi="Times New Roman" w:cs="Times New Roman"/>
          <w:sz w:val="24"/>
          <w:szCs w:val="24"/>
        </w:rPr>
        <w:t xml:space="preserve">(по отдельным учреждениям показатель превысил значение 2,5)</w:t>
      </w:r>
      <w:r>
        <w:rPr>
          <w:rFonts w:ascii="Times New Roman" w:hAnsi="Times New Roman" w:cs="Times New Roman"/>
          <w:sz w:val="28"/>
          <w:szCs w:val="28"/>
        </w:rPr>
        <w:t xml:space="preserve"> </w:t>
      </w:r>
      <w:r>
        <w:rPr>
          <w:rFonts w:ascii="Times New Roman" w:hAnsi="Times New Roman" w:eastAsia="Calibri"/>
          <w:sz w:val="28"/>
          <w:szCs w:val="28"/>
        </w:rPr>
        <w:t xml:space="preserve">при средней численности обучающихся порядка 40 человек в классе вместо 25, установленных санитарно-эпидемиологическим нормами</w:t>
      </w:r>
      <w:r>
        <w:rPr>
          <w:rFonts w:ascii="Times New Roman" w:hAnsi="Times New Roman" w:cs="Times New Roman"/>
          <w:sz w:val="28"/>
          <w:szCs w:val="28"/>
        </w:rPr>
        <w:t xml:space="preserve">. В результате достижение нормативного значения показателя обеспечения уровня заработной платы педагогов сопряжено с кратным увеличением нагрузки за счет вакантных должностей и </w:t>
      </w:r>
      <w:r>
        <w:rPr>
          <w:rFonts w:ascii="Times New Roman" w:hAnsi="Times New Roman" w:cs="Times New Roman"/>
          <w:sz w:val="28"/>
          <w:szCs w:val="28"/>
        </w:rPr>
        <w:t xml:space="preserve">переуплотненности</w:t>
      </w:r>
      <w:r>
        <w:rPr>
          <w:rFonts w:ascii="Times New Roman" w:hAnsi="Times New Roman" w:cs="Times New Roman"/>
          <w:sz w:val="28"/>
          <w:szCs w:val="28"/>
        </w:rPr>
        <w:t xml:space="preserve"> классов</w:t>
      </w:r>
      <w:r>
        <w:rPr>
          <w:rFonts w:ascii="Times New Roman" w:hAnsi="Times New Roman" w:cs="Times New Roman"/>
          <w:i/>
          <w:sz w:val="28"/>
          <w:szCs w:val="28"/>
        </w:rPr>
        <w:t xml:space="preserve">.</w:t>
      </w:r>
      <w:r>
        <w:rPr>
          <w:rFonts w:ascii="Times New Roman" w:hAnsi="Times New Roman" w:cs="Times New Roman"/>
          <w:color w:val="ff0000"/>
          <w:sz w:val="28"/>
          <w:szCs w:val="28"/>
        </w:rPr>
      </w:r>
    </w:p>
    <w:p>
      <w:pPr>
        <w:ind w:right="-1" w:firstLine="709"/>
        <w:rPr>
          <w:rFonts w:ascii="Times New Roman" w:hAnsi="Times New Roman" w:cs="Times New Roman"/>
          <w:sz w:val="28"/>
          <w:szCs w:val="28"/>
        </w:rPr>
      </w:pPr>
      <w:r>
        <w:rPr>
          <w:rFonts w:ascii="Times New Roman" w:hAnsi="Times New Roman" w:cs="Times New Roman"/>
          <w:sz w:val="28"/>
          <w:szCs w:val="28"/>
        </w:rPr>
        <w:t xml:space="preserve">Следует</w:t>
      </w:r>
      <w:r>
        <w:rPr>
          <w:rFonts w:ascii="Times New Roman" w:hAnsi="Times New Roman" w:cs="Times New Roman"/>
          <w:sz w:val="28"/>
          <w:szCs w:val="28"/>
        </w:rPr>
        <w:t xml:space="preserve"> отметить, что при условии распределения нагрузки в расчете на 1 ставку (без увеличения нагрузки в 2-2,5 раза) и с учетом прогноза социально-экономического развития Краснодарского края дополнительная потребность на выполнение «майских» Указов Президента РФ</w:t>
      </w:r>
      <w:r>
        <w:rPr>
          <w:rFonts w:ascii="Times New Roman" w:hAnsi="Times New Roman" w:cs="Times New Roman"/>
          <w:sz w:val="28"/>
          <w:szCs w:val="28"/>
          <w:vertAlign w:val="superscript"/>
        </w:rPr>
        <w:footnoteReference w:id="12"/>
      </w:r>
      <w:r>
        <w:rPr>
          <w:rFonts w:ascii="Times New Roman" w:hAnsi="Times New Roman" w:cs="Times New Roman"/>
          <w:sz w:val="28"/>
          <w:szCs w:val="28"/>
        </w:rPr>
        <w:t xml:space="preserve"> в части доведения уровня заработной платы учителей до среднего уровня по региону в 2025 году может составить </w:t>
      </w:r>
      <w:r>
        <w:rPr>
          <w:rFonts w:ascii="Times New Roman" w:hAnsi="Times New Roman" w:cs="Times New Roman"/>
          <w:sz w:val="28"/>
          <w:szCs w:val="28"/>
        </w:rPr>
        <w:t xml:space="preserve">провизорно</w:t>
      </w:r>
      <w:r>
        <w:rPr>
          <w:rFonts w:ascii="Times New Roman" w:hAnsi="Times New Roman" w:cs="Times New Roman"/>
          <w:sz w:val="28"/>
          <w:szCs w:val="28"/>
        </w:rPr>
        <w:t xml:space="preserve"> 2 276 156,0 тыс. рублей.</w:t>
      </w:r>
      <w:r>
        <w:rPr>
          <w:rFonts w:ascii="Times New Roman" w:hAnsi="Times New Roman" w:cs="Times New Roman"/>
          <w:sz w:val="28"/>
          <w:szCs w:val="28"/>
        </w:rPr>
      </w:r>
    </w:p>
    <w:p>
      <w:pPr>
        <w:ind w:right="-1" w:firstLine="709"/>
        <w:rPr>
          <w:rFonts w:ascii="Times New Roman" w:hAnsi="Times New Roman" w:cs="Times New Roman"/>
          <w:bCs/>
          <w:sz w:val="28"/>
          <w:szCs w:val="28"/>
        </w:rPr>
      </w:pPr>
      <w:r>
        <w:rPr>
          <w:rFonts w:ascii="Times New Roman" w:hAnsi="Times New Roman" w:eastAsia="Calibri" w:cs="Times New Roman"/>
          <w:sz w:val="28"/>
          <w:szCs w:val="28"/>
        </w:rPr>
        <w:t xml:space="preserve">2) На содержание 2 СОШ и 4 ДОО, с планируемой датой комплектования в 2026 году, излишне запланированы расходы на текущее содержание в 2025 году в сумме 121 411,6 тыс. рублей. Еще п</w:t>
      </w:r>
      <w:r>
        <w:rPr>
          <w:rFonts w:ascii="Times New Roman" w:hAnsi="Times New Roman" w:cs="Times New Roman"/>
          <w:bCs/>
          <w:sz w:val="28"/>
          <w:szCs w:val="28"/>
        </w:rPr>
        <w:t xml:space="preserve">о 5 объектам имеются риски несоблюдения сроков строительства и ввода их в эксплуатацию позднее 01.04.2025, что может привести к </w:t>
      </w:r>
      <w:r>
        <w:rPr>
          <w:rFonts w:ascii="Times New Roman" w:hAnsi="Times New Roman" w:cs="Times New Roman"/>
          <w:bCs/>
          <w:sz w:val="28"/>
          <w:szCs w:val="28"/>
        </w:rPr>
        <w:t xml:space="preserve">неосвоению</w:t>
      </w:r>
      <w:r>
        <w:rPr>
          <w:rFonts w:ascii="Times New Roman" w:hAnsi="Times New Roman" w:cs="Times New Roman"/>
          <w:bCs/>
          <w:sz w:val="28"/>
          <w:szCs w:val="28"/>
        </w:rPr>
        <w:t xml:space="preserve"> бюджетных средств в объеме 16 917,4 тыс. рублей за каждый месяц, в котором учреждения не будут иметь возможности оказывать муниципальные услуги. </w:t>
      </w:r>
      <w:r>
        <w:rPr>
          <w:rFonts w:ascii="Times New Roman" w:hAnsi="Times New Roman" w:cs="Times New Roman"/>
          <w:bCs/>
          <w:sz w:val="28"/>
          <w:szCs w:val="28"/>
        </w:rPr>
      </w:r>
    </w:p>
    <w:p>
      <w:pPr>
        <w:ind w:right="-1" w:firstLine="709"/>
        <w:rPr>
          <w:rFonts w:ascii="Times New Roman" w:hAnsi="Times New Roman" w:cs="Times New Roman"/>
          <w:bCs/>
          <w:sz w:val="28"/>
          <w:szCs w:val="28"/>
        </w:rPr>
      </w:pPr>
      <w:r>
        <w:rPr>
          <w:rFonts w:ascii="Times New Roman" w:hAnsi="Times New Roman" w:cs="Times New Roman"/>
          <w:bCs/>
          <w:sz w:val="28"/>
          <w:szCs w:val="28"/>
        </w:rPr>
        <w:t xml:space="preserve">Кроме того, существует риск дополнительных расходов в сумме </w:t>
      </w:r>
      <w:r>
        <w:rPr>
          <w:rFonts w:ascii="Times New Roman" w:hAnsi="Times New Roman" w:cs="Times New Roman"/>
          <w:bCs/>
          <w:sz w:val="28"/>
          <w:szCs w:val="28"/>
        </w:rPr>
        <w:t xml:space="preserve">провизорно</w:t>
      </w:r>
      <w:r>
        <w:rPr>
          <w:rFonts w:ascii="Times New Roman" w:hAnsi="Times New Roman" w:cs="Times New Roman"/>
          <w:bCs/>
          <w:sz w:val="28"/>
          <w:szCs w:val="28"/>
        </w:rPr>
        <w:t xml:space="preserve"> 220 850,0 тыс. рублей на функционирование 11 ДОО, возведенных силами застройщика в 2024 году (не введенным в эксплуатацию), при условии их выкупа для муниципальных нужд.</w:t>
      </w:r>
      <w:r>
        <w:rPr>
          <w:rFonts w:ascii="Times New Roman" w:hAnsi="Times New Roman" w:cs="Times New Roman"/>
          <w:bCs/>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Низкое качество планирования расходов на новую сеть свидетельствует о недостаточном взаимодействии Департамента образования и Департамента строительства в части согласования сроков ввода в эксплуатацию новых зданий общеобразовательных учреждений.</w:t>
      </w:r>
      <w:r>
        <w:rPr>
          <w:rFonts w:ascii="Times New Roman" w:hAnsi="Times New Roman" w:eastAsia="Calibri" w:cs="Times New Roman"/>
          <w:sz w:val="28"/>
          <w:szCs w:val="28"/>
        </w:rPr>
      </w:r>
    </w:p>
    <w:p>
      <w:pPr>
        <w:ind w:right="-1" w:firstLine="709"/>
        <w:rPr>
          <w:rFonts w:ascii="Times New Roman" w:hAnsi="Times New Roman" w:eastAsia="Calibri" w:cs="Times New Roman"/>
          <w:sz w:val="28"/>
          <w:szCs w:val="28"/>
        </w:rPr>
      </w:pPr>
      <w:r>
        <w:rPr>
          <w:rFonts w:ascii="Times New Roman" w:hAnsi="Times New Roman" w:eastAsia="Calibri" w:cs="Times New Roman"/>
          <w:bCs/>
          <w:sz w:val="28"/>
          <w:szCs w:val="28"/>
        </w:rPr>
        <w:t xml:space="preserve">3) Не предусмотрены </w:t>
      </w:r>
      <w:r>
        <w:rPr>
          <w:rFonts w:ascii="Times New Roman" w:hAnsi="Times New Roman" w:eastAsia="Calibri" w:cs="Times New Roman"/>
          <w:bCs/>
          <w:sz w:val="28"/>
          <w:szCs w:val="28"/>
        </w:rPr>
        <w:t xml:space="preserve">бюджетные </w:t>
      </w:r>
      <w:r>
        <w:rPr>
          <w:rFonts w:ascii="Times New Roman" w:hAnsi="Times New Roman" w:eastAsia="Calibri" w:cs="Times New Roman"/>
          <w:sz w:val="28"/>
          <w:szCs w:val="28"/>
        </w:rPr>
        <w:t xml:space="preserve">ассигнования на погашение задолженности муниципальных образовательных учреждений перед </w:t>
      </w:r>
      <w:r>
        <w:rPr>
          <w:rFonts w:ascii="Times New Roman" w:hAnsi="Times New Roman" w:eastAsia="Calibri" w:cs="Times New Roman"/>
          <w:bCs/>
          <w:iCs/>
          <w:sz w:val="28"/>
          <w:szCs w:val="28"/>
        </w:rPr>
        <w:t xml:space="preserve">ООО «Краснодар-Водоканал» за услуги </w:t>
      </w:r>
      <w:r>
        <w:rPr>
          <w:rFonts w:ascii="Times New Roman" w:hAnsi="Times New Roman" w:eastAsia="Calibri" w:cs="Times New Roman"/>
          <w:sz w:val="28"/>
          <w:szCs w:val="28"/>
        </w:rPr>
        <w:t xml:space="preserve">по приему сточных вод с загрязнениями, превышающими предельно допустимые концентрации загрязняющих веществ (далее - ПДК), за 2021-2023 годы. </w:t>
      </w:r>
      <w:r>
        <w:rPr>
          <w:rFonts w:ascii="Times New Roman" w:hAnsi="Times New Roman" w:eastAsia="Calibri" w:cs="Times New Roman"/>
          <w:sz w:val="28"/>
          <w:szCs w:val="28"/>
        </w:rPr>
      </w:r>
    </w:p>
    <w:p>
      <w:pPr>
        <w:ind w:right="-1" w:firstLine="709"/>
        <w:rPr>
          <w:rFonts w:ascii="Times New Roman" w:hAnsi="Times New Roman" w:eastAsia="Calibri" w:cs="Times New Roman"/>
          <w:bCs/>
          <w:iCs/>
          <w:sz w:val="28"/>
          <w:szCs w:val="28"/>
        </w:rPr>
      </w:pPr>
      <w:r>
        <w:rPr>
          <w:rFonts w:ascii="Times New Roman" w:hAnsi="Times New Roman" w:eastAsia="Calibri" w:cs="Times New Roman"/>
          <w:bCs/>
          <w:iCs/>
          <w:sz w:val="28"/>
          <w:szCs w:val="28"/>
        </w:rPr>
        <w:t xml:space="preserve">По информации Департамента образования размер указанной задолженности с учетом балансов водопотребления и водоотведения (с выделением доли пищеблоков, фактически осуществляющих сброс загрязняющих веществ), составляет 59 228,5 тыс.</w:t>
      </w:r>
      <w:r>
        <w:rPr>
          <w:rFonts w:ascii="Times New Roman" w:hAnsi="Times New Roman" w:eastAsia="Calibri" w:cs="Times New Roman"/>
          <w:bCs/>
          <w:iCs/>
          <w:sz w:val="28"/>
          <w:szCs w:val="28"/>
        </w:rPr>
        <w:t xml:space="preserve"> рублей, что на 2 679,3 тыс. рублей меньше задолженности, заявленной ООО «Краснодар-Водоканал» в размере 61 907,8 тыс. рублей (расхождения имеются по 66 из 236 учреждений). С учетом сложившейся судебной практики, связанной с обращениями ООО «Краснодар-Водо</w:t>
      </w:r>
      <w:r>
        <w:rPr>
          <w:rFonts w:ascii="Times New Roman" w:hAnsi="Times New Roman" w:eastAsia="Calibri" w:cs="Times New Roman"/>
          <w:bCs/>
          <w:iCs/>
          <w:sz w:val="28"/>
          <w:szCs w:val="28"/>
        </w:rPr>
        <w:t xml:space="preserve">канал» о взыскании задолженности за услуги по приему сточных вод с загрязнениями, превышающими ПДК, в случае ее взыскания в судебном порядке дополнительное обременение местного бюджета в виде пеней и судебных издержек может составить 34 786,5 тыс. рублей. </w:t>
      </w:r>
      <w:r>
        <w:rPr>
          <w:rFonts w:ascii="Times New Roman" w:hAnsi="Times New Roman" w:eastAsia="Calibri" w:cs="Times New Roman"/>
          <w:bCs/>
          <w:iCs/>
          <w:sz w:val="28"/>
          <w:szCs w:val="28"/>
        </w:rPr>
      </w:r>
    </w:p>
    <w:p>
      <w:pPr>
        <w:ind w:right="-1" w:firstLine="708"/>
        <w:rPr>
          <w:rFonts w:ascii="Times New Roman" w:hAnsi="Times New Roman" w:eastAsia="Calibri" w:cs="Times New Roman"/>
          <w:sz w:val="28"/>
          <w:szCs w:val="16"/>
        </w:rPr>
      </w:pPr>
      <w:r>
        <w:rPr>
          <w:rFonts w:ascii="Times New Roman" w:hAnsi="Times New Roman" w:eastAsia="Calibri" w:cs="Times New Roman"/>
          <w:sz w:val="28"/>
          <w:szCs w:val="16"/>
        </w:rPr>
        <w:t xml:space="preserve">4) Имеются риски неэффективных расходов за счет средств местного </w:t>
      </w:r>
      <w:r>
        <w:rPr>
          <w:rFonts w:ascii="Times New Roman" w:hAnsi="Times New Roman" w:eastAsia="Calibri" w:cs="Times New Roman"/>
          <w:sz w:val="28"/>
          <w:szCs w:val="16"/>
        </w:rPr>
        <w:t xml:space="preserve">бюджета в сумме 14 562,5 тыс. рублей, предусмотренных на содержание 8 учреждений, временно не оказывающих муниципальные услуги, по причине непригодности зданий к эксплуатации, необходимости проведения капитального ремонта в условиях отсутствия необходимых </w:t>
      </w:r>
      <w:r>
        <w:rPr>
          <w:rFonts w:ascii="Times New Roman" w:hAnsi="Times New Roman" w:eastAsia="Calibri" w:cs="Times New Roman"/>
          <w:sz w:val="28"/>
          <w:szCs w:val="16"/>
        </w:rPr>
        <w:t xml:space="preserve">бюджетных </w:t>
      </w:r>
      <w:r>
        <w:rPr>
          <w:rFonts w:ascii="Times New Roman" w:hAnsi="Times New Roman" w:eastAsia="Calibri" w:cs="Times New Roman"/>
          <w:sz w:val="28"/>
          <w:szCs w:val="16"/>
        </w:rPr>
        <w:t xml:space="preserve">ассигнований на приведение их в нормативное состояние.</w:t>
      </w:r>
      <w:r>
        <w:rPr>
          <w:rFonts w:ascii="Times New Roman" w:hAnsi="Times New Roman" w:eastAsia="Calibri" w:cs="Times New Roman"/>
          <w:sz w:val="28"/>
          <w:szCs w:val="16"/>
        </w:rPr>
      </w:r>
    </w:p>
    <w:p>
      <w:pPr>
        <w:ind w:right="-1" w:firstLine="709"/>
        <w:rPr>
          <w:rFonts w:ascii="Times New Roman" w:hAnsi="Times New Roman" w:eastAsia="Calibri" w:cs="Times New Roman"/>
          <w:sz w:val="28"/>
          <w:szCs w:val="28"/>
        </w:rPr>
      </w:pPr>
      <w:r>
        <w:rPr>
          <w:rFonts w:ascii="Times New Roman" w:hAnsi="Times New Roman"/>
          <w:color w:val="000000" w:themeColor="text1"/>
          <w:sz w:val="28"/>
          <w:szCs w:val="28"/>
        </w:rPr>
        <w:t xml:space="preserve">5) </w:t>
      </w:r>
      <w:r>
        <w:rPr>
          <w:rFonts w:ascii="Times New Roman" w:hAnsi="Times New Roman"/>
          <w:color w:val="000000" w:themeColor="text1"/>
          <w:sz w:val="28"/>
          <w:szCs w:val="28"/>
        </w:rPr>
        <w:t xml:space="preserve">В</w:t>
      </w:r>
      <w:r>
        <w:rPr>
          <w:rFonts w:ascii="Times New Roman" w:hAnsi="Times New Roman"/>
          <w:color w:val="000000" w:themeColor="text1"/>
          <w:sz w:val="28"/>
          <w:szCs w:val="28"/>
        </w:rPr>
        <w:t xml:space="preserve"> представленных обоснованиях бюджетных ассигнований некорректно указано значение показателей муниципальных услуг. Кроме того, </w:t>
      </w:r>
      <w:r>
        <w:rPr>
          <w:rFonts w:ascii="Times New Roman" w:hAnsi="Times New Roman" w:cs="Times New Roman"/>
          <w:sz w:val="28"/>
          <w:szCs w:val="28"/>
        </w:rPr>
        <w:t xml:space="preserve">сводный прогноз</w:t>
      </w:r>
      <w:r>
        <w:rPr>
          <w:rFonts w:ascii="Times New Roman" w:hAnsi="Times New Roman" w:cs="Times New Roman"/>
          <w:color w:val="000000"/>
          <w:spacing w:val="-6"/>
          <w:sz w:val="28"/>
          <w:szCs w:val="28"/>
        </w:rPr>
        <w:t xml:space="preserve"> показателей муниципальных заданий</w:t>
      </w:r>
      <w:r>
        <w:rPr>
          <w:rFonts w:ascii="Times New Roman" w:hAnsi="Times New Roman" w:cs="Times New Roman"/>
          <w:sz w:val="28"/>
          <w:szCs w:val="28"/>
        </w:rPr>
        <w:t xml:space="preserve"> не взаимоувязан с планируемым количеством мест новой сети дошкольных учреждений (не повлияло на объем выделяемых </w:t>
      </w:r>
      <w:r>
        <w:rPr>
          <w:rFonts w:ascii="Times New Roman" w:hAnsi="Times New Roman" w:cs="Times New Roman"/>
          <w:sz w:val="28"/>
          <w:szCs w:val="28"/>
        </w:rPr>
        <w:t xml:space="preserve">бюджетных </w:t>
      </w:r>
      <w:r>
        <w:rPr>
          <w:rFonts w:ascii="Times New Roman" w:hAnsi="Times New Roman" w:cs="Times New Roman"/>
          <w:sz w:val="28"/>
          <w:szCs w:val="28"/>
        </w:rPr>
        <w:t xml:space="preserve">ассигнований).</w:t>
      </w:r>
      <w:r>
        <w:rPr>
          <w:rFonts w:ascii="Times New Roman" w:hAnsi="Times New Roman" w:eastAsia="Calibri" w:cs="Times New Roman"/>
          <w:sz w:val="28"/>
          <w:szCs w:val="28"/>
        </w:rPr>
      </w:r>
    </w:p>
    <w:p>
      <w:pPr>
        <w:ind w:right="-1" w:firstLine="709"/>
        <w:rPr>
          <w:rFonts w:ascii="Times New Roman" w:hAnsi="Times New Roman" w:cs="Times New Roman"/>
          <w:b/>
          <w:sz w:val="28"/>
          <w:szCs w:val="28"/>
        </w:rPr>
      </w:pPr>
      <w:r>
        <w:rPr>
          <w:rFonts w:ascii="Times New Roman" w:hAnsi="Times New Roman" w:cs="Times New Roman"/>
          <w:sz w:val="28"/>
          <w:szCs w:val="28"/>
        </w:rPr>
        <w:t xml:space="preserve">-</w:t>
      </w:r>
      <w:r>
        <w:rPr>
          <w:rFonts w:ascii="Times New Roman" w:hAnsi="Times New Roman" w:cs="Times New Roman"/>
          <w:b/>
          <w:sz w:val="28"/>
          <w:szCs w:val="28"/>
        </w:rPr>
        <w:t xml:space="preserve"> по Программе «Реализация молодежной политики»</w:t>
      </w:r>
      <w:r>
        <w:rPr>
          <w:rFonts w:ascii="Times New Roman" w:hAnsi="Times New Roman" w:cs="Times New Roman"/>
          <w:b/>
          <w:sz w:val="28"/>
          <w:szCs w:val="28"/>
        </w:rPr>
      </w:r>
    </w:p>
    <w:p>
      <w:pPr>
        <w:ind w:firstLine="709"/>
        <w:rPr>
          <w:rFonts w:ascii="Times New Roman" w:hAnsi="Times New Roman" w:cs="Times New Roman"/>
          <w:b/>
          <w:sz w:val="28"/>
          <w:szCs w:val="28"/>
        </w:rPr>
      </w:pPr>
      <w:r>
        <w:rPr>
          <w:rFonts w:ascii="Times New Roman" w:hAnsi="Times New Roman" w:cs="Times New Roman"/>
          <w:sz w:val="28"/>
          <w:szCs w:val="28"/>
        </w:rPr>
        <w:t xml:space="preserve">Ранее проведенными контрольными мероприятиями выявлены существенные нарушения и недост</w:t>
      </w:r>
      <w:r>
        <w:rPr>
          <w:rFonts w:ascii="Times New Roman" w:hAnsi="Times New Roman" w:cs="Times New Roman"/>
          <w:sz w:val="28"/>
          <w:szCs w:val="28"/>
        </w:rPr>
        <w:t xml:space="preserve">атки в формировании муниципального задания МБУ «Дом молодежи», установлении размера финансового обеспечения, выполнении муниципального задания и использовании муниципального имущества. При этом Управлению по делам молодежи рекомендовано принять меры по фор</w:t>
      </w:r>
      <w:r>
        <w:rPr>
          <w:rFonts w:ascii="Times New Roman" w:hAnsi="Times New Roman" w:cs="Times New Roman"/>
          <w:sz w:val="28"/>
          <w:szCs w:val="28"/>
        </w:rPr>
        <w:t xml:space="preserve">мированию муниципального задания на 2025 год и плановый период 2026 и 2027 годов в соответствии с требованиями Положения о формировании муниципального задания и обеспечить надлежащий контроль за его выполнением. В настоящее время рекомендации не исполнены.</w:t>
      </w:r>
      <w:r>
        <w:rPr>
          <w:rFonts w:ascii="Times New Roman" w:hAnsi="Times New Roman" w:cs="Times New Roman"/>
          <w:b/>
          <w:sz w:val="28"/>
          <w:szCs w:val="28"/>
        </w:rPr>
      </w:r>
    </w:p>
    <w:p>
      <w:pPr>
        <w:contextualSpacing/>
        <w:ind w:firstLine="709"/>
        <w:spacing w:line="240" w:lineRule="atLeast"/>
        <w:rPr>
          <w:rFonts w:ascii="Times New Roman" w:hAnsi="Times New Roman" w:cs="Times New Roman" w:eastAsiaTheme="minorEastAsia"/>
          <w:b/>
          <w:sz w:val="28"/>
          <w:szCs w:val="28"/>
          <w:lang w:eastAsia="ru-RU"/>
        </w:rPr>
      </w:pPr>
      <w:r>
        <w:rPr>
          <w:rFonts w:ascii="Times New Roman" w:hAnsi="Times New Roman" w:cs="Times New Roman" w:eastAsiaTheme="minorEastAsia"/>
          <w:sz w:val="28"/>
          <w:szCs w:val="28"/>
          <w:lang w:eastAsia="ru-RU"/>
        </w:rPr>
        <w:t xml:space="preserve">-</w:t>
      </w:r>
      <w:r>
        <w:rPr>
          <w:rFonts w:ascii="Times New Roman" w:hAnsi="Times New Roman" w:cs="Times New Roman" w:eastAsiaTheme="minorEastAsia"/>
          <w:b/>
          <w:sz w:val="28"/>
          <w:szCs w:val="28"/>
          <w:lang w:eastAsia="ru-RU"/>
        </w:rPr>
        <w:t xml:space="preserve"> по Программе </w:t>
      </w:r>
      <w:r>
        <w:rPr>
          <w:rFonts w:ascii="Times New Roman" w:hAnsi="Times New Roman" w:eastAsia="Times New Roman" w:cs="Times New Roman"/>
          <w:b/>
          <w:sz w:val="28"/>
          <w:szCs w:val="28"/>
          <w:lang w:eastAsia="ru-RU"/>
        </w:rPr>
        <w:t xml:space="preserve">«Комплексное развитие в сфере ЖКХ»</w:t>
      </w:r>
      <w:r>
        <w:rPr>
          <w:rFonts w:ascii="Times New Roman" w:hAnsi="Times New Roman" w:cs="Times New Roman" w:eastAsiaTheme="minorEastAsia"/>
          <w:b/>
          <w:sz w:val="28"/>
          <w:szCs w:val="28"/>
          <w:lang w:eastAsia="ru-RU"/>
        </w:rPr>
      </w:r>
    </w:p>
    <w:p>
      <w:pPr>
        <w:pStyle w:val="1114"/>
        <w:numPr>
          <w:ilvl w:val="0"/>
          <w:numId w:val="31"/>
        </w:numPr>
        <w:ind w:left="0" w:right="-1" w:firstLine="709"/>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 xml:space="preserve">По мероприятию </w:t>
      </w:r>
      <w:r>
        <w:rPr>
          <w:rFonts w:ascii="Times New Roman" w:hAnsi="Times New Roman" w:cs="Times New Roman"/>
          <w:sz w:val="28"/>
          <w:szCs w:val="28"/>
        </w:rPr>
        <w:t xml:space="preserve">«Санитарная уборка территории» (в части расходов ДГХ и ТЭК) </w:t>
      </w:r>
      <w:r>
        <w:rPr>
          <w:rFonts w:ascii="Times New Roman" w:hAnsi="Times New Roman" w:cs="Times New Roman"/>
          <w:sz w:val="28"/>
          <w:szCs w:val="28"/>
        </w:rPr>
        <w:t xml:space="preserve">бюджетные </w:t>
      </w:r>
      <w:r>
        <w:rPr>
          <w:rFonts w:ascii="Times New Roman" w:hAnsi="Times New Roman" w:cs="Times New Roman"/>
          <w:sz w:val="28"/>
          <w:szCs w:val="28"/>
        </w:rPr>
        <w:t xml:space="preserve">ассигнования на 2025 год предусмотрены в сумме 666 500,0 тыс. рублей, что составляет 60,6% от уточненного плана 2024 года. </w:t>
      </w:r>
      <w:r>
        <w:rPr>
          <w:rFonts w:ascii="Times New Roman" w:hAnsi="Times New Roman" w:eastAsia="Calibri" w:cs="Times New Roman"/>
          <w:color w:val="000000" w:themeColor="text1"/>
          <w:sz w:val="28"/>
          <w:szCs w:val="28"/>
        </w:rPr>
      </w:r>
    </w:p>
    <w:p>
      <w:pPr>
        <w:ind w:right="-1" w:firstLine="708"/>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 xml:space="preserve">Потребность в бюджетных ассигнованиях на 2025 год заявлена </w:t>
      </w:r>
      <w:r>
        <w:rPr>
          <w:rFonts w:ascii="Times New Roman" w:hAnsi="Times New Roman" w:eastAsia="Calibri" w:cs="Times New Roman"/>
          <w:sz w:val="28"/>
          <w:szCs w:val="28"/>
        </w:rPr>
        <w:t xml:space="preserve">МКУ «УКХ и Б»</w:t>
      </w:r>
      <w:r>
        <w:rPr>
          <w:rFonts w:ascii="Times New Roman" w:hAnsi="Times New Roman" w:eastAsia="Calibri" w:cs="Times New Roman"/>
          <w:color w:val="000000" w:themeColor="text1"/>
          <w:sz w:val="28"/>
          <w:szCs w:val="28"/>
        </w:rPr>
        <w:t xml:space="preserve"> в сумме 1 320 912,3 тыс. рублей. В качестве подтверждения потребности в указанных объемах представлен расчет МКУ «УКХ и Б» по видам работ и услуг.</w:t>
      </w:r>
      <w:r>
        <w:rPr>
          <w:rFonts w:ascii="Times New Roman" w:hAnsi="Times New Roman" w:eastAsia="Calibri" w:cs="Times New Roman"/>
          <w:color w:val="000000" w:themeColor="text1"/>
          <w:sz w:val="28"/>
          <w:szCs w:val="28"/>
        </w:rPr>
      </w:r>
    </w:p>
    <w:p>
      <w:pPr>
        <w:ind w:right="-1" w:firstLine="708"/>
        <w:rPr>
          <w:rFonts w:ascii="Times New Roman" w:hAnsi="Times New Roman" w:eastAsia="Calibri" w:cs="Times New Roman"/>
          <w:color w:val="000000" w:themeColor="text1"/>
          <w:sz w:val="28"/>
          <w:szCs w:val="28"/>
        </w:rPr>
      </w:pPr>
      <w:r>
        <w:rPr>
          <w:rFonts w:ascii="Times New Roman" w:hAnsi="Times New Roman" w:eastAsia="Calibri" w:cs="Times New Roman"/>
          <w:color w:val="000000" w:themeColor="text1"/>
          <w:sz w:val="28"/>
          <w:szCs w:val="28"/>
        </w:rPr>
        <w:t xml:space="preserve">При этом анализом расчета установлено увеличение планируемых объемов работ в 2025 году в сравнении с объемами работ, выполняемыми в 2024 году (</w:t>
      </w:r>
      <w:r>
        <w:rPr>
          <w:rFonts w:ascii="Times New Roman" w:hAnsi="Times New Roman" w:eastAsia="Calibri" w:cs="Times New Roman"/>
          <w:color w:val="000000" w:themeColor="text1"/>
          <w:sz w:val="24"/>
          <w:szCs w:val="28"/>
        </w:rPr>
        <w:t xml:space="preserve">на 74% - механическое подметание, на 38,5% - механическая мойка покрытий, на 21% - очистка зеленых зон, на 20,2% - выкашивание травяного покрова</w:t>
      </w:r>
      <w:r>
        <w:rPr>
          <w:rFonts w:ascii="Times New Roman" w:hAnsi="Times New Roman" w:eastAsia="Calibri" w:cs="Times New Roman"/>
          <w:color w:val="000000" w:themeColor="text1"/>
          <w:sz w:val="28"/>
          <w:szCs w:val="28"/>
        </w:rPr>
        <w:t xml:space="preserve">).</w:t>
      </w:r>
      <w:r>
        <w:rPr>
          <w:rFonts w:ascii="Times New Roman" w:hAnsi="Times New Roman" w:eastAsia="Calibri" w:cs="Times New Roman"/>
          <w:color w:val="000000" w:themeColor="text1"/>
          <w:sz w:val="28"/>
          <w:szCs w:val="28"/>
        </w:rPr>
      </w:r>
    </w:p>
    <w:p>
      <w:pPr>
        <w:ind w:right="-1" w:firstLine="708"/>
        <w:rPr>
          <w:rFonts w:ascii="Times New Roman" w:hAnsi="Times New Roman" w:eastAsia="Times New Roman" w:cs="Times New Roman"/>
          <w:sz w:val="28"/>
          <w:szCs w:val="28"/>
          <w:lang w:eastAsia="ru-RU"/>
        </w:rPr>
      </w:pPr>
      <w:r>
        <w:rPr>
          <w:rFonts w:ascii="Times New Roman" w:hAnsi="Times New Roman" w:eastAsia="Calibri" w:cs="Times New Roman"/>
          <w:color w:val="000000" w:themeColor="text1"/>
          <w:sz w:val="28"/>
          <w:szCs w:val="28"/>
        </w:rPr>
        <w:t xml:space="preserve">Кроме того, </w:t>
      </w:r>
      <w:r>
        <w:rPr>
          <w:rFonts w:ascii="Times New Roman" w:hAnsi="Times New Roman" w:eastAsia="Times New Roman" w:cs="Times New Roman"/>
          <w:sz w:val="28"/>
          <w:szCs w:val="28"/>
          <w:lang w:eastAsia="ru-RU"/>
        </w:rPr>
        <w:t xml:space="preserve">потребность исчислена по нормативным документам, не соответствующим законодательству о контрактной системе.</w:t>
      </w:r>
      <w:r>
        <w:rPr>
          <w:rFonts w:ascii="Times New Roman" w:hAnsi="Times New Roman" w:eastAsia="Calibri" w:cs="Times New Roman"/>
          <w:sz w:val="28"/>
          <w:szCs w:val="28"/>
        </w:rPr>
        <w:t xml:space="preserve"> Так, нормативное правовое регулирование методов определения НМЦК и начальной цены единицы товара (работы, услуги) в соответствии с ч. 20 ст. 22 Закона № 44-ФЗ относится к полномочиям Российской Федерации. В</w:t>
      </w:r>
      <w:r>
        <w:rPr>
          <w:rFonts w:ascii="Times New Roman" w:hAnsi="Times New Roman" w:eastAsia="Times New Roman" w:cs="Times New Roman"/>
          <w:sz w:val="28"/>
          <w:szCs w:val="28"/>
          <w:lang w:eastAsia="ru-RU"/>
        </w:rPr>
        <w:t xml:space="preserve"> нарушение вышеуказанной нормы</w:t>
      </w:r>
      <w:r>
        <w:rPr>
          <w:rFonts w:ascii="Times New Roman" w:hAnsi="Times New Roman" w:eastAsia="Calibri" w:cs="Times New Roman"/>
          <w:sz w:val="28"/>
          <w:szCs w:val="28"/>
        </w:rPr>
        <w:t xml:space="preserve"> Положение, регулирующее взаимоотношения заказчиков при расчете затрат на приобретение работ в сфере благоустройства, утверждено</w:t>
      </w:r>
      <w:r>
        <w:rPr>
          <w:rFonts w:ascii="Times New Roman" w:hAnsi="Times New Roman" w:eastAsia="Times New Roman" w:cs="Times New Roman"/>
          <w:sz w:val="28"/>
          <w:szCs w:val="28"/>
          <w:lang w:eastAsia="ru-RU"/>
        </w:rPr>
        <w:t xml:space="preserve"> муниципальным правовым актом - (Постановление № 4718). </w:t>
      </w:r>
      <w:r>
        <w:rPr>
          <w:rFonts w:ascii="Times New Roman" w:hAnsi="Times New Roman" w:eastAsia="Times New Roman" w:cs="Times New Roman"/>
          <w:sz w:val="28"/>
          <w:szCs w:val="28"/>
          <w:lang w:eastAsia="ru-RU"/>
        </w:rPr>
      </w:r>
    </w:p>
    <w:p>
      <w:pPr>
        <w:pStyle w:val="1114"/>
        <w:numPr>
          <w:ilvl w:val="0"/>
          <w:numId w:val="31"/>
        </w:numPr>
        <w:ind w:left="0" w:right="-1" w:firstLine="709"/>
        <w:spacing w:line="288" w:lineRule="atLeast"/>
        <w:rPr>
          <w:rFonts w:ascii="Times New Roman" w:hAnsi="Times New Roman"/>
          <w:sz w:val="28"/>
          <w:szCs w:val="28"/>
        </w:rPr>
      </w:pPr>
      <w:r>
        <w:rPr>
          <w:rFonts w:ascii="Times New Roman" w:hAnsi="Times New Roman"/>
          <w:sz w:val="28"/>
          <w:szCs w:val="28"/>
        </w:rPr>
        <w:t xml:space="preserve">В части мероприятий, связанных со строительством 2 очереди главного канализационного коллектора № 20, имеется необеспеченная потребность в средствах на реализацию проекта в сумме </w:t>
      </w:r>
      <w:r>
        <w:rPr>
          <w:rFonts w:ascii="Times New Roman" w:hAnsi="Times New Roman"/>
          <w:sz w:val="28"/>
          <w:szCs w:val="28"/>
        </w:rPr>
        <w:t xml:space="preserve">провизорно</w:t>
      </w:r>
      <w:r>
        <w:rPr>
          <w:rFonts w:ascii="Times New Roman" w:hAnsi="Times New Roman"/>
          <w:sz w:val="28"/>
          <w:szCs w:val="28"/>
        </w:rPr>
        <w:t xml:space="preserve"> 1 219 500,0 тыс. рублей. </w:t>
      </w:r>
      <w:r>
        <w:rPr>
          <w:rFonts w:ascii="Times New Roman" w:hAnsi="Times New Roman"/>
          <w:sz w:val="28"/>
          <w:szCs w:val="28"/>
        </w:rPr>
      </w:r>
    </w:p>
    <w:p>
      <w:pPr>
        <w:pStyle w:val="1114"/>
        <w:numPr>
          <w:ilvl w:val="0"/>
          <w:numId w:val="31"/>
        </w:numPr>
        <w:ind w:left="0" w:right="-1" w:firstLine="709"/>
        <w:spacing w:line="288" w:lineRule="atLeast"/>
        <w:rPr>
          <w:rFonts w:ascii="Times New Roman" w:hAnsi="Times New Roman"/>
          <w:sz w:val="28"/>
          <w:szCs w:val="28"/>
        </w:rPr>
      </w:pPr>
      <w:r>
        <w:rPr>
          <w:rFonts w:ascii="Times New Roman" w:hAnsi="Times New Roman" w:eastAsia="Times New Roman" w:cs="Times New Roman"/>
          <w:color w:val="000000" w:themeColor="text1"/>
          <w:sz w:val="28"/>
          <w:szCs w:val="28"/>
          <w:lang w:eastAsia="ru-RU"/>
        </w:rPr>
        <w:t xml:space="preserve">По мероприятию «Компенсационное озеленение» </w:t>
      </w:r>
      <w:r>
        <w:rPr>
          <w:rFonts w:ascii="Times New Roman" w:hAnsi="Times New Roman" w:eastAsia="Times New Roman" w:cs="Times New Roman"/>
          <w:color w:val="000000" w:themeColor="text1"/>
          <w:sz w:val="28"/>
          <w:szCs w:val="28"/>
          <w:lang w:eastAsia="ru-RU"/>
        </w:rPr>
        <w:t xml:space="preserve">бюджетные </w:t>
      </w:r>
      <w:r>
        <w:rPr>
          <w:rFonts w:ascii="Times New Roman" w:hAnsi="Times New Roman" w:eastAsia="Times New Roman" w:cs="Times New Roman"/>
          <w:color w:val="000000" w:themeColor="text1"/>
          <w:sz w:val="28"/>
          <w:szCs w:val="28"/>
          <w:lang w:eastAsia="ru-RU"/>
        </w:rPr>
        <w:t xml:space="preserve">ассигнования на 2025 - 2027 годы предусмотрены</w:t>
      </w:r>
      <w:r>
        <w:rPr>
          <w:rFonts w:ascii="Times New Roman" w:hAnsi="Times New Roman" w:eastAsia="Times New Roman" w:cs="Times New Roman"/>
          <w:color w:val="000000" w:themeColor="text1"/>
          <w:sz w:val="28"/>
          <w:szCs w:val="28"/>
          <w:lang w:eastAsia="ru-RU"/>
        </w:rPr>
        <w:t xml:space="preserve"> в суммах 170 000,0 тыс. рублей, 78 727,3 тыс. рублей, 78 727,3 тыс. рублей соответственно, что существенно ниже исчисленной потребности на мероприятие (в 1,5 раза) и ожидаемых поступлений в местный бюджет от платы за компенсационное озеленение (в 3 раза).</w:t>
      </w:r>
      <w:r>
        <w:rPr>
          <w:rFonts w:ascii="Times New Roman" w:hAnsi="Times New Roman"/>
          <w:sz w:val="28"/>
          <w:szCs w:val="28"/>
        </w:rPr>
      </w:r>
    </w:p>
    <w:p>
      <w:pPr>
        <w:pStyle w:val="1114"/>
        <w:numPr>
          <w:ilvl w:val="0"/>
          <w:numId w:val="31"/>
        </w:numPr>
        <w:ind w:left="0" w:right="-1" w:firstLine="709"/>
        <w:spacing w:line="288" w:lineRule="atLeast"/>
        <w:rPr>
          <w:rFonts w:ascii="Times New Roman" w:hAnsi="Times New Roman"/>
          <w:sz w:val="28"/>
          <w:szCs w:val="28"/>
        </w:rPr>
      </w:pPr>
      <w:r>
        <w:rPr>
          <w:rFonts w:ascii="Times New Roman" w:hAnsi="Times New Roman" w:cs="Times New Roman"/>
          <w:color w:val="000000" w:themeColor="text1"/>
          <w:sz w:val="28"/>
          <w:szCs w:val="28"/>
        </w:rPr>
        <w:t xml:space="preserve">ДГХ и ТЭК, а</w:t>
      </w:r>
      <w:r>
        <w:rPr>
          <w:rFonts w:ascii="Times New Roman" w:hAnsi="Times New Roman" w:eastAsia="Times New Roman" w:cs="Times New Roman"/>
          <w:color w:val="000000" w:themeColor="text1"/>
          <w:sz w:val="28"/>
          <w:szCs w:val="28"/>
          <w:lang w:eastAsia="ru-RU"/>
        </w:rPr>
        <w:t xml:space="preserve">дминистрациям Центрального, </w:t>
      </w:r>
      <w:r>
        <w:rPr>
          <w:rFonts w:ascii="Times New Roman" w:hAnsi="Times New Roman" w:eastAsia="Times New Roman" w:cs="Times New Roman"/>
          <w:color w:val="000000" w:themeColor="text1"/>
          <w:sz w:val="28"/>
          <w:szCs w:val="28"/>
          <w:lang w:eastAsia="ru-RU"/>
        </w:rPr>
        <w:t xml:space="preserve">Прикубанского</w:t>
      </w:r>
      <w:r>
        <w:rPr>
          <w:rFonts w:ascii="Times New Roman" w:hAnsi="Times New Roman" w:eastAsia="Times New Roman" w:cs="Times New Roman"/>
          <w:color w:val="000000" w:themeColor="text1"/>
          <w:sz w:val="28"/>
          <w:szCs w:val="28"/>
          <w:lang w:eastAsia="ru-RU"/>
        </w:rPr>
        <w:t xml:space="preserve">, </w:t>
      </w:r>
      <w:r>
        <w:rPr>
          <w:rFonts w:ascii="Times New Roman" w:hAnsi="Times New Roman" w:eastAsia="Times New Roman" w:cs="Times New Roman"/>
          <w:color w:val="000000" w:themeColor="text1"/>
          <w:sz w:val="28"/>
          <w:szCs w:val="28"/>
          <w:lang w:eastAsia="ru-RU"/>
        </w:rPr>
        <w:t xml:space="preserve">Карасунского</w:t>
      </w:r>
      <w:r>
        <w:rPr>
          <w:rFonts w:ascii="Times New Roman" w:hAnsi="Times New Roman" w:eastAsia="Times New Roman" w:cs="Times New Roman"/>
          <w:color w:val="000000" w:themeColor="text1"/>
          <w:sz w:val="28"/>
          <w:szCs w:val="28"/>
          <w:lang w:eastAsia="ru-RU"/>
        </w:rPr>
        <w:t xml:space="preserve"> внутригородских округов</w:t>
      </w:r>
      <w:r>
        <w:rPr>
          <w:rFonts w:ascii="Times New Roman" w:hAnsi="Times New Roman" w:cs="Times New Roman"/>
          <w:color w:val="000000" w:themeColor="text1"/>
          <w:sz w:val="28"/>
          <w:szCs w:val="28"/>
        </w:rPr>
        <w:t xml:space="preserve"> на 2025 год предусматриваются</w:t>
      </w:r>
      <w:r>
        <w:rPr>
          <w:rFonts w:ascii="Times New Roman" w:hAnsi="Times New Roman" w:cs="Times New Roman"/>
          <w:color w:val="000000" w:themeColor="text1"/>
          <w:sz w:val="28"/>
          <w:szCs w:val="28"/>
        </w:rPr>
        <w:t xml:space="preserve"> бюджетные</w:t>
      </w:r>
      <w:r>
        <w:rPr>
          <w:rFonts w:ascii="Times New Roman" w:hAnsi="Times New Roman" w:cs="Times New Roman"/>
          <w:color w:val="000000" w:themeColor="text1"/>
          <w:sz w:val="28"/>
          <w:szCs w:val="28"/>
        </w:rPr>
        <w:t xml:space="preserve"> ассигнования </w:t>
      </w:r>
      <w:r>
        <w:rPr>
          <w:rFonts w:ascii="Times New Roman" w:hAnsi="Times New Roman" w:eastAsia="Times New Roman" w:cs="Times New Roman"/>
          <w:color w:val="000000" w:themeColor="text1"/>
          <w:sz w:val="28"/>
          <w:szCs w:val="28"/>
          <w:lang w:eastAsia="ru-RU"/>
        </w:rPr>
        <w:t xml:space="preserve">на проведение </w:t>
      </w:r>
      <w:r>
        <w:rPr>
          <w:rFonts w:ascii="Times New Roman" w:hAnsi="Times New Roman" w:cs="Times New Roman"/>
          <w:sz w:val="28"/>
          <w:szCs w:val="28"/>
        </w:rPr>
        <w:t xml:space="preserve">инвентаризации озелененных территорий в общей сумме 103 851,0 тыс. рублей, что ниже заявленной ГРБС потребности в 2,7 раза. При этом заявленная потребность в средствах обоснованиями и расчетами не подтверждена, технические задания не представлены. </w:t>
      </w:r>
      <w:r>
        <w:rPr>
          <w:rFonts w:ascii="Times New Roman" w:hAnsi="Times New Roman"/>
          <w:sz w:val="28"/>
          <w:szCs w:val="28"/>
        </w:rPr>
      </w:r>
    </w:p>
    <w:p>
      <w:pPr>
        <w:pStyle w:val="1114"/>
        <w:numPr>
          <w:ilvl w:val="0"/>
          <w:numId w:val="31"/>
        </w:numPr>
        <w:ind w:left="0" w:right="-1" w:firstLine="709"/>
        <w:spacing w:line="288" w:lineRule="atLeast"/>
        <w:rPr>
          <w:rFonts w:ascii="Times New Roman" w:hAnsi="Times New Roman"/>
          <w:sz w:val="28"/>
          <w:szCs w:val="28"/>
        </w:rPr>
      </w:pPr>
      <w:r>
        <w:rPr>
          <w:rFonts w:ascii="Times New Roman" w:hAnsi="Times New Roman" w:cs="Times New Roman"/>
          <w:sz w:val="28"/>
          <w:szCs w:val="28"/>
        </w:rPr>
        <w:t xml:space="preserve">Не обеспечены </w:t>
      </w:r>
      <w:r>
        <w:rPr>
          <w:rFonts w:ascii="Times New Roman" w:hAnsi="Times New Roman" w:cs="Times New Roman"/>
          <w:sz w:val="28"/>
          <w:szCs w:val="28"/>
        </w:rPr>
        <w:t xml:space="preserve">бюджетными </w:t>
      </w:r>
      <w:r>
        <w:rPr>
          <w:rFonts w:ascii="Times New Roman" w:hAnsi="Times New Roman" w:cs="Times New Roman"/>
          <w:sz w:val="28"/>
          <w:szCs w:val="28"/>
        </w:rPr>
        <w:t xml:space="preserve">ассигнованиями расходы на </w:t>
      </w:r>
      <w:r>
        <w:rPr>
          <w:rFonts w:ascii="Times New Roman" w:hAnsi="Times New Roman" w:cs="Times New Roman"/>
          <w:color w:val="000000" w:themeColor="text1"/>
          <w:sz w:val="28"/>
          <w:szCs w:val="28"/>
        </w:rPr>
        <w:t xml:space="preserve">выполнение муниципального задания </w:t>
      </w:r>
      <w:r>
        <w:rPr>
          <w:rFonts w:ascii="Times New Roman" w:hAnsi="Times New Roman" w:cs="Times New Roman"/>
          <w:sz w:val="28"/>
          <w:szCs w:val="28"/>
        </w:rPr>
        <w:t xml:space="preserve">отдельных муниципальных бюджетных учреждений, </w:t>
      </w:r>
      <w:r>
        <w:rPr>
          <w:rFonts w:ascii="Times New Roman" w:hAnsi="Times New Roman" w:cs="Times New Roman"/>
          <w:color w:val="000000" w:themeColor="text1"/>
          <w:sz w:val="28"/>
          <w:szCs w:val="28"/>
        </w:rPr>
        <w:t xml:space="preserve">подведомственных ДГХ и ТЭК </w:t>
      </w:r>
      <w:r>
        <w:rPr>
          <w:rFonts w:ascii="Times New Roman" w:hAnsi="Times New Roman" w:cs="Times New Roman"/>
          <w:color w:val="000000" w:themeColor="text1"/>
          <w:sz w:val="24"/>
          <w:szCs w:val="28"/>
        </w:rPr>
        <w:t xml:space="preserve">(</w:t>
      </w:r>
      <w:r>
        <w:rPr>
          <w:rFonts w:ascii="Times New Roman" w:hAnsi="Times New Roman" w:cs="Times New Roman"/>
          <w:sz w:val="24"/>
          <w:szCs w:val="28"/>
        </w:rPr>
        <w:t xml:space="preserve">МБУ </w:t>
      </w:r>
      <w:r>
        <w:rPr>
          <w:rFonts w:ascii="Times New Roman" w:hAnsi="Times New Roman" w:cs="Times New Roman"/>
          <w:color w:val="000000" w:themeColor="text1"/>
          <w:sz w:val="24"/>
          <w:szCs w:val="28"/>
        </w:rPr>
        <w:t xml:space="preserve">«Парки культуры и отдыха города Краснодара», </w:t>
      </w:r>
      <w:r>
        <w:rPr>
          <w:rFonts w:ascii="Times New Roman" w:hAnsi="Times New Roman" w:cs="Times New Roman"/>
          <w:sz w:val="24"/>
          <w:szCs w:val="28"/>
        </w:rPr>
        <w:t xml:space="preserve">МБУ «Управление по обращению с животными», 7 муниципальных учреждений, созданных (планируемых к созданию) в 2024 году путем преобразования МУП)</w:t>
      </w:r>
      <w:r>
        <w:rPr>
          <w:rFonts w:ascii="Times New Roman" w:hAnsi="Times New Roman" w:cs="Times New Roman"/>
          <w:sz w:val="28"/>
          <w:szCs w:val="28"/>
        </w:rPr>
        <w:t xml:space="preserve">. Потребность на указанные мероприятия ДГХ и ТЭК до настоящего времени не определена.</w:t>
      </w:r>
      <w:r>
        <w:rPr>
          <w:rFonts w:ascii="Times New Roman" w:hAnsi="Times New Roman"/>
          <w:sz w:val="28"/>
          <w:szCs w:val="28"/>
        </w:rPr>
      </w:r>
    </w:p>
    <w:p>
      <w:pPr>
        <w:ind w:right="-1" w:firstLine="708"/>
        <w:rPr>
          <w:rFonts w:ascii="Times New Roman" w:hAnsi="Times New Roman" w:cs="Times New Roman"/>
          <w:sz w:val="28"/>
          <w:szCs w:val="28"/>
        </w:rPr>
      </w:pPr>
      <w:r>
        <w:rPr>
          <w:rFonts w:ascii="Times New Roman" w:hAnsi="Times New Roman" w:eastAsia="Calibri"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В</w:t>
      </w:r>
      <w:r>
        <w:rPr>
          <w:rFonts w:ascii="Times New Roman" w:hAnsi="Times New Roman" w:cs="Times New Roman"/>
          <w:sz w:val="28"/>
          <w:szCs w:val="28"/>
        </w:rPr>
        <w:t xml:space="preserve"> нарушение п.13.4</w:t>
      </w:r>
      <w:r>
        <w:rPr>
          <w:rFonts w:ascii="Times New Roman" w:hAnsi="Times New Roman"/>
          <w:color w:val="000000" w:themeColor="text1"/>
          <w:sz w:val="28"/>
          <w:szCs w:val="28"/>
        </w:rPr>
        <w:t xml:space="preserve"> Методических рекомендаций по составлению РРО и ОБАС, подходов к планированию объема расходов местного бюджета, определенных Основными направлениями бюджетной и налоговой политики, </w:t>
      </w:r>
      <w:r>
        <w:rPr>
          <w:rFonts w:ascii="Times New Roman" w:hAnsi="Times New Roman" w:cs="Times New Roman"/>
          <w:sz w:val="28"/>
          <w:szCs w:val="28"/>
        </w:rPr>
        <w:t xml:space="preserve">на отдельные мероприятия Программы </w:t>
      </w:r>
      <w:r>
        <w:rPr>
          <w:rFonts w:ascii="Times New Roman" w:hAnsi="Times New Roman" w:cs="Times New Roman"/>
          <w:sz w:val="28"/>
          <w:szCs w:val="28"/>
        </w:rPr>
        <w:t xml:space="preserve">бюджетные </w:t>
      </w:r>
      <w:r>
        <w:rPr>
          <w:rFonts w:ascii="Times New Roman" w:hAnsi="Times New Roman" w:cs="Times New Roman"/>
          <w:sz w:val="28"/>
          <w:szCs w:val="28"/>
        </w:rPr>
        <w:t xml:space="preserve">ассигнования планируются со значительным ростом (до 2,3 раза) к плану 2024 года (при установленных - 4%).</w:t>
      </w:r>
      <w:r>
        <w:rPr>
          <w:rFonts w:ascii="Times New Roman" w:hAnsi="Times New Roman" w:cs="Times New Roman"/>
          <w:sz w:val="28"/>
          <w:szCs w:val="28"/>
        </w:rPr>
      </w:r>
    </w:p>
    <w:p>
      <w:pPr>
        <w:contextualSpacing/>
        <w:ind w:firstLine="709"/>
        <w:spacing w:line="240" w:lineRule="atLeas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w:t>
      </w:r>
      <w:r>
        <w:rPr>
          <w:rFonts w:ascii="Times New Roman" w:hAnsi="Times New Roman" w:cs="Times New Roman" w:eastAsiaTheme="minorEastAsia"/>
          <w:b/>
          <w:sz w:val="28"/>
          <w:szCs w:val="28"/>
          <w:lang w:eastAsia="ru-RU"/>
        </w:rPr>
        <w:t xml:space="preserve"> по Программе «Информационный город»</w:t>
      </w:r>
      <w:r>
        <w:rPr>
          <w:rFonts w:ascii="Times New Roman" w:hAnsi="Times New Roman" w:cs="Times New Roman" w:eastAsiaTheme="minorEastAsia"/>
          <w:sz w:val="28"/>
          <w:szCs w:val="28"/>
          <w:lang w:eastAsia="ru-RU"/>
        </w:rPr>
      </w:r>
    </w:p>
    <w:p>
      <w:pPr>
        <w:contextualSpacing/>
        <w:ind w:firstLine="709"/>
        <w:spacing w:line="240" w:lineRule="atLeas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Сложившаяся практика исполнения Программы указывает на имеющиеся риски последующего существенного увеличения объемов финансирования из </w:t>
      </w:r>
      <w:r>
        <w:rPr>
          <w:rFonts w:ascii="Times New Roman" w:hAnsi="Times New Roman" w:cs="Times New Roman" w:eastAsiaTheme="minorEastAsia"/>
          <w:sz w:val="28"/>
          <w:szCs w:val="28"/>
          <w:lang w:eastAsia="ru-RU"/>
        </w:rPr>
        <w:t xml:space="preserve">местного бюджета в течение анализируемого периода с учетом фактически сложившейся потребности на реализацию мероприятий по информированию граждан в СМИ.</w:t>
      </w:r>
      <w:r>
        <w:rPr>
          <w:rFonts w:ascii="Times New Roman" w:hAnsi="Times New Roman" w:cs="Times New Roman" w:eastAsiaTheme="minorEastAsia"/>
          <w:sz w:val="28"/>
          <w:szCs w:val="28"/>
          <w:lang w:eastAsia="ru-RU"/>
        </w:rPr>
      </w:r>
    </w:p>
    <w:p>
      <w:pPr>
        <w:ind w:right="-141" w:firstLine="708"/>
        <w:rPr>
          <w:rFonts w:ascii="Times New Roman" w:hAnsi="Times New Roman" w:eastAsia="Calibri" w:cs="Times New Roman"/>
          <w:b/>
          <w:sz w:val="28"/>
          <w:szCs w:val="28"/>
        </w:rPr>
      </w:pPr>
      <w:r>
        <w:rPr>
          <w:rFonts w:ascii="Times New Roman" w:hAnsi="Times New Roman" w:eastAsia="Calibri" w:cs="Times New Roman"/>
          <w:sz w:val="28"/>
          <w:szCs w:val="28"/>
          <w:lang w:eastAsia="ru-RU"/>
        </w:rPr>
        <w:t xml:space="preserve">-</w:t>
      </w:r>
      <w:r>
        <w:rPr>
          <w:rFonts w:ascii="Times New Roman" w:hAnsi="Times New Roman" w:eastAsia="Calibri" w:cs="Times New Roman"/>
          <w:b/>
          <w:sz w:val="28"/>
          <w:szCs w:val="28"/>
          <w:lang w:eastAsia="ru-RU"/>
        </w:rPr>
        <w:t xml:space="preserve"> </w:t>
      </w:r>
      <w:r>
        <w:rPr>
          <w:rFonts w:ascii="Times New Roman" w:hAnsi="Times New Roman" w:eastAsia="Calibri" w:cs="Times New Roman"/>
          <w:b/>
          <w:sz w:val="28"/>
          <w:szCs w:val="28"/>
        </w:rPr>
        <w:t xml:space="preserve">по Программе «Расселение аварийного фонда»</w:t>
      </w:r>
      <w:r>
        <w:rPr>
          <w:rFonts w:ascii="Times New Roman" w:hAnsi="Times New Roman" w:eastAsia="Calibri" w:cs="Times New Roman"/>
          <w:b/>
          <w:sz w:val="28"/>
          <w:szCs w:val="28"/>
        </w:rPr>
      </w:r>
    </w:p>
    <w:p>
      <w:pPr>
        <w:ind w:firstLine="708"/>
        <w:spacing w:line="288" w:lineRule="atLeast"/>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Существуют риски дополнительного выделения средств местного бюджета на выплату возмещения собственникам помещений по судебным решениям, в случаях превышения размера выплаты по судебной экспертизе над предусмотренной соглашением. </w:t>
      </w:r>
      <w:r>
        <w:rPr>
          <w:rFonts w:ascii="Times New Roman" w:hAnsi="Times New Roman" w:eastAsia="Calibri" w:cs="Times New Roman"/>
          <w:sz w:val="28"/>
          <w:szCs w:val="28"/>
          <w:lang w:eastAsia="ru-RU"/>
        </w:rPr>
      </w:r>
    </w:p>
    <w:p>
      <w:pPr>
        <w:ind w:firstLine="708"/>
        <w:spacing w:line="288" w:lineRule="atLeast"/>
        <w:rPr>
          <w:rFonts w:ascii="Times New Roman" w:hAnsi="Times New Roman" w:eastAsia="Calibri" w:cs="Times New Roman"/>
          <w:b/>
          <w:sz w:val="28"/>
          <w:szCs w:val="28"/>
          <w:lang w:eastAsia="ru-RU"/>
        </w:rPr>
      </w:pPr>
      <w:r>
        <w:rPr>
          <w:rFonts w:ascii="Times New Roman" w:hAnsi="Times New Roman" w:eastAsia="Calibri" w:cs="Times New Roman"/>
          <w:sz w:val="28"/>
          <w:szCs w:val="28"/>
          <w:lang w:eastAsia="ru-RU"/>
        </w:rPr>
        <w:t xml:space="preserve">-</w:t>
      </w:r>
      <w:r>
        <w:rPr>
          <w:rFonts w:ascii="Times New Roman" w:hAnsi="Times New Roman" w:eastAsia="Calibri" w:cs="Times New Roman"/>
          <w:b/>
          <w:sz w:val="28"/>
          <w:szCs w:val="28"/>
          <w:lang w:eastAsia="ru-RU"/>
        </w:rPr>
        <w:t xml:space="preserve"> по Программе «Развитие транспортной системы»</w:t>
      </w:r>
      <w:r>
        <w:rPr>
          <w:rFonts w:ascii="Times New Roman" w:hAnsi="Times New Roman" w:eastAsia="Calibri" w:cs="Times New Roman"/>
          <w:b/>
          <w:sz w:val="28"/>
          <w:szCs w:val="28"/>
          <w:lang w:eastAsia="ru-RU"/>
        </w:rPr>
      </w:r>
    </w:p>
    <w:p>
      <w:pPr>
        <w:contextualSpacing/>
        <w:ind w:firstLine="709"/>
        <w:rPr>
          <w:rFonts w:ascii="Times New Roman" w:hAnsi="Times New Roman" w:eastAsia="Calibri" w:cs="Times New Roman"/>
          <w:color w:val="000000"/>
          <w:sz w:val="28"/>
          <w:szCs w:val="28"/>
        </w:rPr>
      </w:pPr>
      <w:r>
        <w:rPr>
          <w:rFonts w:ascii="Times New Roman" w:hAnsi="Times New Roman" w:eastAsia="Calibri" w:cs="Times New Roman"/>
          <w:sz w:val="28"/>
          <w:szCs w:val="28"/>
        </w:rPr>
        <w:t xml:space="preserve">1) На мероприятие по содержанию автомобильных дорог в чистоте и порядке</w:t>
      </w:r>
      <w:r>
        <w:rPr>
          <w:rFonts w:ascii="Times New Roman" w:hAnsi="Times New Roman" w:eastAsia="Calibri" w:cs="Times New Roman"/>
          <w:sz w:val="28"/>
          <w:szCs w:val="28"/>
        </w:rPr>
        <w:t xml:space="preserve"> бюджетные</w:t>
      </w:r>
      <w:r>
        <w:rPr>
          <w:rFonts w:ascii="Times New Roman" w:hAnsi="Times New Roman" w:eastAsia="Calibri" w:cs="Times New Roman"/>
          <w:sz w:val="28"/>
          <w:szCs w:val="28"/>
        </w:rPr>
        <w:t xml:space="preserve"> ассигнования предусмотрены на уровне уточненного плана на 2024 год, в сумме 1 824 835,5 тыс. рублей</w:t>
      </w:r>
      <w:r>
        <w:rPr>
          <w:rFonts w:ascii="Times New Roman" w:hAnsi="Times New Roman" w:eastAsia="Calibri" w:cs="Times New Roman"/>
          <w:sz w:val="24"/>
          <w:szCs w:val="24"/>
        </w:rPr>
        <w:t xml:space="preserve">. </w:t>
      </w:r>
      <w:r>
        <w:rPr>
          <w:rFonts w:ascii="Times New Roman" w:hAnsi="Times New Roman" w:eastAsia="Calibri" w:cs="Times New Roman"/>
          <w:color w:val="000000"/>
          <w:sz w:val="28"/>
          <w:szCs w:val="28"/>
        </w:rPr>
        <w:t xml:space="preserve">Расчет потребности на </w:t>
      </w:r>
      <w:r>
        <w:rPr>
          <w:rFonts w:ascii="Times New Roman" w:hAnsi="Times New Roman" w:eastAsia="Calibri" w:cs="Times New Roman"/>
          <w:sz w:val="28"/>
          <w:szCs w:val="28"/>
        </w:rPr>
        <w:t xml:space="preserve">мероприятие </w:t>
      </w:r>
      <w:r>
        <w:rPr>
          <w:rFonts w:ascii="Times New Roman" w:hAnsi="Times New Roman" w:eastAsia="Calibri" w:cs="Times New Roman"/>
          <w:color w:val="000000"/>
          <w:sz w:val="28"/>
          <w:szCs w:val="28"/>
        </w:rPr>
        <w:t xml:space="preserve">произведен ДГХ и ТЭК с нарушениями требований Правил расчета размера ассигнований местного бюджета, в том числе на содержание дорог, без учета расчета норматива финансовых затрат, а также </w:t>
      </w:r>
      <w:r>
        <w:rPr>
          <w:rFonts w:ascii="Times New Roman" w:hAnsi="Times New Roman" w:eastAsia="Calibri" w:cs="Times New Roman"/>
          <w:sz w:val="28"/>
          <w:szCs w:val="28"/>
        </w:rPr>
        <w:t xml:space="preserve">законодательства о контрактной системе.</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r>
    </w:p>
    <w:p>
      <w:pPr>
        <w:contextualSpacing/>
        <w:ind w:firstLine="709"/>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Кроме то</w:t>
      </w:r>
      <w:r>
        <w:rPr>
          <w:rFonts w:ascii="Times New Roman" w:hAnsi="Times New Roman" w:eastAsia="Calibri" w:cs="Times New Roman"/>
          <w:color w:val="000000"/>
          <w:sz w:val="28"/>
          <w:szCs w:val="28"/>
        </w:rPr>
        <w:t xml:space="preserve">го, расчет норматива финансовых затрат по содержанию дорог в чистоте и порядке, утвержденный ДГХ и ТЭК, произведен с нарушениями требований, установленных приказом Минтранса РФ № 402, Методики определения объемов работ по содержанию УДС МО город Краснодар.</w:t>
      </w:r>
      <w:r>
        <w:rPr>
          <w:rFonts w:ascii="Times New Roman" w:hAnsi="Times New Roman" w:eastAsia="Calibri" w:cs="Times New Roman"/>
          <w:color w:val="000000"/>
          <w:sz w:val="28"/>
          <w:szCs w:val="28"/>
        </w:rPr>
      </w:r>
    </w:p>
    <w:p>
      <w:pPr>
        <w:ind w:right="-1" w:firstLine="708"/>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2) Департаментом транспорта не установлена периодичность выполнения работ по содержанию автомобильных дорог в соответствии с Методикой определения объемов работ по содержанию УДС МО город Краснодар.</w:t>
      </w:r>
      <w:r>
        <w:rPr>
          <w:rFonts w:ascii="Times New Roman" w:hAnsi="Times New Roman" w:eastAsia="Calibri" w:cs="Times New Roman"/>
          <w:color w:val="000000"/>
          <w:sz w:val="28"/>
          <w:szCs w:val="28"/>
        </w:rPr>
      </w:r>
    </w:p>
    <w:p>
      <w:pPr>
        <w:contextualSpacing/>
        <w:ind w:right="-1" w:firstLine="708"/>
        <w:rPr>
          <w:rFonts w:ascii="Times New Roman" w:hAnsi="Times New Roman" w:eastAsia="Calibri" w:cs="Times New Roman"/>
          <w:sz w:val="28"/>
          <w:szCs w:val="28"/>
        </w:rPr>
      </w:pPr>
      <w:r>
        <w:rPr>
          <w:rFonts w:ascii="Times New Roman" w:hAnsi="Times New Roman" w:eastAsia="Calibri" w:cs="Times New Roman"/>
          <w:sz w:val="28"/>
          <w:szCs w:val="28"/>
        </w:rPr>
        <w:t xml:space="preserve">3) Существует риск выделения дополнительных средств местного бюджета в 2025 году в сумме 145 365,0 тыс. рублей на завершение муниципальных контрактов, по которым отмечаются риски завершения работ в 2024 году.</w:t>
      </w:r>
      <w:r>
        <w:rPr>
          <w:rFonts w:ascii="Times New Roman" w:hAnsi="Times New Roman" w:eastAsia="Calibri" w:cs="Times New Roman"/>
          <w:sz w:val="28"/>
          <w:szCs w:val="28"/>
        </w:rPr>
      </w:r>
    </w:p>
    <w:p>
      <w:pPr>
        <w:contextualSpacing/>
        <w:ind w:right="-1" w:firstLine="708"/>
        <w:rPr>
          <w:rFonts w:ascii="Times New Roman" w:hAnsi="Times New Roman" w:eastAsia="Calibri" w:cs="Times New Roman"/>
          <w:sz w:val="28"/>
          <w:szCs w:val="28"/>
        </w:rPr>
      </w:pPr>
      <w:r>
        <w:rPr>
          <w:rFonts w:ascii="Times New Roman" w:hAnsi="Times New Roman" w:eastAsia="Calibri" w:cs="Times New Roman"/>
          <w:sz w:val="28"/>
          <w:szCs w:val="28"/>
        </w:rPr>
        <w:t xml:space="preserve">4) </w:t>
      </w:r>
      <w:r>
        <w:rPr>
          <w:rFonts w:ascii="Times New Roman" w:hAnsi="Times New Roman" w:eastAsia="Calibri" w:cs="Times New Roman"/>
          <w:sz w:val="28"/>
          <w:szCs w:val="28"/>
        </w:rPr>
        <w:t xml:space="preserve">В</w:t>
      </w:r>
      <w:r>
        <w:rPr>
          <w:rFonts w:ascii="Times New Roman" w:hAnsi="Times New Roman" w:eastAsia="Calibri" w:cs="Times New Roman"/>
          <w:sz w:val="28"/>
          <w:szCs w:val="28"/>
        </w:rPr>
        <w:t xml:space="preserve"> условиях установл</w:t>
      </w:r>
      <w:r>
        <w:rPr>
          <w:rFonts w:ascii="Times New Roman" w:hAnsi="Times New Roman" w:eastAsia="Calibri" w:cs="Times New Roman"/>
          <w:sz w:val="28"/>
          <w:szCs w:val="28"/>
        </w:rPr>
        <w:t xml:space="preserve">енного низкого пассажиропотока по маршруту № 19, а также дублирования путей его следований с другим маршрутом (маршрут № 89) отмечается риск неэффективного использования средств местного бюджета, связанного с использованием автобусов большой вместимостью. </w:t>
      </w:r>
      <w:r>
        <w:rPr>
          <w:rFonts w:ascii="Times New Roman" w:hAnsi="Times New Roman" w:eastAsia="Calibri" w:cs="Times New Roman"/>
          <w:sz w:val="28"/>
          <w:szCs w:val="28"/>
        </w:rPr>
      </w:r>
    </w:p>
    <w:p>
      <w:pPr>
        <w:contextualSpacing/>
        <w:ind w:right="-1" w:firstLine="708"/>
        <w:rPr>
          <w:rFonts w:ascii="Times New Roman" w:hAnsi="Times New Roman" w:eastAsia="Calibri" w:cs="Times New Roman"/>
          <w:sz w:val="28"/>
          <w:szCs w:val="28"/>
        </w:rPr>
      </w:pPr>
      <w:r>
        <w:rPr>
          <w:rFonts w:ascii="Times New Roman" w:hAnsi="Times New Roman" w:eastAsia="Calibri" w:cs="Times New Roman"/>
          <w:sz w:val="28"/>
          <w:szCs w:val="28"/>
        </w:rPr>
        <w:t xml:space="preserve">5) Не определена потребность на содержание вновь созданного МКУ «ГСЛК» в целях организации выполнения работ в качестве муниципального заказчика, заказчика-застройщика при проектировании, строительстве, ремонте и содержании сетей ливневой канализации.</w:t>
      </w:r>
      <w:r>
        <w:rPr>
          <w:rFonts w:ascii="Times New Roman" w:hAnsi="Times New Roman" w:eastAsia="Calibri" w:cs="Times New Roman"/>
          <w:sz w:val="28"/>
          <w:szCs w:val="28"/>
        </w:rPr>
      </w:r>
    </w:p>
    <w:p>
      <w:pPr>
        <w:ind w:right="-1" w:firstLine="709"/>
        <w:spacing w:line="288" w:lineRule="atLeast"/>
        <w:rPr>
          <w:rFonts w:ascii="Times New Roman" w:hAnsi="Times New Roman" w:cs="Times New Roman"/>
          <w:b/>
          <w:sz w:val="28"/>
          <w:szCs w:val="28"/>
        </w:rPr>
      </w:pPr>
      <w:r>
        <w:rPr>
          <w:rFonts w:ascii="Times New Roman" w:hAnsi="Times New Roman" w:cs="Times New Roman"/>
          <w:sz w:val="28"/>
          <w:szCs w:val="28"/>
        </w:rPr>
        <w:t xml:space="preserve">-</w:t>
      </w:r>
      <w:r>
        <w:rPr>
          <w:rFonts w:ascii="Times New Roman" w:hAnsi="Times New Roman" w:cs="Times New Roman"/>
          <w:b/>
          <w:sz w:val="28"/>
          <w:szCs w:val="28"/>
        </w:rPr>
        <w:t xml:space="preserve"> по Программе «Управление муниципальным имуществом»</w:t>
      </w:r>
      <w:r>
        <w:rPr>
          <w:rFonts w:ascii="Times New Roman" w:hAnsi="Times New Roman" w:cs="Times New Roman"/>
          <w:b/>
          <w:sz w:val="28"/>
          <w:szCs w:val="28"/>
        </w:rPr>
      </w:r>
    </w:p>
    <w:p>
      <w:pPr>
        <w:ind w:right="-1" w:firstLine="709"/>
        <w:spacing w:line="288" w:lineRule="atLeast"/>
        <w:rPr>
          <w:rFonts w:ascii="Times New Roman" w:hAnsi="Times New Roman"/>
          <w:sz w:val="28"/>
          <w:szCs w:val="28"/>
        </w:rPr>
      </w:pPr>
      <w:r>
        <w:rPr>
          <w:rFonts w:ascii="Times New Roman" w:hAnsi="Times New Roman" w:cs="Times New Roman"/>
          <w:sz w:val="28"/>
          <w:szCs w:val="28"/>
        </w:rPr>
        <w:t xml:space="preserve">Не обеспечены </w:t>
      </w:r>
      <w:r>
        <w:rPr>
          <w:rFonts w:ascii="Times New Roman" w:hAnsi="Times New Roman" w:cs="Times New Roman"/>
          <w:sz w:val="28"/>
          <w:szCs w:val="28"/>
        </w:rPr>
        <w:t xml:space="preserve">бюджетными </w:t>
      </w:r>
      <w:r>
        <w:rPr>
          <w:rFonts w:ascii="Times New Roman" w:hAnsi="Times New Roman" w:cs="Times New Roman"/>
          <w:sz w:val="28"/>
          <w:szCs w:val="28"/>
        </w:rPr>
        <w:t xml:space="preserve">ассигнованиями расходы на </w:t>
      </w:r>
      <w:r>
        <w:rPr>
          <w:rFonts w:ascii="Times New Roman" w:hAnsi="Times New Roman" w:cs="Times New Roman"/>
          <w:color w:val="000000" w:themeColor="text1"/>
          <w:sz w:val="28"/>
          <w:szCs w:val="28"/>
        </w:rPr>
        <w:t xml:space="preserve">содержание муниципального казенного учреждения</w:t>
      </w:r>
      <w:r>
        <w:rPr>
          <w:rFonts w:ascii="Times New Roman" w:hAnsi="Times New Roman" w:cs="Times New Roman"/>
          <w:sz w:val="28"/>
          <w:szCs w:val="28"/>
        </w:rPr>
        <w:t xml:space="preserve"> (</w:t>
      </w:r>
      <w:r>
        <w:rPr>
          <w:rFonts w:ascii="Times New Roman" w:hAnsi="Times New Roman" w:cs="Times New Roman"/>
          <w:color w:val="000000" w:themeColor="text1"/>
          <w:sz w:val="24"/>
          <w:szCs w:val="28"/>
        </w:rPr>
        <w:t xml:space="preserve">подведомственного ДМС и ГЗ</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созданного в 2024 году путем реорганизации в форме преобразования МУП «</w:t>
      </w:r>
      <w:r>
        <w:rPr>
          <w:rFonts w:ascii="Times New Roman" w:hAnsi="Times New Roman" w:cs="Times New Roman"/>
          <w:sz w:val="28"/>
          <w:szCs w:val="28"/>
        </w:rPr>
        <w:t xml:space="preserve">Краснодаротдых</w:t>
      </w:r>
      <w:r>
        <w:rPr>
          <w:rFonts w:ascii="Times New Roman" w:hAnsi="Times New Roman" w:cs="Times New Roman"/>
          <w:sz w:val="28"/>
          <w:szCs w:val="28"/>
        </w:rPr>
        <w:t xml:space="preserve">». Потребность на указанное мероприятия до настоящего времени не определена.</w:t>
      </w:r>
      <w:r>
        <w:rPr>
          <w:rFonts w:ascii="Times New Roman" w:hAnsi="Times New Roman"/>
          <w:sz w:val="28"/>
          <w:szCs w:val="28"/>
        </w:rPr>
      </w:r>
    </w:p>
    <w:p>
      <w:pPr>
        <w:ind w:right="-1" w:firstLine="709"/>
        <w:spacing w:line="288" w:lineRule="atLeast"/>
        <w:rPr>
          <w:rFonts w:ascii="Times New Roman" w:hAnsi="Times New Roman" w:cs="Times New Roman"/>
          <w:b/>
          <w:sz w:val="28"/>
          <w:szCs w:val="28"/>
        </w:rPr>
      </w:pPr>
      <w:r>
        <w:rPr>
          <w:rFonts w:ascii="Times New Roman" w:hAnsi="Times New Roman" w:cs="Times New Roman"/>
          <w:sz w:val="28"/>
          <w:szCs w:val="28"/>
        </w:rPr>
        <w:t xml:space="preserve">-</w:t>
      </w:r>
      <w:r>
        <w:rPr>
          <w:rFonts w:ascii="Times New Roman" w:hAnsi="Times New Roman" w:cs="Times New Roman"/>
          <w:b/>
          <w:sz w:val="28"/>
          <w:szCs w:val="28"/>
        </w:rPr>
        <w:t xml:space="preserve"> по Программе «Содействие развитию МСП»</w:t>
      </w:r>
      <w:r>
        <w:rPr>
          <w:rFonts w:ascii="Times New Roman" w:hAnsi="Times New Roman" w:cs="Times New Roman"/>
          <w:b/>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По отдельным мерам поддержки субъектам малых форм хозяйствования в АПК, осуществляемым за счет средств местного бюджета, сложилось дублирование с мерами государственной поддержки из бюджета Краснодарского края. Существует необходимость </w:t>
      </w:r>
      <w:r>
        <w:rPr>
          <w:rFonts w:hint="cs" w:ascii="Times New Roman" w:hAnsi="Times New Roman" w:cs="Times New Roman"/>
          <w:sz w:val="28"/>
          <w:szCs w:val="28"/>
        </w:rPr>
        <w:t xml:space="preserve">разработки</w:t>
      </w:r>
      <w:r>
        <w:rPr>
          <w:rFonts w:ascii="Times New Roman" w:hAnsi="Times New Roman" w:cs="Times New Roman"/>
          <w:sz w:val="28"/>
          <w:szCs w:val="28"/>
        </w:rPr>
        <w:t xml:space="preserve"> системы мер </w:t>
      </w:r>
      <w:r>
        <w:rPr>
          <w:rFonts w:hint="cs" w:ascii="Times New Roman" w:hAnsi="Times New Roman" w:cs="Times New Roman"/>
          <w:sz w:val="28"/>
          <w:szCs w:val="28"/>
        </w:rPr>
        <w:t xml:space="preserve">поддержки</w:t>
      </w:r>
      <w:r>
        <w:rPr>
          <w:rFonts w:ascii="Times New Roman" w:hAnsi="Times New Roman" w:cs="Times New Roman"/>
          <w:sz w:val="28"/>
          <w:szCs w:val="28"/>
        </w:rPr>
        <w:t xml:space="preserve"> иных сфер деятельности в сложившихся экономических условиях.</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Предоставляемые в МО город Краснодар субсидии </w:t>
      </w:r>
      <w:r>
        <w:rPr>
          <w:rFonts w:hint="cs" w:ascii="Times New Roman" w:hAnsi="Times New Roman" w:cs="Times New Roman"/>
          <w:sz w:val="28"/>
          <w:szCs w:val="28"/>
        </w:rPr>
        <w:t xml:space="preserve">утрачивают</w:t>
      </w:r>
      <w:r>
        <w:rPr>
          <w:rFonts w:ascii="Times New Roman" w:hAnsi="Times New Roman" w:cs="Times New Roman"/>
          <w:sz w:val="28"/>
          <w:szCs w:val="28"/>
        </w:rPr>
        <w:t xml:space="preserve"> </w:t>
      </w:r>
      <w:r>
        <w:rPr>
          <w:rFonts w:hint="cs" w:ascii="Times New Roman" w:hAnsi="Times New Roman" w:cs="Times New Roman"/>
          <w:sz w:val="28"/>
          <w:szCs w:val="28"/>
        </w:rPr>
        <w:t xml:space="preserve">свою</w:t>
      </w:r>
      <w:r>
        <w:rPr>
          <w:rFonts w:ascii="Times New Roman" w:hAnsi="Times New Roman" w:cs="Times New Roman"/>
          <w:sz w:val="28"/>
          <w:szCs w:val="28"/>
        </w:rPr>
        <w:t xml:space="preserve"> </w:t>
      </w:r>
      <w:r>
        <w:rPr>
          <w:rFonts w:hint="cs" w:ascii="Times New Roman" w:hAnsi="Times New Roman" w:cs="Times New Roman"/>
          <w:sz w:val="28"/>
          <w:szCs w:val="28"/>
        </w:rPr>
        <w:t xml:space="preserve">популярность</w:t>
      </w:r>
      <w:r>
        <w:rPr>
          <w:rFonts w:ascii="Times New Roman" w:hAnsi="Times New Roman" w:cs="Times New Roman"/>
          <w:sz w:val="28"/>
          <w:szCs w:val="28"/>
        </w:rPr>
        <w:t xml:space="preserve">, </w:t>
      </w:r>
      <w:r>
        <w:rPr>
          <w:rFonts w:hint="cs" w:ascii="Times New Roman" w:hAnsi="Times New Roman" w:cs="Times New Roman"/>
          <w:sz w:val="28"/>
          <w:szCs w:val="28"/>
        </w:rPr>
        <w:t xml:space="preserve">поскольку</w:t>
      </w:r>
      <w:r>
        <w:rPr>
          <w:rFonts w:ascii="Times New Roman" w:hAnsi="Times New Roman" w:cs="Times New Roman"/>
          <w:sz w:val="28"/>
          <w:szCs w:val="28"/>
        </w:rPr>
        <w:t xml:space="preserve"> установленные </w:t>
      </w:r>
      <w:r>
        <w:rPr>
          <w:rFonts w:hint="cs" w:ascii="Times New Roman" w:hAnsi="Times New Roman" w:cs="Times New Roman"/>
          <w:sz w:val="28"/>
          <w:szCs w:val="28"/>
        </w:rPr>
        <w:t xml:space="preserve">ставки</w:t>
      </w:r>
      <w:r>
        <w:rPr>
          <w:rFonts w:ascii="Times New Roman" w:hAnsi="Times New Roman" w:cs="Times New Roman"/>
          <w:sz w:val="28"/>
          <w:szCs w:val="28"/>
        </w:rPr>
        <w:t xml:space="preserve"> </w:t>
      </w:r>
      <w:r>
        <w:rPr>
          <w:rFonts w:hint="cs" w:ascii="Times New Roman" w:hAnsi="Times New Roman" w:cs="Times New Roman"/>
          <w:sz w:val="28"/>
          <w:szCs w:val="28"/>
        </w:rPr>
        <w:t xml:space="preserve">возмещения</w:t>
      </w:r>
      <w:r>
        <w:rPr>
          <w:rFonts w:ascii="Times New Roman" w:hAnsi="Times New Roman" w:cs="Times New Roman"/>
          <w:sz w:val="28"/>
          <w:szCs w:val="28"/>
        </w:rPr>
        <w:t xml:space="preserve"> </w:t>
      </w:r>
      <w:r>
        <w:rPr>
          <w:rFonts w:hint="cs" w:ascii="Times New Roman" w:hAnsi="Times New Roman" w:cs="Times New Roman"/>
          <w:sz w:val="28"/>
          <w:szCs w:val="28"/>
        </w:rPr>
        <w:t xml:space="preserve">затрат</w:t>
      </w:r>
      <w:r>
        <w:rPr>
          <w:rFonts w:ascii="Times New Roman" w:hAnsi="Times New Roman" w:cs="Times New Roman"/>
          <w:sz w:val="28"/>
          <w:szCs w:val="28"/>
        </w:rPr>
        <w:t xml:space="preserve"> </w:t>
      </w:r>
      <w:r>
        <w:rPr>
          <w:rFonts w:hint="cs" w:ascii="Times New Roman" w:hAnsi="Times New Roman" w:cs="Times New Roman"/>
          <w:sz w:val="28"/>
          <w:szCs w:val="28"/>
        </w:rPr>
        <w:t xml:space="preserve">не</w:t>
      </w:r>
      <w:r>
        <w:rPr>
          <w:rFonts w:ascii="Times New Roman" w:hAnsi="Times New Roman" w:cs="Times New Roman"/>
          <w:sz w:val="28"/>
          <w:szCs w:val="28"/>
        </w:rPr>
        <w:t xml:space="preserve"> </w:t>
      </w:r>
      <w:r>
        <w:rPr>
          <w:rFonts w:hint="cs" w:ascii="Times New Roman" w:hAnsi="Times New Roman" w:cs="Times New Roman"/>
          <w:sz w:val="28"/>
          <w:szCs w:val="28"/>
        </w:rPr>
        <w:t xml:space="preserve">пересматрива</w:t>
      </w:r>
      <w:r>
        <w:rPr>
          <w:rFonts w:ascii="Times New Roman" w:hAnsi="Times New Roman" w:cs="Times New Roman"/>
          <w:sz w:val="28"/>
          <w:szCs w:val="28"/>
        </w:rPr>
        <w:t xml:space="preserve">ются </w:t>
      </w:r>
      <w:r>
        <w:rPr>
          <w:rFonts w:hint="cs" w:ascii="Times New Roman" w:hAnsi="Times New Roman" w:cs="Times New Roman"/>
          <w:sz w:val="28"/>
          <w:szCs w:val="28"/>
        </w:rPr>
        <w:t xml:space="preserve">с</w:t>
      </w:r>
      <w:r>
        <w:rPr>
          <w:rFonts w:ascii="Times New Roman" w:hAnsi="Times New Roman" w:cs="Times New Roman"/>
          <w:sz w:val="28"/>
          <w:szCs w:val="28"/>
        </w:rPr>
        <w:t xml:space="preserve"> 2016 </w:t>
      </w:r>
      <w:r>
        <w:rPr>
          <w:rFonts w:hint="cs" w:ascii="Times New Roman" w:hAnsi="Times New Roman" w:cs="Times New Roman"/>
          <w:sz w:val="28"/>
          <w:szCs w:val="28"/>
        </w:rPr>
        <w:t xml:space="preserve">года</w:t>
      </w:r>
      <w:r>
        <w:rPr>
          <w:rFonts w:ascii="Times New Roman" w:hAnsi="Times New Roman" w:cs="Times New Roman"/>
          <w:sz w:val="28"/>
          <w:szCs w:val="28"/>
        </w:rPr>
        <w:t xml:space="preserve"> </w:t>
      </w:r>
      <w:r>
        <w:rPr>
          <w:rFonts w:hint="cs" w:ascii="Times New Roman" w:hAnsi="Times New Roman" w:cs="Times New Roman"/>
          <w:sz w:val="28"/>
          <w:szCs w:val="28"/>
        </w:rPr>
        <w:t xml:space="preserve">и</w:t>
      </w:r>
      <w:r>
        <w:rPr>
          <w:rFonts w:ascii="Times New Roman" w:hAnsi="Times New Roman" w:cs="Times New Roman"/>
          <w:sz w:val="28"/>
          <w:szCs w:val="28"/>
        </w:rPr>
        <w:t xml:space="preserve"> </w:t>
      </w:r>
      <w:r>
        <w:rPr>
          <w:rFonts w:hint="cs" w:ascii="Times New Roman" w:hAnsi="Times New Roman" w:cs="Times New Roman"/>
          <w:sz w:val="28"/>
          <w:szCs w:val="28"/>
        </w:rPr>
        <w:t xml:space="preserve">не</w:t>
      </w:r>
      <w:r>
        <w:rPr>
          <w:rFonts w:ascii="Times New Roman" w:hAnsi="Times New Roman" w:cs="Times New Roman"/>
          <w:sz w:val="28"/>
          <w:szCs w:val="28"/>
        </w:rPr>
        <w:t xml:space="preserve"> </w:t>
      </w:r>
      <w:r>
        <w:rPr>
          <w:rFonts w:hint="cs" w:ascii="Times New Roman" w:hAnsi="Times New Roman" w:cs="Times New Roman"/>
          <w:sz w:val="28"/>
          <w:szCs w:val="28"/>
        </w:rPr>
        <w:t xml:space="preserve">соответствуют</w:t>
      </w:r>
      <w:r>
        <w:rPr>
          <w:rFonts w:ascii="Times New Roman" w:hAnsi="Times New Roman" w:cs="Times New Roman"/>
          <w:sz w:val="28"/>
          <w:szCs w:val="28"/>
        </w:rPr>
        <w:t xml:space="preserve"> </w:t>
      </w:r>
      <w:r>
        <w:rPr>
          <w:rFonts w:hint="cs" w:ascii="Times New Roman" w:hAnsi="Times New Roman" w:cs="Times New Roman"/>
          <w:sz w:val="28"/>
          <w:szCs w:val="28"/>
        </w:rPr>
        <w:t xml:space="preserve">текущим</w:t>
      </w:r>
      <w:r>
        <w:rPr>
          <w:rFonts w:ascii="Times New Roman" w:hAnsi="Times New Roman" w:cs="Times New Roman"/>
          <w:sz w:val="28"/>
          <w:szCs w:val="28"/>
        </w:rPr>
        <w:t xml:space="preserve"> </w:t>
      </w:r>
      <w:r>
        <w:rPr>
          <w:rFonts w:hint="cs" w:ascii="Times New Roman" w:hAnsi="Times New Roman" w:cs="Times New Roman"/>
          <w:sz w:val="28"/>
          <w:szCs w:val="28"/>
        </w:rPr>
        <w:t xml:space="preserve">рыночным</w:t>
      </w:r>
      <w:r>
        <w:rPr>
          <w:rFonts w:ascii="Times New Roman" w:hAnsi="Times New Roman" w:cs="Times New Roman"/>
          <w:sz w:val="28"/>
          <w:szCs w:val="28"/>
        </w:rPr>
        <w:t xml:space="preserve"> </w:t>
      </w:r>
      <w:r>
        <w:rPr>
          <w:rFonts w:hint="cs" w:ascii="Times New Roman" w:hAnsi="Times New Roman" w:cs="Times New Roman"/>
          <w:sz w:val="28"/>
          <w:szCs w:val="28"/>
        </w:rPr>
        <w:t xml:space="preserve">ценам</w:t>
      </w:r>
      <w:r>
        <w:rPr>
          <w:rFonts w:ascii="Times New Roman" w:hAnsi="Times New Roman" w:cs="Times New Roman"/>
          <w:sz w:val="28"/>
          <w:szCs w:val="28"/>
        </w:rPr>
        <w:t xml:space="preserve">. </w:t>
      </w:r>
      <w:r>
        <w:rPr>
          <w:rFonts w:hint="cs" w:ascii="Times New Roman" w:hAnsi="Times New Roman" w:cs="Times New Roman"/>
          <w:sz w:val="28"/>
          <w:szCs w:val="28"/>
        </w:rPr>
        <w:t xml:space="preserve">Ничтожность</w:t>
      </w:r>
      <w:r>
        <w:rPr>
          <w:rFonts w:ascii="Times New Roman" w:hAnsi="Times New Roman" w:cs="Times New Roman"/>
          <w:sz w:val="28"/>
          <w:szCs w:val="28"/>
        </w:rPr>
        <w:t xml:space="preserve"> </w:t>
      </w:r>
      <w:r>
        <w:rPr>
          <w:rFonts w:hint="cs" w:ascii="Times New Roman" w:hAnsi="Times New Roman" w:cs="Times New Roman"/>
          <w:sz w:val="28"/>
          <w:szCs w:val="28"/>
        </w:rPr>
        <w:t xml:space="preserve">поддержки</w:t>
      </w:r>
      <w:r>
        <w:rPr>
          <w:rFonts w:ascii="Times New Roman" w:hAnsi="Times New Roman" w:cs="Times New Roman"/>
          <w:sz w:val="28"/>
          <w:szCs w:val="28"/>
        </w:rPr>
        <w:t xml:space="preserve"> </w:t>
      </w:r>
      <w:r>
        <w:rPr>
          <w:rFonts w:hint="cs" w:ascii="Times New Roman" w:hAnsi="Times New Roman" w:cs="Times New Roman"/>
          <w:sz w:val="28"/>
          <w:szCs w:val="28"/>
        </w:rPr>
        <w:t xml:space="preserve">приводит</w:t>
      </w:r>
      <w:r>
        <w:rPr>
          <w:rFonts w:ascii="Times New Roman" w:hAnsi="Times New Roman" w:cs="Times New Roman"/>
          <w:sz w:val="28"/>
          <w:szCs w:val="28"/>
        </w:rPr>
        <w:t xml:space="preserve"> </w:t>
      </w:r>
      <w:r>
        <w:rPr>
          <w:rFonts w:hint="cs" w:ascii="Times New Roman" w:hAnsi="Times New Roman" w:cs="Times New Roman"/>
          <w:sz w:val="28"/>
          <w:szCs w:val="28"/>
        </w:rPr>
        <w:t xml:space="preserve">к</w:t>
      </w:r>
      <w:r>
        <w:rPr>
          <w:rFonts w:ascii="Times New Roman" w:hAnsi="Times New Roman" w:cs="Times New Roman"/>
          <w:sz w:val="28"/>
          <w:szCs w:val="28"/>
        </w:rPr>
        <w:t xml:space="preserve"> </w:t>
      </w:r>
      <w:r>
        <w:rPr>
          <w:rFonts w:hint="cs" w:ascii="Times New Roman" w:hAnsi="Times New Roman" w:cs="Times New Roman"/>
          <w:sz w:val="28"/>
          <w:szCs w:val="28"/>
        </w:rPr>
        <w:t xml:space="preserve">тому</w:t>
      </w:r>
      <w:r>
        <w:rPr>
          <w:rFonts w:ascii="Times New Roman" w:hAnsi="Times New Roman" w:cs="Times New Roman"/>
          <w:sz w:val="28"/>
          <w:szCs w:val="28"/>
        </w:rPr>
        <w:t xml:space="preserve">, </w:t>
      </w:r>
      <w:r>
        <w:rPr>
          <w:rFonts w:hint="cs" w:ascii="Times New Roman" w:hAnsi="Times New Roman" w:cs="Times New Roman"/>
          <w:sz w:val="28"/>
          <w:szCs w:val="28"/>
        </w:rPr>
        <w:t xml:space="preserve">что</w:t>
      </w:r>
      <w:r>
        <w:rPr>
          <w:rFonts w:ascii="Times New Roman" w:hAnsi="Times New Roman" w:cs="Times New Roman"/>
          <w:sz w:val="28"/>
          <w:szCs w:val="28"/>
        </w:rPr>
        <w:t xml:space="preserve"> </w:t>
      </w:r>
      <w:r>
        <w:rPr>
          <w:rFonts w:hint="cs" w:ascii="Times New Roman" w:hAnsi="Times New Roman" w:cs="Times New Roman"/>
          <w:sz w:val="28"/>
          <w:szCs w:val="28"/>
        </w:rPr>
        <w:t xml:space="preserve">многие</w:t>
      </w:r>
      <w:r>
        <w:rPr>
          <w:rFonts w:ascii="Times New Roman" w:hAnsi="Times New Roman" w:cs="Times New Roman"/>
          <w:sz w:val="28"/>
          <w:szCs w:val="28"/>
        </w:rPr>
        <w:t xml:space="preserve"> </w:t>
      </w:r>
      <w:r>
        <w:rPr>
          <w:rFonts w:hint="cs" w:ascii="Times New Roman" w:hAnsi="Times New Roman" w:cs="Times New Roman"/>
          <w:sz w:val="28"/>
          <w:szCs w:val="28"/>
        </w:rPr>
        <w:t xml:space="preserve">фермеры</w:t>
      </w:r>
      <w:r>
        <w:rPr>
          <w:rFonts w:ascii="Times New Roman" w:hAnsi="Times New Roman" w:cs="Times New Roman"/>
          <w:sz w:val="28"/>
          <w:szCs w:val="28"/>
        </w:rPr>
        <w:t xml:space="preserve"> </w:t>
      </w:r>
      <w:r>
        <w:rPr>
          <w:rFonts w:hint="cs" w:ascii="Times New Roman" w:hAnsi="Times New Roman" w:cs="Times New Roman"/>
          <w:sz w:val="28"/>
          <w:szCs w:val="28"/>
        </w:rPr>
        <w:t xml:space="preserve">предпочитают</w:t>
      </w:r>
      <w:r>
        <w:rPr>
          <w:rFonts w:ascii="Times New Roman" w:hAnsi="Times New Roman" w:cs="Times New Roman"/>
          <w:sz w:val="28"/>
          <w:szCs w:val="28"/>
        </w:rPr>
        <w:t xml:space="preserve"> </w:t>
      </w:r>
      <w:r>
        <w:rPr>
          <w:rFonts w:hint="cs" w:ascii="Times New Roman" w:hAnsi="Times New Roman" w:cs="Times New Roman"/>
          <w:sz w:val="28"/>
          <w:szCs w:val="28"/>
        </w:rPr>
        <w:t xml:space="preserve">не</w:t>
      </w:r>
      <w:r>
        <w:rPr>
          <w:rFonts w:ascii="Times New Roman" w:hAnsi="Times New Roman" w:cs="Times New Roman"/>
          <w:sz w:val="28"/>
          <w:szCs w:val="28"/>
        </w:rPr>
        <w:t xml:space="preserve"> </w:t>
      </w:r>
      <w:r>
        <w:rPr>
          <w:rFonts w:hint="cs" w:ascii="Times New Roman" w:hAnsi="Times New Roman" w:cs="Times New Roman"/>
          <w:sz w:val="28"/>
          <w:szCs w:val="28"/>
        </w:rPr>
        <w:t xml:space="preserve">обращаться</w:t>
      </w:r>
      <w:r>
        <w:rPr>
          <w:rFonts w:ascii="Times New Roman" w:hAnsi="Times New Roman" w:cs="Times New Roman"/>
          <w:sz w:val="28"/>
          <w:szCs w:val="28"/>
        </w:rPr>
        <w:t xml:space="preserve"> </w:t>
      </w:r>
      <w:r>
        <w:rPr>
          <w:rFonts w:hint="cs" w:ascii="Times New Roman" w:hAnsi="Times New Roman" w:cs="Times New Roman"/>
          <w:sz w:val="28"/>
          <w:szCs w:val="28"/>
        </w:rPr>
        <w:t xml:space="preserve">за</w:t>
      </w:r>
      <w:r>
        <w:rPr>
          <w:rFonts w:ascii="Times New Roman" w:hAnsi="Times New Roman" w:cs="Times New Roman"/>
          <w:sz w:val="28"/>
          <w:szCs w:val="28"/>
        </w:rPr>
        <w:t xml:space="preserve"> </w:t>
      </w:r>
      <w:r>
        <w:rPr>
          <w:rFonts w:hint="cs" w:ascii="Times New Roman" w:hAnsi="Times New Roman" w:cs="Times New Roman"/>
          <w:sz w:val="28"/>
          <w:szCs w:val="28"/>
        </w:rPr>
        <w:t xml:space="preserve">предоставлением</w:t>
      </w:r>
      <w:r>
        <w:rPr>
          <w:rFonts w:ascii="Times New Roman" w:hAnsi="Times New Roman" w:cs="Times New Roman"/>
          <w:sz w:val="28"/>
          <w:szCs w:val="28"/>
        </w:rPr>
        <w:t xml:space="preserve"> </w:t>
      </w:r>
      <w:r>
        <w:rPr>
          <w:rFonts w:hint="cs" w:ascii="Times New Roman" w:hAnsi="Times New Roman" w:cs="Times New Roman"/>
          <w:sz w:val="28"/>
          <w:szCs w:val="28"/>
        </w:rPr>
        <w:t xml:space="preserve">субсидии</w:t>
      </w:r>
      <w:r>
        <w:rPr>
          <w:rFonts w:ascii="Times New Roman" w:hAnsi="Times New Roman" w:cs="Times New Roman"/>
          <w:sz w:val="28"/>
          <w:szCs w:val="28"/>
        </w:rPr>
        <w:t xml:space="preserve">, </w:t>
      </w:r>
      <w:r>
        <w:rPr>
          <w:rFonts w:hint="cs" w:ascii="Times New Roman" w:hAnsi="Times New Roman" w:cs="Times New Roman"/>
          <w:sz w:val="28"/>
          <w:szCs w:val="28"/>
        </w:rPr>
        <w:t xml:space="preserve">считая</w:t>
      </w:r>
      <w:r>
        <w:rPr>
          <w:rFonts w:ascii="Times New Roman" w:hAnsi="Times New Roman" w:cs="Times New Roman"/>
          <w:sz w:val="28"/>
          <w:szCs w:val="28"/>
        </w:rPr>
        <w:t xml:space="preserve"> </w:t>
      </w:r>
      <w:r>
        <w:rPr>
          <w:rFonts w:hint="cs" w:ascii="Times New Roman" w:hAnsi="Times New Roman" w:cs="Times New Roman"/>
          <w:sz w:val="28"/>
          <w:szCs w:val="28"/>
        </w:rPr>
        <w:t xml:space="preserve">их</w:t>
      </w:r>
      <w:r>
        <w:rPr>
          <w:rFonts w:ascii="Times New Roman" w:hAnsi="Times New Roman" w:cs="Times New Roman"/>
          <w:sz w:val="28"/>
          <w:szCs w:val="28"/>
        </w:rPr>
        <w:t xml:space="preserve"> </w:t>
      </w:r>
      <w:r>
        <w:rPr>
          <w:rFonts w:hint="cs" w:ascii="Times New Roman" w:hAnsi="Times New Roman" w:cs="Times New Roman"/>
          <w:sz w:val="28"/>
          <w:szCs w:val="28"/>
        </w:rPr>
        <w:t xml:space="preserve">недостаточно</w:t>
      </w:r>
      <w:r>
        <w:rPr>
          <w:rFonts w:ascii="Times New Roman" w:hAnsi="Times New Roman" w:cs="Times New Roman"/>
          <w:sz w:val="28"/>
          <w:szCs w:val="28"/>
        </w:rPr>
        <w:t xml:space="preserve"> </w:t>
      </w:r>
      <w:r>
        <w:rPr>
          <w:rFonts w:hint="cs" w:ascii="Times New Roman" w:hAnsi="Times New Roman" w:cs="Times New Roman"/>
          <w:sz w:val="28"/>
          <w:szCs w:val="28"/>
        </w:rPr>
        <w:t xml:space="preserve">выгодными</w:t>
      </w:r>
      <w:r>
        <w:rPr>
          <w:rFonts w:ascii="Times New Roman" w:hAnsi="Times New Roman" w:cs="Times New Roman"/>
          <w:sz w:val="28"/>
          <w:szCs w:val="28"/>
        </w:rPr>
        <w:t xml:space="preserve">.</w:t>
      </w:r>
      <w:r>
        <w:rPr>
          <w:rFonts w:ascii="Times New Roman" w:hAnsi="Times New Roman" w:cs="Times New Roman"/>
          <w:sz w:val="28"/>
          <w:szCs w:val="28"/>
        </w:rPr>
      </w:r>
    </w:p>
    <w:p>
      <w:pPr>
        <w:ind w:right="-1" w:firstLine="709"/>
        <w:spacing w:line="288" w:lineRule="atLeast"/>
        <w:rPr>
          <w:rFonts w:ascii="Times New Roman" w:hAnsi="Times New Roman"/>
          <w:sz w:val="28"/>
          <w:szCs w:val="28"/>
        </w:rPr>
      </w:pPr>
      <w:r>
        <w:rPr>
          <w:rFonts w:ascii="Times New Roman" w:hAnsi="Times New Roman" w:cs="Times New Roman"/>
          <w:sz w:val="28"/>
          <w:szCs w:val="28"/>
        </w:rPr>
        <w:t xml:space="preserve">Не обеспечены </w:t>
      </w:r>
      <w:r>
        <w:rPr>
          <w:rFonts w:ascii="Times New Roman" w:hAnsi="Times New Roman" w:cs="Times New Roman"/>
          <w:sz w:val="28"/>
          <w:szCs w:val="28"/>
        </w:rPr>
        <w:t xml:space="preserve">бюджетными </w:t>
      </w:r>
      <w:r>
        <w:rPr>
          <w:rFonts w:ascii="Times New Roman" w:hAnsi="Times New Roman" w:cs="Times New Roman"/>
          <w:sz w:val="28"/>
          <w:szCs w:val="28"/>
        </w:rPr>
        <w:t xml:space="preserve">ассигнованиями расходы на </w:t>
      </w:r>
      <w:r>
        <w:rPr>
          <w:rFonts w:ascii="Times New Roman" w:hAnsi="Times New Roman" w:cs="Times New Roman"/>
          <w:color w:val="000000" w:themeColor="text1"/>
          <w:sz w:val="28"/>
          <w:szCs w:val="28"/>
        </w:rPr>
        <w:t xml:space="preserve">выполнение муниципального задания 2</w:t>
      </w:r>
      <w:r>
        <w:rPr>
          <w:rFonts w:ascii="Times New Roman" w:hAnsi="Times New Roman" w:cs="Times New Roman"/>
          <w:sz w:val="28"/>
          <w:szCs w:val="28"/>
        </w:rPr>
        <w:t xml:space="preserve"> муниципальных бюджетных учреждений, </w:t>
      </w:r>
      <w:r>
        <w:rPr>
          <w:rFonts w:ascii="Times New Roman" w:hAnsi="Times New Roman" w:cs="Times New Roman"/>
          <w:color w:val="000000" w:themeColor="text1"/>
          <w:sz w:val="28"/>
          <w:szCs w:val="28"/>
        </w:rPr>
        <w:t xml:space="preserve">подведомственных Администрации МО город Краснодар (Управление торговли)</w:t>
      </w:r>
      <w:r>
        <w:rPr>
          <w:rFonts w:ascii="Times New Roman" w:hAnsi="Times New Roman" w:cs="Times New Roman"/>
          <w:sz w:val="28"/>
          <w:szCs w:val="28"/>
        </w:rPr>
        <w:t xml:space="preserve">, созданных в 2024 году. Потребность на мероприятие до настоящего времени не определена.</w:t>
      </w:r>
      <w:r>
        <w:rPr>
          <w:rFonts w:ascii="Times New Roman" w:hAnsi="Times New Roman"/>
          <w:sz w:val="28"/>
          <w:szCs w:val="28"/>
        </w:rPr>
      </w:r>
    </w:p>
    <w:p>
      <w:pPr>
        <w:ind w:right="-1" w:firstLine="709"/>
        <w:spacing w:line="288" w:lineRule="atLeast"/>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b/>
          <w:sz w:val="28"/>
          <w:szCs w:val="28"/>
        </w:rPr>
        <w:t xml:space="preserve"> по Программе «Комплексное развитие в сфере строительства»</w:t>
      </w:r>
      <w:r>
        <w:rPr>
          <w:rFonts w:ascii="Times New Roman" w:hAnsi="Times New Roman" w:cs="Times New Roman"/>
          <w:sz w:val="28"/>
          <w:szCs w:val="28"/>
        </w:rPr>
      </w:r>
    </w:p>
    <w:p>
      <w:pPr>
        <w:contextualSpacing/>
        <w:ind w:firstLine="709"/>
        <w:rPr>
          <w:rFonts w:ascii="Times New Roman" w:hAnsi="Times New Roman" w:cs="Times New Roman"/>
          <w:sz w:val="28"/>
          <w:szCs w:val="28"/>
        </w:rPr>
      </w:pPr>
      <w:r>
        <w:rPr>
          <w:rFonts w:ascii="Times New Roman" w:hAnsi="Times New Roman" w:cs="Times New Roman"/>
          <w:sz w:val="28"/>
          <w:szCs w:val="28"/>
        </w:rPr>
        <w:t xml:space="preserve">По мероприятию, связанному со сносом жилых помещений, признанных аварийными, </w:t>
      </w:r>
      <w:r>
        <w:rPr>
          <w:rFonts w:ascii="Times New Roman" w:hAnsi="Times New Roman" w:cs="Times New Roman"/>
          <w:sz w:val="28"/>
          <w:szCs w:val="28"/>
        </w:rPr>
        <w:t xml:space="preserve">бюджетные </w:t>
      </w:r>
      <w:r>
        <w:rPr>
          <w:rFonts w:ascii="Times New Roman" w:hAnsi="Times New Roman" w:cs="Times New Roman"/>
          <w:sz w:val="28"/>
          <w:szCs w:val="28"/>
        </w:rPr>
        <w:t xml:space="preserve">ассигнования (</w:t>
      </w:r>
      <w:r>
        <w:rPr>
          <w:rFonts w:ascii="Times New Roman" w:hAnsi="Times New Roman" w:cs="Times New Roman"/>
          <w:sz w:val="24"/>
          <w:szCs w:val="28"/>
        </w:rPr>
        <w:t xml:space="preserve">средства местного бюджета</w:t>
      </w:r>
      <w:r>
        <w:rPr>
          <w:rFonts w:ascii="Times New Roman" w:hAnsi="Times New Roman" w:cs="Times New Roman"/>
          <w:sz w:val="28"/>
          <w:szCs w:val="28"/>
        </w:rPr>
        <w:t xml:space="preserve">) предусмотрены на уровне ниже ожидаемого исполнения за 2024 год. Потребность на мероприятие не подтверждена расчетами. При этом Управлением </w:t>
      </w:r>
      <w:r>
        <w:rPr>
          <w:rFonts w:ascii="Times New Roman" w:hAnsi="Times New Roman" w:cs="Times New Roman"/>
          <w:sz w:val="28"/>
          <w:szCs w:val="28"/>
        </w:rPr>
        <w:t xml:space="preserve">по жилищным вопросам в адрес Департамента строительства направлены необходимые документы на снос 12 объектов, расселенных ранее по Программе «Расселение аварийного фонда». Кроме того, в 2025 году по указанной Программе запланировано расселение 72 объектов.</w:t>
      </w:r>
      <w:r>
        <w:rPr>
          <w:rFonts w:ascii="Times New Roman" w:hAnsi="Times New Roman" w:cs="Times New Roman"/>
          <w:sz w:val="28"/>
          <w:szCs w:val="28"/>
        </w:rPr>
      </w:r>
    </w:p>
    <w:p>
      <w:pPr>
        <w:contextualSpacing/>
        <w:ind w:firstLine="709"/>
        <w:widowControl w:val="off"/>
        <w:rPr>
          <w:rFonts w:ascii="Times New Roman" w:hAnsi="Times New Roman" w:eastAsia="Times New Roman" w:cs="Times New Roman"/>
          <w:sz w:val="24"/>
          <w:szCs w:val="24"/>
        </w:rPr>
      </w:pPr>
      <w:r>
        <w:rPr>
          <w:rFonts w:ascii="Times New Roman" w:hAnsi="Times New Roman" w:cs="Times New Roman"/>
          <w:sz w:val="28"/>
          <w:szCs w:val="28"/>
        </w:rPr>
        <w:t xml:space="preserve">5.7.</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highlight w:val="white"/>
          <w:lang w:eastAsia="ru-RU"/>
        </w:rPr>
        <w:t xml:space="preserve">Объем бюджетных инвестиций на 2025 год увеличился на 31,5% по сравнению с аналогичным показателем проекта местного бюджета на 2024 год и составил 18 418 236,4 тыс. рублей со значительным ежегодным снижением в плановом периоде 2026 - 2027 годов </w:t>
      </w:r>
      <w:r>
        <w:rPr>
          <w:rFonts w:ascii="Times New Roman" w:hAnsi="Times New Roman" w:eastAsia="Times New Roman" w:cs="Times New Roman"/>
          <w:sz w:val="24"/>
          <w:szCs w:val="24"/>
          <w:highlight w:val="white"/>
          <w:lang w:eastAsia="ru-RU"/>
        </w:rPr>
        <w:t xml:space="preserve">(до 4 612 347,0 тыс. рублей и 2 339 852,7 тыс. рублей соответственно).</w:t>
      </w:r>
      <w:r>
        <w:rPr>
          <w:rFonts w:ascii="Times New Roman" w:hAnsi="Times New Roman" w:eastAsia="Times New Roman" w:cs="Times New Roman"/>
          <w:sz w:val="24"/>
          <w:szCs w:val="24"/>
        </w:rPr>
      </w:r>
    </w:p>
    <w:p>
      <w:pPr>
        <w:contextualSpacing/>
        <w:ind w:firstLine="709"/>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Относительно уровня уточненного бюджета 2024 года наблюдается тенденция к существен</w:t>
      </w:r>
      <w:r>
        <w:rPr>
          <w:rFonts w:ascii="Times New Roman" w:hAnsi="Times New Roman" w:eastAsia="Times New Roman" w:cs="Times New Roman"/>
          <w:sz w:val="28"/>
          <w:szCs w:val="28"/>
          <w:lang w:eastAsia="ru-RU"/>
        </w:rPr>
        <w:t xml:space="preserve">ному уменьшению: на 2025 год - в 1,4 раза, на 2026 год - в 5,7 раза, на 2027 год - в 11 раз в основном за счет снижения участия бюджетных инвестиций федерального бюджета и бюджета Краснодарского края в объекты образования, жилищно-коммунального хозяйства. </w:t>
      </w:r>
      <w:r>
        <w:rPr>
          <w:rFonts w:ascii="Times New Roman" w:hAnsi="Times New Roman" w:eastAsia="Times New Roman" w:cs="Times New Roman"/>
          <w:sz w:val="28"/>
          <w:szCs w:val="28"/>
          <w:lang w:eastAsia="ru-RU"/>
        </w:rPr>
      </w:r>
    </w:p>
    <w:p>
      <w:pPr>
        <w:contextualSpacing/>
        <w:ind w:firstLine="709"/>
        <w:rPr>
          <w:rFonts w:ascii="Times New Roman" w:hAnsi="Times New Roman" w:eastAsia="Calibri" w:cs="Times New Roman"/>
          <w:sz w:val="28"/>
          <w:szCs w:val="28"/>
          <w:highlight w:val="yellow"/>
        </w:rPr>
      </w:pPr>
      <w:r>
        <w:rPr>
          <w:rFonts w:ascii="Times New Roman" w:hAnsi="Times New Roman" w:eastAsia="Times New Roman" w:cs="Times New Roman"/>
          <w:color w:val="000000" w:themeColor="text1"/>
          <w:sz w:val="28"/>
          <w:szCs w:val="28"/>
          <w:lang w:eastAsia="ru-RU"/>
        </w:rPr>
        <w:t xml:space="preserve">Основной объем инвестиций в 2025 - 2027 годах планируется направить на вложения в объекты социальной сферы - 71,7% (</w:t>
      </w:r>
      <w:r>
        <w:rPr>
          <w:rFonts w:ascii="Times New Roman" w:hAnsi="Times New Roman" w:eastAsia="Times New Roman" w:cs="Times New Roman"/>
          <w:color w:val="000000" w:themeColor="text1"/>
          <w:sz w:val="24"/>
          <w:szCs w:val="24"/>
          <w:lang w:eastAsia="ru-RU"/>
        </w:rPr>
        <w:t xml:space="preserve">из них 85,5% - в объекты образования, 14,5% - жилье детям сиротам и спортивные объекты)</w:t>
      </w:r>
      <w:r>
        <w:rPr>
          <w:rFonts w:ascii="Times New Roman" w:hAnsi="Times New Roman" w:eastAsia="Times New Roman" w:cs="Times New Roman"/>
          <w:color w:val="000000" w:themeColor="text1"/>
          <w:sz w:val="28"/>
          <w:szCs w:val="28"/>
          <w:lang w:eastAsia="ru-RU"/>
        </w:rPr>
        <w:t xml:space="preserve">, в объекты жилищно-коммунального хозяйства - 15,3%, в объекты дорожного хозяйства - 13,1%.</w:t>
      </w:r>
      <w:r>
        <w:rPr>
          <w:rFonts w:ascii="Times New Roman" w:hAnsi="Times New Roman" w:eastAsia="Calibri" w:cs="Times New Roman"/>
          <w:sz w:val="28"/>
          <w:szCs w:val="28"/>
          <w:highlight w:val="yellow"/>
        </w:rPr>
      </w:r>
    </w:p>
    <w:p>
      <w:pPr>
        <w:contextualSpacing/>
        <w:ind w:firstLine="709"/>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Реализация инвестиций предусмотрена по 7 муниципальным программам, </w:t>
      </w:r>
      <w:r>
        <w:rPr>
          <w:rFonts w:ascii="Times New Roman" w:hAnsi="Times New Roman" w:eastAsia="Times New Roman" w:cs="Times New Roman"/>
          <w:sz w:val="28"/>
          <w:szCs w:val="28"/>
          <w:lang w:eastAsia="ru-RU"/>
        </w:rPr>
        <w:t xml:space="preserve">из них 84,6% - на реализацию мероприятий 4 государственных программ Краснодарского края, в том числе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8"/>
          <w:szCs w:val="28"/>
          <w:lang w:eastAsia="ru-RU"/>
        </w:rPr>
        <w:t xml:space="preserve">в рамках 1 Национального проекта («Жилье и городская среда»).</w:t>
      </w:r>
      <w:r>
        <w:rPr>
          <w:rFonts w:ascii="Times New Roman" w:hAnsi="Times New Roman" w:eastAsia="Times New Roman" w:cs="Times New Roman"/>
          <w:color w:val="000000" w:themeColor="text1"/>
          <w:sz w:val="28"/>
          <w:szCs w:val="28"/>
          <w:lang w:eastAsia="ru-RU"/>
        </w:rPr>
      </w:r>
    </w:p>
    <w:p>
      <w:pPr>
        <w:contextualSpacing/>
        <w:ind w:firstLine="709"/>
        <w:widowControl w:val="off"/>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sz w:val="28"/>
          <w:szCs w:val="28"/>
        </w:rPr>
        <w:t xml:space="preserve">5.7.1. </w:t>
      </w:r>
      <w:r>
        <w:rPr>
          <w:rFonts w:ascii="Times New Roman" w:hAnsi="Times New Roman" w:eastAsia="Times New Roman" w:cs="Times New Roman"/>
          <w:sz w:val="28"/>
          <w:szCs w:val="28"/>
          <w:highlight w:val="white"/>
        </w:rPr>
        <w:t xml:space="preserve">На 2025 год предусмотрены инвестиции на проектирование, строитель</w:t>
      </w:r>
      <w:r>
        <w:rPr>
          <w:rFonts w:ascii="Times New Roman" w:hAnsi="Times New Roman" w:eastAsia="Times New Roman" w:cs="Times New Roman"/>
          <w:color w:val="000000" w:themeColor="text1"/>
          <w:sz w:val="28"/>
          <w:szCs w:val="28"/>
          <w:highlight w:val="white"/>
        </w:rPr>
        <w:t xml:space="preserve">ство и приобретение 223 объектов </w:t>
      </w:r>
      <w:r>
        <w:rPr>
          <w:rFonts w:ascii="Times New Roman" w:hAnsi="Times New Roman" w:eastAsia="Times New Roman" w:cs="Times New Roman"/>
          <w:color w:val="000000" w:themeColor="text1"/>
          <w:sz w:val="28"/>
          <w:szCs w:val="28"/>
          <w:highlight w:val="white"/>
          <w:lang w:eastAsia="ru-RU"/>
        </w:rPr>
        <w:t xml:space="preserve">на сумм</w:t>
      </w:r>
      <w:r>
        <w:rPr>
          <w:rFonts w:ascii="Times New Roman" w:hAnsi="Times New Roman" w:eastAsia="Times New Roman" w:cs="Times New Roman"/>
          <w:color w:val="000000" w:themeColor="text1"/>
          <w:sz w:val="28"/>
          <w:szCs w:val="28"/>
          <w:highlight w:val="white"/>
        </w:rPr>
        <w:t xml:space="preserve">у 18 418 236,4 тыс. рублей, в том числе 84 объекта строительства на сумму 17 601 892,6 тыс. рублей</w:t>
      </w:r>
      <w:r>
        <w:rPr>
          <w:rFonts w:ascii="Times New Roman" w:hAnsi="Times New Roman" w:eastAsia="Times New Roman" w:cs="Times New Roman"/>
          <w:color w:val="000000" w:themeColor="text1"/>
          <w:sz w:val="28"/>
          <w:szCs w:val="28"/>
          <w:highlight w:val="white"/>
          <w:lang w:eastAsia="ru-RU"/>
        </w:rPr>
        <w:t xml:space="preserve">. </w:t>
      </w:r>
      <w:r>
        <w:rPr>
          <w:rFonts w:ascii="Times New Roman" w:hAnsi="Times New Roman" w:eastAsia="Times New Roman" w:cs="Times New Roman"/>
          <w:color w:val="000000" w:themeColor="text1"/>
          <w:sz w:val="28"/>
          <w:szCs w:val="28"/>
          <w:highlight w:val="white"/>
        </w:rPr>
      </w:r>
    </w:p>
    <w:p>
      <w:pPr>
        <w:contextualSpacing/>
        <w:ind w:firstLine="709"/>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rPr>
        <w:t xml:space="preserve">Основная доля инвестиций в объекты строительства (83%) распределена по 49 начатым в предшествующие периоды объектам, 17% предусмотрены на 35 новых объектов на выполнение ПИР, ПСД и СМР. При этом в составе незавершенного строит</w:t>
      </w:r>
      <w:r>
        <w:rPr>
          <w:rFonts w:ascii="Times New Roman" w:hAnsi="Times New Roman" w:eastAsia="Calibri" w:cs="Times New Roman"/>
          <w:color w:val="000000" w:themeColor="text1"/>
          <w:sz w:val="28"/>
          <w:szCs w:val="28"/>
          <w:highlight w:val="white"/>
        </w:rPr>
        <w:t xml:space="preserve">ельства находятся </w:t>
      </w:r>
      <w:r>
        <w:rPr>
          <w:rFonts w:ascii="Times New Roman" w:hAnsi="Times New Roman" w:eastAsia="Times New Roman" w:cs="Times New Roman"/>
          <w:color w:val="000000" w:themeColor="text1"/>
          <w:sz w:val="28"/>
          <w:szCs w:val="28"/>
          <w:highlight w:val="white"/>
          <w:lang w:eastAsia="ru-RU"/>
        </w:rPr>
        <w:t xml:space="preserve">13 объектов с затратами на ПИР и ПСД </w:t>
      </w:r>
      <w:r>
        <w:rPr>
          <w:rFonts w:ascii="Times New Roman" w:hAnsi="Times New Roman" w:eastAsia="Times New Roman" w:cs="Times New Roman"/>
          <w:color w:val="000000" w:themeColor="text1"/>
          <w:sz w:val="28"/>
          <w:szCs w:val="28"/>
          <w:highlight w:val="white"/>
          <w:lang w:eastAsia="ru-RU"/>
        </w:rPr>
        <w:t xml:space="preserve">в сумме 523 318,8 тыс. рублей</w:t>
      </w:r>
      <w:r>
        <w:rPr>
          <w:rFonts w:ascii="Times New Roman" w:hAnsi="Times New Roman" w:eastAsia="Calibri" w:cs="Times New Roman"/>
          <w:color w:val="000000" w:themeColor="text1"/>
          <w:sz w:val="28"/>
          <w:szCs w:val="28"/>
          <w:highlight w:val="white"/>
        </w:rPr>
        <w:t xml:space="preserve">, изготовленные в 2021-2024 года и прошедшие государственную экспертизу, о</w:t>
      </w:r>
      <w:r>
        <w:rPr>
          <w:rFonts w:ascii="Times New Roman" w:hAnsi="Times New Roman" w:eastAsia="Calibri" w:cs="Times New Roman"/>
          <w:sz w:val="28"/>
          <w:szCs w:val="28"/>
          <w:highlight w:val="white"/>
        </w:rPr>
        <w:t xml:space="preserve">днако инвестиции на СМР не предусмотрены.</w:t>
      </w:r>
      <w:r>
        <w:rPr>
          <w:rFonts w:ascii="Times New Roman" w:hAnsi="Times New Roman" w:eastAsia="Calibri" w:cs="Times New Roman"/>
          <w:sz w:val="28"/>
          <w:szCs w:val="28"/>
          <w:highlight w:val="white"/>
        </w:rPr>
      </w:r>
    </w:p>
    <w:p>
      <w:pPr>
        <w:contextualSpacing/>
        <w:ind w:firstLine="709"/>
        <w:rPr>
          <w:rFonts w:ascii="Times New Roman" w:hAnsi="Times New Roman" w:eastAsia="Calibri" w:cs="Times New Roman"/>
          <w:sz w:val="28"/>
          <w:szCs w:val="28"/>
          <w:highlight w:val="white"/>
        </w:rPr>
      </w:pPr>
      <w:r>
        <w:rPr>
          <w:rFonts w:ascii="Times New Roman" w:hAnsi="Times New Roman" w:eastAsia="Calibri" w:cs="Times New Roman"/>
          <w:sz w:val="28"/>
          <w:szCs w:val="28"/>
        </w:rPr>
        <w:t xml:space="preserve">В </w:t>
      </w:r>
      <w:r>
        <w:rPr>
          <w:rFonts w:ascii="Times New Roman" w:hAnsi="Times New Roman" w:eastAsia="Calibri" w:cs="Times New Roman"/>
          <w:sz w:val="28"/>
          <w:szCs w:val="28"/>
          <w:lang w:eastAsia="ru-RU"/>
        </w:rPr>
        <w:t xml:space="preserve">связи с </w:t>
      </w:r>
      <w:r>
        <w:rPr>
          <w:rFonts w:ascii="Times New Roman" w:hAnsi="Times New Roman" w:eastAsia="Calibri" w:cs="Times New Roman"/>
          <w:sz w:val="28"/>
          <w:szCs w:val="28"/>
          <w:highlight w:val="white"/>
        </w:rPr>
        <w:t xml:space="preserve">отсутствием распр</w:t>
      </w:r>
      <w:r>
        <w:rPr>
          <w:rFonts w:ascii="Times New Roman" w:hAnsi="Times New Roman" w:eastAsia="Calibri" w:cs="Times New Roman"/>
          <w:sz w:val="28"/>
          <w:szCs w:val="28"/>
          <w:highlight w:val="white"/>
        </w:rPr>
        <w:t xml:space="preserve">еделения бюджетных инвестиций по объектам образования и дорожного хозяйства на сумму 269 026,5 тыс. рублей на 2025 год (на плановый период 2026 - 2027 годов - 2 139 674,6 тыс. рублей) не представилось возможным подтвердить их потребность и обоснованность. </w:t>
      </w:r>
      <w:r>
        <w:rPr>
          <w:rFonts w:ascii="Times New Roman" w:hAnsi="Times New Roman" w:eastAsia="Calibri" w:cs="Times New Roman"/>
          <w:sz w:val="28"/>
          <w:szCs w:val="28"/>
        </w:rPr>
        <w:t xml:space="preserve">Также не</w:t>
      </w:r>
      <w:r>
        <w:rPr>
          <w:rFonts w:ascii="Times New Roman" w:hAnsi="Times New Roman" w:eastAsia="Calibri" w:cs="Times New Roman"/>
          <w:sz w:val="28"/>
          <w:szCs w:val="28"/>
          <w:lang w:eastAsia="ru-RU"/>
        </w:rPr>
        <w:t xml:space="preserve"> подтверждена расчетами потребность в бюджетных ассигнованиях 97 934,0 тыс. рублей на </w:t>
      </w:r>
      <w:r>
        <w:rPr>
          <w:rFonts w:ascii="Times New Roman" w:hAnsi="Times New Roman" w:eastAsia="Times New Roman" w:cs="Times New Roman"/>
          <w:color w:val="000000"/>
          <w:sz w:val="28"/>
          <w:szCs w:val="28"/>
        </w:rPr>
        <w:t xml:space="preserve">приобретение жилых помещений в муниципальную собственность</w:t>
      </w: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highlight w:val="white"/>
        </w:rPr>
      </w:r>
    </w:p>
    <w:p>
      <w:pPr>
        <w:contextualSpacing/>
        <w:ind w:firstLine="708"/>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Бюджетные ассигнования в сумме 24 593,0 тыс. рублей неправомерно п</w:t>
      </w:r>
      <w:r>
        <w:rPr>
          <w:rFonts w:ascii="Times New Roman" w:hAnsi="Times New Roman" w:eastAsia="Times New Roman" w:cs="Times New Roman"/>
          <w:sz w:val="28"/>
          <w:szCs w:val="28"/>
        </w:rPr>
        <w:t xml:space="preserve">редусмотрены по виду расхода 414 «Бюджетные инвестиции в объекты капитального строительства государственной (муниципальной) собственности» на проектирование и строительство объектов наружного освещения, не относящихся к объектам капитального строительства.</w:t>
      </w:r>
      <w:r>
        <w:rPr>
          <w:rFonts w:ascii="Times New Roman" w:hAnsi="Times New Roman" w:eastAsia="Times New Roman"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Times New Roman" w:cs="Times New Roman"/>
          <w:sz w:val="28"/>
          <w:szCs w:val="28"/>
        </w:rPr>
        <w:t xml:space="preserve">На 2025 год необоснованно заявлена потребность на выполнение ПИР по 10 объектам сетей наружного освещения с объемом </w:t>
      </w:r>
      <w:r>
        <w:rPr>
          <w:rFonts w:ascii="Times New Roman" w:hAnsi="Times New Roman" w:eastAsia="Times New Roman" w:cs="Times New Roman"/>
          <w:sz w:val="28"/>
          <w:szCs w:val="28"/>
        </w:rPr>
        <w:t xml:space="preserve">бюджетных </w:t>
      </w:r>
      <w:r>
        <w:rPr>
          <w:rFonts w:ascii="Times New Roman" w:hAnsi="Times New Roman" w:eastAsia="Times New Roman" w:cs="Times New Roman"/>
          <w:sz w:val="28"/>
          <w:szCs w:val="28"/>
        </w:rPr>
        <w:t xml:space="preserve">ассигнований 4 027,4 тыс. рублей при отсутствии фактической потребности в них в связи с заключенными и исполненными в 2024 году контрактами</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p>
    <w:p>
      <w:pPr>
        <w:contextualSpacing/>
        <w:ind w:firstLine="708"/>
        <w:widowControl w:val="off"/>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rPr>
        <w:t xml:space="preserve">И</w:t>
      </w:r>
      <w:r>
        <w:rPr>
          <w:rFonts w:ascii="Times New Roman" w:hAnsi="Times New Roman" w:eastAsia="Times New Roman" w:cs="Times New Roman"/>
          <w:sz w:val="28"/>
          <w:szCs w:val="28"/>
          <w:highlight w:val="white"/>
        </w:rPr>
        <w:t xml:space="preserve">збыточно запланированы на 2025 год бюджетные ассигнования на строительство сетей наружного освещения</w:t>
      </w:r>
      <w:r>
        <w:rPr>
          <w:rFonts w:ascii="Times New Roman" w:hAnsi="Times New Roman" w:eastAsia="Times New Roman" w:cs="Times New Roman"/>
          <w:sz w:val="28"/>
          <w:szCs w:val="28"/>
        </w:rPr>
        <w:t xml:space="preserve"> по 9 объектам</w:t>
      </w:r>
      <w:r>
        <w:rPr>
          <w:rFonts w:ascii="Times New Roman" w:hAnsi="Times New Roman" w:eastAsia="Times New Roman" w:cs="Times New Roman"/>
          <w:sz w:val="28"/>
          <w:szCs w:val="28"/>
          <w:highlight w:val="white"/>
        </w:rPr>
        <w:t xml:space="preserve"> в сумме 951,2 тыс. рублей в связи с включением в </w:t>
      </w:r>
      <w:r>
        <w:rPr>
          <w:rFonts w:ascii="Times New Roman" w:hAnsi="Times New Roman" w:eastAsia="Times New Roman" w:cs="Times New Roman"/>
          <w:sz w:val="28"/>
          <w:szCs w:val="28"/>
        </w:rPr>
        <w:t xml:space="preserve">Проект решения о бюджете одного объекта, построенного в 2024 году, и </w:t>
      </w:r>
      <w:r>
        <w:rPr>
          <w:rFonts w:ascii="Times New Roman" w:hAnsi="Times New Roman" w:eastAsia="Times New Roman" w:cs="Times New Roman"/>
          <w:sz w:val="28"/>
          <w:szCs w:val="28"/>
          <w:highlight w:val="white"/>
        </w:rPr>
        <w:t xml:space="preserve">применением проектно-сметного метода при определении стоимости строительства 8 объектов сетей наружного освещения, не являющимися объектами капитального строительства</w:t>
      </w:r>
      <w:r>
        <w:t xml:space="preserve">.</w:t>
      </w:r>
      <w:r>
        <w:rPr>
          <w:rFonts w:ascii="Times New Roman" w:hAnsi="Times New Roman" w:eastAsia="Times New Roman" w:cs="Times New Roman"/>
          <w:sz w:val="28"/>
          <w:szCs w:val="28"/>
          <w:highlight w:val="white"/>
        </w:rPr>
      </w:r>
    </w:p>
    <w:p>
      <w:pPr>
        <w:contextualSpacing/>
        <w:ind w:firstLine="709"/>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rPr>
        <w:t xml:space="preserve">По 19 объектам с объемом инвестиций 2 430 037,1 тыс. рублей (плановый период - 1 383 937,0 тыс. рублей) не выполнен перечень мероприятий и процедур, предусмотренных ст. 5.2 </w:t>
      </w:r>
      <w:r>
        <w:rPr>
          <w:rFonts w:ascii="Times New Roman" w:hAnsi="Times New Roman" w:eastAsia="Calibri" w:cs="Times New Roman"/>
          <w:sz w:val="28"/>
          <w:szCs w:val="28"/>
          <w:highlight w:val="white"/>
        </w:rPr>
        <w:t xml:space="preserve">ГрК</w:t>
      </w:r>
      <w:r>
        <w:rPr>
          <w:rFonts w:ascii="Times New Roman" w:hAnsi="Times New Roman" w:eastAsia="Calibri" w:cs="Times New Roman"/>
          <w:sz w:val="28"/>
          <w:szCs w:val="28"/>
          <w:highlight w:val="white"/>
        </w:rPr>
        <w:t xml:space="preserve"> РФ на подготовительном этапе строительства, что негативно может повлиять на процесс освоения инвестиций, а именно:</w:t>
      </w:r>
      <w:r>
        <w:rPr>
          <w:rFonts w:ascii="Times New Roman" w:hAnsi="Times New Roman" w:eastAsia="Calibri" w:cs="Times New Roman"/>
          <w:sz w:val="28"/>
          <w:szCs w:val="28"/>
          <w:highlight w:val="white"/>
        </w:rPr>
      </w:r>
    </w:p>
    <w:p>
      <w:pPr>
        <w:contextualSpacing/>
        <w:ind w:firstLine="709"/>
        <w:rPr>
          <w:rFonts w:ascii="Times New Roman" w:hAnsi="Times New Roman" w:eastAsia="Times New Roman" w:cs="Times New Roman"/>
          <w:sz w:val="28"/>
          <w:szCs w:val="28"/>
          <w:highlight w:val="white"/>
        </w:rPr>
      </w:pPr>
      <w:r>
        <w:rPr>
          <w:rFonts w:ascii="Times New Roman" w:hAnsi="Times New Roman" w:eastAsia="Calibri" w:cs="Times New Roman"/>
          <w:sz w:val="28"/>
          <w:szCs w:val="28"/>
          <w:highlight w:val="white"/>
        </w:rPr>
        <w:t xml:space="preserve">- по 9 объектам дорожного хозяйства с ассигнованиями на осуществление СМР и авторского надзора в сумме 2 418 015,7 тыс. рублей (плановый период - 830 538,2 тыс. рублей) не оформлены в полном объеме документы на землю (по 8 объектам), отсутствует </w:t>
      </w:r>
      <w:r>
        <w:rPr>
          <w:rFonts w:ascii="Times New Roman" w:hAnsi="Times New Roman" w:eastAsia="Times New Roman" w:cs="Times New Roman"/>
          <w:sz w:val="28"/>
          <w:szCs w:val="28"/>
          <w:highlight w:val="white"/>
          <w:lang w:eastAsia="ru-RU"/>
        </w:rPr>
        <w:t xml:space="preserve">проектная документация с положительным заключением государственной экспертизы (по </w:t>
      </w:r>
      <w:r>
        <w:rPr>
          <w:rFonts w:ascii="Times New Roman" w:hAnsi="Times New Roman" w:eastAsia="Calibri" w:cs="Times New Roman"/>
          <w:sz w:val="28"/>
          <w:szCs w:val="28"/>
          <w:highlight w:val="white"/>
        </w:rPr>
        <w:t xml:space="preserve">1 объекту);</w:t>
      </w:r>
      <w:r>
        <w:rPr>
          <w:rFonts w:ascii="Times New Roman" w:hAnsi="Times New Roman" w:eastAsia="Times New Roman" w:cs="Times New Roman"/>
          <w:sz w:val="28"/>
          <w:szCs w:val="28"/>
          <w:highlight w:val="white"/>
        </w:rPr>
      </w:r>
    </w:p>
    <w:p>
      <w:pPr>
        <w:contextualSpacing/>
        <w:ind w:firstLine="709"/>
      </w:pPr>
      <w:r>
        <w:rPr>
          <w:rFonts w:ascii="Times New Roman" w:hAnsi="Times New Roman" w:eastAsia="Times New Roman" w:cs="Times New Roman"/>
          <w:sz w:val="28"/>
          <w:szCs w:val="28"/>
          <w:highlight w:val="white"/>
          <w:lang w:eastAsia="ru-RU"/>
        </w:rPr>
        <w:t xml:space="preserve">- по 10</w:t>
      </w:r>
      <w:r>
        <w:rPr>
          <w:rFonts w:ascii="Times New Roman" w:hAnsi="Times New Roman" w:eastAsia="Calibri" w:cs="Times New Roman"/>
          <w:sz w:val="28"/>
          <w:szCs w:val="28"/>
          <w:highlight w:val="white"/>
        </w:rPr>
        <w:t xml:space="preserve"> объектам образования с ассигнованиями на осуществление СМР и авторс</w:t>
      </w:r>
      <w:r>
        <w:rPr>
          <w:rFonts w:ascii="Times New Roman" w:hAnsi="Times New Roman" w:eastAsia="Calibri" w:cs="Times New Roman"/>
          <w:sz w:val="28"/>
          <w:szCs w:val="28"/>
          <w:highlight w:val="white"/>
        </w:rPr>
        <w:t xml:space="preserve">кого надзора в сумме 12 021,4 тыс. рублей (плановый период - 553 398,8 тыс. рублей) не оформлены надлежащим образом земельные участки (по 3 объектам), отсутствуют расчеты, подтверждающие потребность в объемах капитальных вложений, и проектная документация </w:t>
      </w:r>
      <w:r>
        <w:rPr>
          <w:rFonts w:ascii="Times New Roman" w:hAnsi="Times New Roman" w:eastAsia="Times New Roman" w:cs="Times New Roman"/>
          <w:sz w:val="28"/>
          <w:szCs w:val="28"/>
          <w:highlight w:val="white"/>
          <w:lang w:eastAsia="ru-RU"/>
        </w:rPr>
        <w:t xml:space="preserve">с положительным заключением государственной экспертизы (</w:t>
      </w:r>
      <w:r>
        <w:rPr>
          <w:rFonts w:ascii="Times New Roman" w:hAnsi="Times New Roman" w:eastAsia="Calibri" w:cs="Times New Roman"/>
          <w:sz w:val="28"/>
          <w:szCs w:val="28"/>
          <w:highlight w:val="white"/>
        </w:rPr>
        <w:t xml:space="preserve">по 7 объектам).</w:t>
      </w:r>
      <w:r>
        <w:t xml:space="preserve"> </w:t>
      </w: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Направление инвестиций в объекты, не готовые к началу строительства, приводит </w:t>
      </w:r>
      <w:r>
        <w:rPr>
          <w:rFonts w:ascii="Times New Roman" w:hAnsi="Times New Roman" w:eastAsia="Calibri" w:cs="Times New Roman"/>
          <w:sz w:val="28"/>
          <w:szCs w:val="28"/>
          <w:highlight w:val="white"/>
        </w:rPr>
        <w:t xml:space="preserve">к рискам срыва сроков их ввода в эксплуатацию</w:t>
      </w:r>
      <w:r>
        <w:rPr>
          <w:rFonts w:ascii="Times New Roman" w:hAnsi="Times New Roman" w:eastAsia="Calibri" w:cs="Times New Roman"/>
          <w:sz w:val="28"/>
          <w:szCs w:val="28"/>
        </w:rPr>
        <w:t xml:space="preserve"> и дополнительным расходам.</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Одновременно п</w:t>
      </w:r>
      <w:r>
        <w:rPr>
          <w:rFonts w:ascii="Times New Roman" w:hAnsi="Times New Roman" w:eastAsia="Calibri" w:cs="Times New Roman"/>
          <w:sz w:val="28"/>
          <w:szCs w:val="28"/>
          <w:highlight w:val="white"/>
        </w:rPr>
        <w:t xml:space="preserve">ри наличии</w:t>
      </w:r>
      <w:r>
        <w:rPr>
          <w:rFonts w:ascii="Times New Roman" w:hAnsi="Times New Roman" w:eastAsia="Times New Roman" w:cs="Times New Roman"/>
          <w:sz w:val="28"/>
          <w:szCs w:val="28"/>
          <w:highlight w:val="white"/>
          <w:lang w:eastAsia="ru-RU"/>
        </w:rPr>
        <w:t xml:space="preserve"> изготовленной в 2021-2023 годы</w:t>
      </w:r>
      <w:r>
        <w:rPr>
          <w:rFonts w:ascii="Times New Roman" w:hAnsi="Times New Roman" w:eastAsia="Calibri" w:cs="Times New Roman"/>
          <w:sz w:val="28"/>
          <w:szCs w:val="28"/>
          <w:highlight w:val="white"/>
        </w:rPr>
        <w:t xml:space="preserve"> проектной документации, имеющей положительное заключение государственной </w:t>
      </w:r>
      <w:r>
        <w:rPr>
          <w:rFonts w:ascii="Times New Roman" w:hAnsi="Times New Roman" w:eastAsia="Calibri" w:cs="Times New Roman"/>
          <w:sz w:val="28"/>
          <w:szCs w:val="28"/>
          <w:highlight w:val="white"/>
        </w:rPr>
        <w:t xml:space="preserve">экспертизы,</w:t>
      </w:r>
      <w:r>
        <w:rPr>
          <w:rFonts w:ascii="Times New Roman" w:hAnsi="Times New Roman" w:eastAsia="Times New Roman" w:cs="Times New Roman"/>
          <w:sz w:val="28"/>
          <w:szCs w:val="28"/>
          <w:highlight w:val="white"/>
          <w:lang w:eastAsia="ru-RU"/>
        </w:rPr>
        <w:t xml:space="preserve"> на 2025 год не предусмотр</w:t>
      </w:r>
      <w:r>
        <w:rPr>
          <w:rFonts w:ascii="Times New Roman" w:hAnsi="Times New Roman" w:eastAsia="Times New Roman" w:cs="Times New Roman"/>
          <w:sz w:val="28"/>
          <w:szCs w:val="28"/>
          <w:highlight w:val="white"/>
          <w:lang w:eastAsia="ru-RU"/>
        </w:rPr>
        <w:t xml:space="preserve">ены бюджетные инвестиции на строительство 6 объектов дорожного хозяйств на сумму 3 756 528,0 тыс. рублей, на строительство 1 ДОО - 364 404,6 тыс. рублей. По 5 ДОО бюджетные ассигнования запланированы лишь с 2026 года в недостаточном объеме (120 млн рублей)</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r>
    </w:p>
    <w:p>
      <w:pPr>
        <w:contextualSpacing/>
        <w:ind w:firstLine="708"/>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Н</w:t>
      </w:r>
      <w:r>
        <w:rPr>
          <w:rFonts w:ascii="Times New Roman" w:hAnsi="Times New Roman" w:eastAsia="Times New Roman" w:cs="Times New Roman"/>
          <w:sz w:val="28"/>
          <w:szCs w:val="28"/>
          <w:highlight w:val="white"/>
        </w:rPr>
        <w:t xml:space="preserve">едостаточность бюджетных инвестиций </w:t>
      </w:r>
      <w:r>
        <w:rPr>
          <w:rFonts w:ascii="Times New Roman" w:hAnsi="Times New Roman" w:eastAsia="Calibri" w:cs="Times New Roman"/>
          <w:sz w:val="28"/>
          <w:szCs w:val="28"/>
          <w:highlight w:val="white"/>
        </w:rPr>
        <w:t xml:space="preserve">создает риск </w:t>
      </w:r>
      <w:r>
        <w:rPr>
          <w:rFonts w:ascii="Times New Roman" w:hAnsi="Times New Roman" w:eastAsia="Calibri" w:cs="Times New Roman"/>
          <w:sz w:val="28"/>
          <w:szCs w:val="28"/>
          <w:highlight w:val="white"/>
        </w:rPr>
        <w:t xml:space="preserve">невостребованности</w:t>
      </w:r>
      <w:r>
        <w:rPr>
          <w:rFonts w:ascii="Times New Roman" w:hAnsi="Times New Roman" w:eastAsia="Calibri" w:cs="Times New Roman"/>
          <w:sz w:val="28"/>
          <w:szCs w:val="28"/>
          <w:highlight w:val="white"/>
        </w:rPr>
        <w:t xml:space="preserve"> разработанной проектной документации, дополнительных неэффективных расходов на ее корректировку</w:t>
      </w:r>
      <w:r>
        <w:rPr>
          <w:rFonts w:ascii="Times New Roman" w:hAnsi="Times New Roman" w:eastAsia="Times New Roman" w:cs="Times New Roman"/>
          <w:sz w:val="28"/>
          <w:szCs w:val="28"/>
          <w:lang w:eastAsia="ru-RU"/>
        </w:rPr>
        <w:t xml:space="preserve">. </w:t>
      </w:r>
      <w:r>
        <w:rPr>
          <w:rFonts w:ascii="Times New Roman" w:hAnsi="Times New Roman" w:eastAsia="Calibri" w:cs="Times New Roman"/>
          <w:sz w:val="28"/>
          <w:szCs w:val="28"/>
        </w:rPr>
        <w:t xml:space="preserve">В общем объеме незавершенного строительства на 01.10.2024 стоимость разработанной ПИР и ПСД составляет </w:t>
      </w:r>
      <w:r>
        <w:rPr>
          <w:rFonts w:ascii="Times New Roman" w:hAnsi="Times New Roman" w:eastAsia="Calibri" w:cs="Times New Roman"/>
          <w:sz w:val="28"/>
          <w:szCs w:val="28"/>
        </w:rPr>
        <w:t xml:space="preserve">15% - 2 506 071,0 тыс. рублей по 246 объектам, из которых по 54 объектам с затратами 2005 - 2016 годов на сумму 754 706,7 тыс. рублей (30%) проектная документация не используется, по 16 объектам затраты на сумму 21 853,9 тыс. рублей планируются к списанию.</w:t>
      </w:r>
      <w:r>
        <w:rPr>
          <w:rFonts w:ascii="Times New Roman" w:hAnsi="Times New Roman" w:eastAsia="Calibri" w:cs="Times New Roman"/>
          <w:sz w:val="28"/>
          <w:szCs w:val="28"/>
        </w:rPr>
      </w:r>
    </w:p>
    <w:p>
      <w:pPr>
        <w:ind w:firstLine="709"/>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rPr>
        <w:t xml:space="preserve">5.7.2. В период 2021 года - истекший период 2024 года</w:t>
      </w:r>
      <w:r>
        <w:rPr>
          <w:rFonts w:ascii="Times New Roman" w:hAnsi="Times New Roman" w:eastAsia="Calibri" w:cs="Times New Roman"/>
          <w:sz w:val="28"/>
          <w:szCs w:val="28"/>
        </w:rPr>
        <w:t xml:space="preserve"> объем незавершенного строительства сократился на 544 объекта (начатых до 2020 года) с затратами на сумму 7 450 615,3 тыс. рублей, </w:t>
      </w:r>
      <w:r>
        <w:rPr>
          <w:rFonts w:ascii="Times New Roman" w:hAnsi="Times New Roman" w:eastAsia="Times New Roman" w:cs="Times New Roman"/>
          <w:sz w:val="28"/>
          <w:szCs w:val="28"/>
        </w:rPr>
        <w:t xml:space="preserve">при одновременном увеличении </w:t>
      </w:r>
      <w:r>
        <w:rPr>
          <w:rFonts w:ascii="Times New Roman" w:hAnsi="Times New Roman" w:eastAsia="Times New Roman" w:cs="Times New Roman"/>
          <w:sz w:val="28"/>
          <w:szCs w:val="28"/>
          <w:shd w:val="clear" w:color="auto" w:fill="ffffff"/>
          <w:lang w:eastAsia="ru-RU"/>
        </w:rPr>
        <w:t xml:space="preserve">за счет новых строящихся объектов</w:t>
      </w:r>
      <w:r>
        <w:rPr>
          <w:rFonts w:ascii="Times New Roman" w:hAnsi="Times New Roman" w:eastAsia="Times New Roman" w:cs="Times New Roman"/>
          <w:sz w:val="28"/>
          <w:szCs w:val="28"/>
        </w:rPr>
        <w:t xml:space="preserve"> объема капитальных вложений на 29% (на 2 716 054,1тыс. рублей)</w:t>
      </w:r>
      <w:r>
        <w:rPr>
          <w:rFonts w:ascii="Times New Roman" w:hAnsi="Times New Roman" w:eastAsia="Times New Roman" w:cs="Times New Roman"/>
          <w:sz w:val="28"/>
          <w:szCs w:val="28"/>
          <w:shd w:val="clear" w:color="auto" w:fill="ffffff"/>
          <w:lang w:eastAsia="ru-RU"/>
        </w:rPr>
        <w:t xml:space="preserve">. </w:t>
      </w:r>
      <w:r>
        <w:rPr>
          <w:rFonts w:ascii="Times New Roman" w:hAnsi="Times New Roman" w:eastAsia="Times New Roman" w:cs="Times New Roman"/>
          <w:sz w:val="28"/>
          <w:szCs w:val="28"/>
          <w:lang w:eastAsia="ru-RU"/>
        </w:rPr>
      </w:r>
    </w:p>
    <w:p>
      <w:pPr>
        <w:ind w:firstLine="709"/>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На 01.10.2024 объем незавершенного строительства составил 16 760 187,0 тыс. рублей по 562 объектам, из них 301 объект капитального строительства на сумму 16 300 517,4 тыс. рублей, в том числе: </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находятся в стадии строительства 173 объекта с затратами на сумму            9 150 549,1 тыс. рублей (56%);</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эксплуатируются без ввода в эксплуатацию 32 объекта на сумму                    4 298 604,3 тыс. рублей (26%), из которых 97% затраты в объекты дорожного хозяйства;</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приостановлено строительство 6 объектов на сумму 1 882 769,1 тыс. рублей (11,6%); </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завершены строительством 70 объектов и ведется работа включению их в РМИ и передаче затрат - 882 403,2 тыс. рублей (5,4%); </w:t>
      </w:r>
      <w:r>
        <w:rPr>
          <w:rFonts w:ascii="Times New Roman" w:hAnsi="Times New Roman" w:eastAsia="Calibri" w:cs="Times New Roman"/>
          <w:sz w:val="28"/>
          <w:szCs w:val="28"/>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подлежат списанию 20 объектов на сумму 86 191,7 тыс. рублей (0,5%).</w:t>
      </w:r>
      <w:r>
        <w:rPr>
          <w:rFonts w:ascii="Times New Roman" w:hAnsi="Times New Roman" w:eastAsia="Calibri" w:cs="Times New Roman"/>
          <w:sz w:val="28"/>
          <w:szCs w:val="28"/>
        </w:rPr>
      </w:r>
    </w:p>
    <w:p>
      <w:pPr>
        <w:contextualSpacing/>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sz w:val="28"/>
          <w:szCs w:val="28"/>
          <w:lang w:eastAsia="ru-RU"/>
        </w:rPr>
        <w:t xml:space="preserve">Муниципальные правовые акты по снижению объема и количества объектов незавершенного строительства не приведены</w:t>
      </w:r>
      <w:r>
        <w:rPr>
          <w:rFonts w:ascii="Times New Roman" w:hAnsi="Times New Roman" w:eastAsia="Calibri" w:cs="Times New Roman"/>
          <w:sz w:val="28"/>
          <w:szCs w:val="28"/>
        </w:rPr>
        <w:t xml:space="preserve"> </w:t>
      </w:r>
      <w:r>
        <w:rPr>
          <w:rFonts w:ascii="Times New Roman" w:hAnsi="Times New Roman" w:eastAsia="Arial Unicode MS" w:cs="Times New Roman"/>
          <w:sz w:val="28"/>
          <w:szCs w:val="28"/>
          <w:lang w:eastAsia="ru-RU"/>
        </w:rPr>
        <w:t xml:space="preserve">в соответствие с федеральным и региональным законодательством, определившим новое направление </w:t>
      </w:r>
      <w:r>
        <w:rPr>
          <w:rFonts w:ascii="Times New Roman" w:hAnsi="Times New Roman" w:eastAsia="Calibri" w:cs="Times New Roman"/>
          <w:sz w:val="28"/>
          <w:szCs w:val="28"/>
        </w:rPr>
        <w:t xml:space="preserve">по сокращению незавершенного строительства путем принятия управленческого решения и включения объектов в региональный реестр НОКС</w:t>
      </w:r>
      <w:r>
        <w:rPr>
          <w:rFonts w:ascii="Times New Roman" w:hAnsi="Times New Roman" w:eastAsia="Arial Unicode MS" w:cs="Times New Roman"/>
          <w:sz w:val="28"/>
          <w:szCs w:val="28"/>
          <w:lang w:eastAsia="ru-RU"/>
        </w:rPr>
        <w:t xml:space="preserve">. </w:t>
      </w:r>
      <w:r>
        <w:rPr>
          <w:rFonts w:ascii="Times New Roman" w:hAnsi="Times New Roman" w:eastAsia="Arial Unicode MS" w:cs="Times New Roman"/>
          <w:sz w:val="28"/>
          <w:szCs w:val="28"/>
          <w:lang w:eastAsia="ru-RU"/>
        </w:rPr>
      </w:r>
    </w:p>
    <w:p>
      <w:pPr>
        <w:contextualSpacing/>
        <w:ind w:firstLine="709"/>
        <w:rPr>
          <w:rFonts w:ascii="Times New Roman" w:hAnsi="Times New Roman" w:eastAsia="Calibri" w:cs="Times New Roman"/>
          <w:sz w:val="28"/>
          <w:szCs w:val="28"/>
        </w:rPr>
      </w:pPr>
      <w:r>
        <w:rPr>
          <w:rFonts w:ascii="Times New Roman" w:hAnsi="Times New Roman" w:eastAsia="Arial Unicode MS" w:cs="Times New Roman"/>
          <w:sz w:val="28"/>
          <w:szCs w:val="28"/>
          <w:lang w:eastAsia="ru-RU"/>
        </w:rPr>
        <w:t xml:space="preserve">Уполномоченные органы по принятию управленческих решений и направлении информации о включении в региональный Реестр НОКС не определены. Сведения об объектах незавершенного строительства от МО город Краснодар в регио</w:t>
      </w:r>
      <w:r>
        <w:rPr>
          <w:rFonts w:ascii="Times New Roman" w:hAnsi="Times New Roman" w:eastAsia="Times New Roman" w:cs="Times New Roman"/>
          <w:sz w:val="28"/>
          <w:szCs w:val="28"/>
          <w:lang w:eastAsia="ru-RU"/>
        </w:rPr>
        <w:t xml:space="preserve">нальный Реестр НОКС не направлялись. </w:t>
      </w:r>
      <w:r>
        <w:rPr>
          <w:rFonts w:ascii="Times New Roman" w:hAnsi="Times New Roman" w:eastAsia="Calibri" w:cs="Times New Roman"/>
          <w:sz w:val="28"/>
          <w:szCs w:val="28"/>
        </w:rPr>
      </w:r>
    </w:p>
    <w:p>
      <w:pPr>
        <w:ind w:firstLine="709"/>
        <w:rPr>
          <w:rFonts w:ascii="Times New Roman" w:hAnsi="Times New Roman" w:cs="Times New Roman"/>
          <w:spacing w:val="2"/>
          <w:sz w:val="28"/>
          <w:szCs w:val="28"/>
        </w:rPr>
      </w:pPr>
      <w:r>
        <w:rPr>
          <w:rFonts w:ascii="Times New Roman" w:hAnsi="Times New Roman" w:cs="Times New Roman"/>
          <w:bCs/>
          <w:spacing w:val="2"/>
          <w:sz w:val="28"/>
          <w:szCs w:val="28"/>
        </w:rPr>
        <w:t xml:space="preserve">5.8. </w:t>
      </w:r>
      <w:r>
        <w:rPr>
          <w:rFonts w:ascii="Times New Roman" w:hAnsi="Times New Roman" w:cs="Times New Roman"/>
          <w:bCs/>
          <w:spacing w:val="2"/>
          <w:sz w:val="28"/>
          <w:szCs w:val="28"/>
        </w:rPr>
        <w:t xml:space="preserve">Бюджетные а</w:t>
      </w:r>
      <w:r>
        <w:rPr>
          <w:rFonts w:ascii="Times New Roman" w:hAnsi="Times New Roman" w:cs="Times New Roman"/>
          <w:bCs/>
          <w:spacing w:val="2"/>
          <w:sz w:val="28"/>
          <w:szCs w:val="28"/>
          <w:highlight w:val="white"/>
        </w:rPr>
        <w:t xml:space="preserve">ссигнования на з</w:t>
      </w:r>
      <w:r>
        <w:rPr>
          <w:rFonts w:ascii="Times New Roman" w:hAnsi="Times New Roman" w:eastAsia="Times New Roman" w:cs="Times New Roman"/>
          <w:sz w:val="28"/>
          <w:szCs w:val="28"/>
          <w:highlight w:val="white"/>
          <w:lang w:eastAsia="ru-RU"/>
        </w:rPr>
        <w:t xml:space="preserve">акупку товаров, работ и услуг для муниципальных нужд</w:t>
      </w:r>
      <w:r>
        <w:rPr>
          <w:rFonts w:ascii="Times New Roman" w:hAnsi="Times New Roman" w:cs="Times New Roman"/>
          <w:sz w:val="28"/>
          <w:szCs w:val="28"/>
          <w:highlight w:val="white"/>
        </w:rPr>
        <w:t xml:space="preserve"> предусмотрены</w:t>
      </w:r>
      <w:r>
        <w:rPr>
          <w:rFonts w:ascii="Times New Roman" w:hAnsi="Times New Roman" w:cs="Times New Roman"/>
          <w:bCs/>
          <w:spacing w:val="2"/>
          <w:sz w:val="28"/>
          <w:szCs w:val="28"/>
          <w:highlight w:val="white"/>
        </w:rPr>
        <w:t xml:space="preserve"> </w:t>
      </w:r>
      <w:r>
        <w:rPr>
          <w:rFonts w:ascii="Times New Roman" w:hAnsi="Times New Roman" w:eastAsia="Times New Roman" w:cs="Times New Roman"/>
          <w:color w:val="000000"/>
          <w:sz w:val="28"/>
          <w:szCs w:val="28"/>
        </w:rPr>
        <w:t xml:space="preserve">в размере 29 199 165,5</w:t>
      </w:r>
      <w:r>
        <w:rPr>
          <w:rFonts w:ascii="Times New Roman" w:hAnsi="Times New Roman" w:cs="Times New Roman"/>
          <w:sz w:val="28"/>
          <w:szCs w:val="28"/>
        </w:rPr>
        <w:t xml:space="preserve"> тыс. рублей, </w:t>
      </w:r>
      <w:r>
        <w:rPr>
          <w:rFonts w:ascii="Times New Roman" w:hAnsi="Times New Roman" w:cs="Times New Roman"/>
          <w:sz w:val="28"/>
          <w:szCs w:val="28"/>
          <w:highlight w:val="white"/>
        </w:rPr>
        <w:t xml:space="preserve">с ростом 16,8% по сравнению с </w:t>
      </w:r>
      <w:r>
        <w:rPr>
          <w:rFonts w:ascii="Times New Roman" w:hAnsi="Times New Roman" w:cs="Times New Roman"/>
          <w:sz w:val="28"/>
          <w:szCs w:val="28"/>
        </w:rPr>
        <w:t xml:space="preserve">Проектом местного бюджета на 2024 год (в том числе ассигнования на </w:t>
      </w:r>
      <w:r>
        <w:rPr>
          <w:rFonts w:ascii="Times New Roman" w:hAnsi="Times New Roman" w:eastAsia="Times New Roman" w:cs="Times New Roman"/>
          <w:sz w:val="28"/>
          <w:szCs w:val="28"/>
          <w:highlight w:val="white"/>
          <w:lang w:eastAsia="ru-RU"/>
        </w:rPr>
        <w:t xml:space="preserve">капитальные вложения в объекты</w:t>
      </w:r>
      <w:r>
        <w:rPr>
          <w:rFonts w:ascii="Times New Roman" w:hAnsi="Times New Roman" w:cs="Times New Roman"/>
          <w:sz w:val="28"/>
          <w:szCs w:val="28"/>
        </w:rPr>
        <w:t xml:space="preserve"> муниципальной собственности - в размере </w:t>
      </w:r>
      <w:r>
        <w:rPr>
          <w:rFonts w:ascii="Times New Roman" w:hAnsi="Times New Roman" w:eastAsia="Times New Roman" w:cs="Times New Roman"/>
          <w:color w:val="000000"/>
          <w:sz w:val="28"/>
          <w:szCs w:val="28"/>
        </w:rPr>
        <w:t xml:space="preserve">18 418 236,4 тыс. рублей,</w:t>
      </w:r>
      <w:r>
        <w:rPr>
          <w:rFonts w:ascii="Times New Roman" w:hAnsi="Times New Roman" w:cs="Times New Roman"/>
          <w:sz w:val="28"/>
          <w:szCs w:val="28"/>
        </w:rPr>
        <w:t xml:space="preserve"> с ростом 31,5%).</w:t>
      </w:r>
      <w:r>
        <w:rPr>
          <w:rFonts w:ascii="Times New Roman" w:hAnsi="Times New Roman" w:cs="Times New Roman"/>
          <w:spacing w:val="2"/>
          <w:sz w:val="28"/>
          <w:szCs w:val="28"/>
        </w:rPr>
      </w:r>
    </w:p>
    <w:p>
      <w:pPr>
        <w:ind w:firstLine="720"/>
        <w:rPr>
          <w:rFonts w:ascii="Times New Roman" w:hAnsi="Times New Roman" w:cs="Times New Roman"/>
          <w:bCs/>
          <w:i/>
          <w:sz w:val="24"/>
          <w:szCs w:val="24"/>
        </w:rPr>
      </w:pPr>
      <w:r>
        <w:rPr>
          <w:rFonts w:ascii="Times New Roman" w:hAnsi="Times New Roman" w:cs="Times New Roman"/>
          <w:sz w:val="28"/>
          <w:szCs w:val="28"/>
        </w:rPr>
        <w:t xml:space="preserve">Доля расходов на закупки в расходах бюджета на 2025 год </w:t>
      </w:r>
      <w:r>
        <w:rPr>
          <w:rFonts w:ascii="Times New Roman" w:hAnsi="Times New Roman" w:cs="Times New Roman"/>
          <w:sz w:val="24"/>
          <w:szCs w:val="24"/>
        </w:rPr>
        <w:t xml:space="preserve">(без субсидий </w:t>
      </w:r>
      <w:r>
        <w:rPr>
          <w:rFonts w:ascii="Times New Roman" w:hAnsi="Times New Roman" w:cs="Times New Roman"/>
          <w:sz w:val="24"/>
          <w:szCs w:val="24"/>
        </w:rPr>
        <w:t xml:space="preserve">неучастникам</w:t>
      </w:r>
      <w:r>
        <w:rPr>
          <w:rFonts w:ascii="Times New Roman" w:hAnsi="Times New Roman" w:cs="Times New Roman"/>
          <w:sz w:val="24"/>
          <w:szCs w:val="24"/>
        </w:rPr>
        <w:t xml:space="preserve"> бюджетного процесса)</w:t>
      </w:r>
      <w:r>
        <w:rPr>
          <w:rFonts w:ascii="Times New Roman" w:hAnsi="Times New Roman" w:cs="Times New Roman"/>
          <w:sz w:val="28"/>
          <w:szCs w:val="28"/>
        </w:rPr>
        <w:t xml:space="preserve"> запланирована в размере 36,9%.</w:t>
      </w:r>
      <w:r>
        <w:rPr>
          <w:rFonts w:ascii="Times New Roman" w:hAnsi="Times New Roman" w:cs="Times New Roman"/>
          <w:i/>
          <w:sz w:val="24"/>
          <w:szCs w:val="24"/>
        </w:rPr>
        <w:t xml:space="preserve"> </w:t>
      </w:r>
      <w:r>
        <w:rPr>
          <w:rFonts w:ascii="Times New Roman" w:hAnsi="Times New Roman" w:cs="Times New Roman"/>
          <w:bCs/>
          <w:i/>
          <w:sz w:val="24"/>
          <w:szCs w:val="24"/>
        </w:rPr>
      </w:r>
    </w:p>
    <w:p>
      <w:pPr>
        <w:ind w:firstLine="709"/>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Проект решения о бюджете является достаточно реалистичным в части планирования расходов на закупки. </w:t>
      </w:r>
      <w:r>
        <w:rPr>
          <w:rFonts w:ascii="Times New Roman" w:hAnsi="Times New Roman" w:cs="Times New Roman"/>
          <w:sz w:val="28"/>
          <w:szCs w:val="28"/>
          <w:highlight w:val="white"/>
        </w:rPr>
      </w:r>
    </w:p>
    <w:p>
      <w:pPr>
        <w:ind w:firstLine="709"/>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При этом существенный объем бюджетных ассигнований на 2025 год законтрактован в результате проведенных ранее закупок за счет ассигнований планового периода местного бюджета на 2024 год и составляет по данным ГРБС </w:t>
      </w:r>
      <w:r>
        <w:rPr>
          <w:rFonts w:ascii="Times New Roman" w:hAnsi="Times New Roman" w:eastAsia="Times New Roman" w:cs="Times New Roman"/>
          <w:color w:val="000000"/>
          <w:sz w:val="28"/>
          <w:szCs w:val="28"/>
          <w:highlight w:val="white"/>
        </w:rPr>
        <w:t xml:space="preserve">17 993 056,6</w:t>
      </w:r>
      <w:r>
        <w:rPr>
          <w:rFonts w:ascii="Times New Roman" w:hAnsi="Times New Roman" w:cs="Times New Roman"/>
          <w:sz w:val="28"/>
          <w:szCs w:val="28"/>
          <w:highlight w:val="white"/>
        </w:rPr>
        <w:t xml:space="preserve"> тыс. рублей </w:t>
      </w:r>
      <w:r>
        <w:rPr>
          <w:rFonts w:ascii="Times New Roman" w:hAnsi="Times New Roman" w:cs="Times New Roman"/>
          <w:sz w:val="24"/>
          <w:szCs w:val="24"/>
          <w:highlight w:val="white"/>
        </w:rPr>
        <w:t xml:space="preserve">или 61,7% в объеме планируемых закупок</w:t>
      </w:r>
      <w:r>
        <w:rPr>
          <w:rFonts w:ascii="Times New Roman" w:hAnsi="Times New Roman" w:cs="Times New Roman"/>
          <w:sz w:val="28"/>
          <w:szCs w:val="28"/>
          <w:highlight w:val="white"/>
        </w:rPr>
        <w:t xml:space="preserve"> (</w:t>
      </w:r>
      <w:r>
        <w:rPr>
          <w:rFonts w:ascii="Times New Roman" w:hAnsi="Times New Roman" w:cs="Times New Roman"/>
          <w:sz w:val="24"/>
          <w:szCs w:val="24"/>
          <w:highlight w:val="white"/>
        </w:rPr>
        <w:t xml:space="preserve">по Департаменту строительства - </w:t>
      </w:r>
      <w:r>
        <w:rPr>
          <w:rFonts w:ascii="Times New Roman" w:hAnsi="Times New Roman" w:eastAsia="Times New Roman" w:cs="Times New Roman"/>
          <w:color w:val="000000"/>
          <w:sz w:val="24"/>
          <w:szCs w:val="24"/>
        </w:rPr>
        <w:t xml:space="preserve">12 381 240,4</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t xml:space="preserve">тыс. рублей, по Департаменту транспорта - </w:t>
      </w:r>
      <w:r>
        <w:rPr>
          <w:rFonts w:ascii="Times New Roman" w:hAnsi="Times New Roman" w:eastAsia="Times New Roman" w:cs="Times New Roman"/>
          <w:color w:val="000000"/>
          <w:sz w:val="24"/>
          <w:szCs w:val="24"/>
        </w:rPr>
        <w:t xml:space="preserve">2 852 076,9</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t xml:space="preserve">тыс. рублей,</w:t>
      </w:r>
      <w:r>
        <w:rPr>
          <w:rFonts w:ascii="Times New Roman" w:hAnsi="Times New Roman" w:cs="Times New Roman"/>
          <w:sz w:val="24"/>
          <w:szCs w:val="24"/>
        </w:rPr>
        <w:t xml:space="preserve"> по ДГХ и ТЭК - 2 459 169,8 тыс. рублей).</w:t>
      </w:r>
      <w:r>
        <w:rPr>
          <w:rFonts w:ascii="Times New Roman" w:hAnsi="Times New Roman" w:cs="Times New Roman"/>
          <w:sz w:val="28"/>
          <w:szCs w:val="28"/>
          <w:highlight w:val="white"/>
        </w:rPr>
      </w:r>
    </w:p>
    <w:p>
      <w:pPr>
        <w:ind w:firstLine="709"/>
        <w:shd w:val="clear" w:color="ffffff" w:themeColor="background1" w:fill="ffffff" w:themeFill="background1"/>
        <w:rPr>
          <w:rFonts w:ascii="Times New Roman" w:hAnsi="Times New Roman" w:cs="Times New Roman"/>
          <w:sz w:val="28"/>
          <w:szCs w:val="28"/>
        </w:rPr>
      </w:pPr>
      <w:r>
        <w:rPr>
          <w:rFonts w:ascii="Times New Roman" w:hAnsi="Times New Roman" w:cs="Times New Roman"/>
          <w:sz w:val="28"/>
          <w:szCs w:val="28"/>
        </w:rPr>
        <w:t xml:space="preserve">Указанная </w:t>
      </w:r>
      <w:r>
        <w:rPr>
          <w:rFonts w:ascii="Times New Roman" w:hAnsi="Times New Roman" w:cs="Times New Roman"/>
          <w:sz w:val="28"/>
          <w:szCs w:val="28"/>
          <w:highlight w:val="white"/>
        </w:rPr>
        <w:t xml:space="preserve">практика позволяет повысить ритмичность закупок и снизить риски </w:t>
      </w:r>
      <w:r>
        <w:rPr>
          <w:rFonts w:ascii="Times New Roman" w:hAnsi="Times New Roman" w:cs="Times New Roman"/>
          <w:sz w:val="28"/>
          <w:szCs w:val="28"/>
          <w:highlight w:val="white"/>
        </w:rPr>
        <w:t xml:space="preserve">неосвоения</w:t>
      </w:r>
      <w:r>
        <w:rPr>
          <w:rFonts w:ascii="Times New Roman" w:hAnsi="Times New Roman" w:cs="Times New Roman"/>
          <w:sz w:val="28"/>
          <w:szCs w:val="28"/>
          <w:highlight w:val="white"/>
        </w:rPr>
        <w:t xml:space="preserve"> средств бюджета. </w:t>
      </w:r>
      <w:r>
        <w:rPr>
          <w:rFonts w:ascii="Times New Roman" w:hAnsi="Times New Roman" w:cs="Times New Roman"/>
          <w:sz w:val="28"/>
          <w:szCs w:val="28"/>
        </w:rPr>
      </w:r>
    </w:p>
    <w:p>
      <w:pPr>
        <w:ind w:firstLine="709"/>
        <w:shd w:val="clear" w:color="ffffff" w:themeColor="background1" w:fill="ffffff" w:themeFill="background1"/>
        <w:rPr>
          <w:rFonts w:ascii="Times New Roman" w:hAnsi="Times New Roman" w:cs="Times New Roman"/>
          <w:sz w:val="28"/>
          <w:szCs w:val="28"/>
        </w:rPr>
      </w:pPr>
      <w:r>
        <w:rPr>
          <w:rFonts w:ascii="Times New Roman" w:hAnsi="Times New Roman" w:cs="Times New Roman"/>
          <w:sz w:val="28"/>
          <w:szCs w:val="28"/>
        </w:rPr>
        <w:t xml:space="preserve">Вместе с тем, в</w:t>
      </w:r>
      <w:r>
        <w:rPr>
          <w:rFonts w:ascii="Times New Roman" w:hAnsi="Times New Roman" w:cs="Times New Roman"/>
          <w:sz w:val="28"/>
          <w:szCs w:val="28"/>
          <w:highlight w:val="white"/>
        </w:rPr>
        <w:t xml:space="preserve">ыборочным анализом выполнения ГРБС и заказчиками требований законодательства о планировании расходов на закупки, а также полноты включения расходов на закупки в Проект решения о бюджете установлено следующее. </w:t>
      </w:r>
      <w:r>
        <w:rPr>
          <w:rFonts w:ascii="Times New Roman" w:hAnsi="Times New Roman" w:cs="Times New Roman"/>
          <w:sz w:val="28"/>
          <w:szCs w:val="28"/>
        </w:rPr>
      </w:r>
    </w:p>
    <w:p>
      <w:pPr>
        <w:ind w:firstLine="709"/>
        <w:rPr>
          <w:rFonts w:ascii="Times New Roman" w:hAnsi="Times New Roman" w:eastAsia="Calibri" w:cs="Times New Roman"/>
          <w:sz w:val="28"/>
          <w:szCs w:val="28"/>
          <w:highlight w:val="yellow"/>
        </w:rPr>
      </w:pPr>
      <w:r>
        <w:rPr>
          <w:rFonts w:ascii="Times New Roman" w:hAnsi="Times New Roman" w:eastAsia="Calibri" w:cs="Times New Roman"/>
          <w:sz w:val="28"/>
          <w:szCs w:val="28"/>
        </w:rPr>
        <w:t xml:space="preserve">1)</w:t>
      </w:r>
      <w:r>
        <w:rPr>
          <w:rFonts w:ascii="Times New Roman" w:hAnsi="Times New Roman" w:eastAsia="Calibri" w:cs="Times New Roman"/>
          <w:sz w:val="28"/>
          <w:szCs w:val="28"/>
        </w:rPr>
        <w:t xml:space="preserve"> На 25.11.2024 на исполнении МКУ «ЕСЗ» и МКУ «ЦМДДТ» находятся 10 и 6 муниципальных контрактов соответственно, выполняемые с нарушением сроков, по которым имеются риск</w:t>
      </w:r>
      <w:r>
        <w:rPr>
          <w:rFonts w:ascii="Times New Roman" w:hAnsi="Times New Roman" w:eastAsia="Calibri" w:cs="Times New Roman"/>
          <w:sz w:val="28"/>
          <w:szCs w:val="28"/>
          <w:highlight w:val="white"/>
        </w:rPr>
        <w:t xml:space="preserve">и </w:t>
      </w:r>
      <w:r>
        <w:rPr>
          <w:rFonts w:ascii="Times New Roman" w:hAnsi="Times New Roman" w:eastAsia="Calibri" w:cs="Times New Roman"/>
          <w:sz w:val="28"/>
          <w:szCs w:val="28"/>
          <w:highlight w:val="white"/>
        </w:rPr>
        <w:t xml:space="preserve">неосвоения</w:t>
      </w:r>
      <w:r>
        <w:rPr>
          <w:rFonts w:ascii="Times New Roman" w:hAnsi="Times New Roman" w:eastAsia="Calibri" w:cs="Times New Roman"/>
          <w:sz w:val="28"/>
          <w:szCs w:val="28"/>
          <w:highlight w:val="white"/>
        </w:rPr>
        <w:t xml:space="preserve"> принятых бюджетных ассигнований в 2024 году на 3 439 098,3</w:t>
      </w:r>
      <w:r>
        <w:rPr>
          <w:rFonts w:ascii="Times New Roman" w:hAnsi="Times New Roman" w:eastAsia="Calibri" w:cs="Times New Roman"/>
          <w:b/>
          <w:sz w:val="28"/>
          <w:szCs w:val="28"/>
          <w:highlight w:val="white"/>
        </w:rPr>
        <w:t xml:space="preserve"> </w:t>
      </w:r>
      <w:r>
        <w:rPr>
          <w:rFonts w:ascii="Times New Roman" w:hAnsi="Times New Roman" w:eastAsia="Calibri" w:cs="Times New Roman"/>
          <w:sz w:val="28"/>
          <w:szCs w:val="28"/>
          <w:highlight w:val="white"/>
        </w:rPr>
        <w:t xml:space="preserve">тыс. рублей и 216 938,60</w:t>
      </w:r>
      <w:r>
        <w:rPr>
          <w:rFonts w:ascii="Times New Roman" w:hAnsi="Times New Roman" w:eastAsia="Calibri" w:cs="Times New Roman"/>
          <w:b/>
          <w:sz w:val="28"/>
          <w:szCs w:val="28"/>
          <w:highlight w:val="white"/>
        </w:rPr>
        <w:t xml:space="preserve"> </w:t>
      </w:r>
      <w:r>
        <w:rPr>
          <w:rFonts w:ascii="Times New Roman" w:hAnsi="Times New Roman" w:eastAsia="Calibri" w:cs="Times New Roman"/>
          <w:sz w:val="28"/>
          <w:szCs w:val="28"/>
          <w:highlight w:val="white"/>
        </w:rPr>
        <w:t xml:space="preserve">тыс. рублей соответственно и </w:t>
      </w:r>
      <w:r>
        <w:rPr>
          <w:rFonts w:ascii="Times New Roman" w:hAnsi="Times New Roman" w:eastAsia="Calibri" w:cs="Times New Roman"/>
          <w:sz w:val="28"/>
          <w:szCs w:val="28"/>
        </w:rPr>
        <w:t xml:space="preserve">риски необходимости замещения средств краевого и федерального бюджетов на сумму 3 320 713,4 тыс. рублей из местного бюджета. </w:t>
      </w:r>
      <w:r>
        <w:rPr>
          <w:rFonts w:ascii="Times New Roman" w:hAnsi="Times New Roman" w:eastAsia="Calibri" w:cs="Times New Roman"/>
          <w:sz w:val="28"/>
          <w:szCs w:val="28"/>
          <w:highlight w:val="white"/>
        </w:rPr>
        <w:t xml:space="preserve">Проектом решения о бюджете бюджетные ассигнования на их оплату не предусмотрены, в связи с чем возникнет необходимость их изыскания для завершения контрактов. </w:t>
      </w:r>
      <w:r>
        <w:rPr>
          <w:rFonts w:ascii="Times New Roman" w:hAnsi="Times New Roman" w:eastAsia="Calibri" w:cs="Times New Roman"/>
          <w:sz w:val="28"/>
          <w:szCs w:val="28"/>
          <w:highlight w:val="yellow"/>
        </w:rPr>
      </w:r>
    </w:p>
    <w:p>
      <w:pPr>
        <w:ind w:firstLine="709"/>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rPr>
        <w:t xml:space="preserve"> В результате анализа </w:t>
      </w:r>
      <w:r>
        <w:rPr>
          <w:rFonts w:ascii="Times New Roman" w:hAnsi="Times New Roman" w:cs="Times New Roman"/>
          <w:color w:val="000000" w:themeColor="text1"/>
          <w:sz w:val="28"/>
          <w:szCs w:val="28"/>
          <w:highlight w:val="white"/>
        </w:rPr>
        <w:t xml:space="preserve">нормативных затрат на обеспечение функций органов МО город Краснодар </w:t>
      </w:r>
      <w:r>
        <w:rPr>
          <w:rFonts w:ascii="Times New Roman" w:hAnsi="Times New Roman" w:eastAsia="Times New Roman" w:cs="Times New Roman"/>
          <w:color w:val="000000" w:themeColor="text1"/>
          <w:sz w:val="28"/>
          <w:szCs w:val="28"/>
          <w:highlight w:val="white"/>
        </w:rPr>
        <w:t xml:space="preserve">установлено, что </w:t>
      </w:r>
      <w:r>
        <w:rPr>
          <w:rFonts w:ascii="Times New Roman" w:hAnsi="Times New Roman" w:cs="Times New Roman"/>
          <w:sz w:val="28"/>
          <w:szCs w:val="28"/>
          <w:highlight w:val="white"/>
        </w:rPr>
        <w:t xml:space="preserve">в Проекте решения о бюджете</w:t>
      </w:r>
      <w:r>
        <w:rPr>
          <w:rFonts w:ascii="Times New Roman" w:hAnsi="Times New Roman" w:eastAsia="Times New Roman" w:cs="Times New Roman"/>
          <w:color w:val="000000" w:themeColor="text1"/>
          <w:sz w:val="28"/>
          <w:szCs w:val="28"/>
        </w:rPr>
        <w:t xml:space="preserve"> учтена цена ежемесячной аренды за 1 </w:t>
      </w:r>
      <w:r>
        <w:rPr>
          <w:rFonts w:ascii="Times New Roman" w:hAnsi="Times New Roman" w:eastAsia="Times New Roman" w:cs="Times New Roman"/>
          <w:color w:val="000000" w:themeColor="text1"/>
          <w:sz w:val="28"/>
          <w:szCs w:val="28"/>
        </w:rPr>
        <w:t xml:space="preserve">кв.м</w:t>
      </w:r>
      <w:r>
        <w:rPr>
          <w:rFonts w:ascii="Times New Roman" w:hAnsi="Times New Roman" w:eastAsia="Times New Roman" w:cs="Times New Roman"/>
          <w:color w:val="000000" w:themeColor="text1"/>
          <w:sz w:val="28"/>
          <w:szCs w:val="28"/>
        </w:rPr>
        <w:t xml:space="preserve"> арендуемой служебной площади не более 900 рублей</w:t>
      </w:r>
      <w:r>
        <w:rPr>
          <w:rStyle w:val="1109"/>
          <w:rFonts w:ascii="Times New Roman" w:hAnsi="Times New Roman" w:eastAsia="Times New Roman" w:cs="Times New Roman"/>
          <w:color w:val="000000" w:themeColor="text1"/>
          <w:sz w:val="28"/>
          <w:szCs w:val="28"/>
        </w:rPr>
        <w:footnoteReference w:id="13"/>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При этом в Приказе от 30.10.2023 № 379</w:t>
      </w:r>
      <w:r>
        <w:rPr>
          <w:rStyle w:val="1109"/>
          <w:rFonts w:ascii="Times New Roman" w:hAnsi="Times New Roman" w:eastAsia="Times New Roman" w:cs="Times New Roman"/>
          <w:color w:val="000000" w:themeColor="text1"/>
          <w:sz w:val="28"/>
          <w:szCs w:val="28"/>
        </w:rPr>
        <w:footnoteReference w:id="14"/>
      </w:r>
      <w:r>
        <w:rPr>
          <w:rFonts w:ascii="Times New Roman" w:hAnsi="Times New Roman" w:eastAsia="Times New Roman" w:cs="Times New Roman"/>
          <w:color w:val="000000" w:themeColor="text1"/>
          <w:sz w:val="28"/>
          <w:szCs w:val="28"/>
        </w:rPr>
        <w:t xml:space="preserve"> Министерства финансов Краснодарского края</w:t>
      </w:r>
      <w:r>
        <w:rPr>
          <w:rFonts w:ascii="Times New Roman" w:hAnsi="Times New Roman" w:eastAsia="Times New Roman" w:cs="Times New Roman"/>
          <w:color w:val="000000" w:themeColor="text1"/>
          <w:sz w:val="28"/>
          <w:szCs w:val="28"/>
          <w:highlight w:val="white"/>
        </w:rPr>
        <w:t xml:space="preserve"> по помещениям, находящимся в городах Краснодаре и Сочи </w:t>
      </w:r>
      <w:r>
        <w:rPr>
          <w:rFonts w:ascii="Times New Roman" w:hAnsi="Times New Roman" w:eastAsia="Times New Roman" w:cs="Times New Roman"/>
          <w:color w:val="000000" w:themeColor="text1"/>
          <w:sz w:val="28"/>
          <w:szCs w:val="28"/>
        </w:rPr>
        <w:t xml:space="preserve">цена ежемесячной аренды за 1 кв. м арендуемой служебной площади </w:t>
      </w:r>
      <w:r>
        <w:rPr>
          <w:rFonts w:ascii="Times New Roman" w:hAnsi="Times New Roman" w:eastAsia="Times New Roman" w:cs="Times New Roman"/>
          <w:color w:val="000000" w:themeColor="text1"/>
          <w:sz w:val="28"/>
          <w:szCs w:val="28"/>
          <w:highlight w:val="white"/>
        </w:rPr>
        <w:t xml:space="preserve">установлена в размере не более 1000 рублей</w:t>
      </w:r>
      <w:r>
        <w:rPr>
          <w:rFonts w:ascii="Times New Roman" w:hAnsi="Times New Roman" w:eastAsia="Times New Roman" w:cs="Times New Roman"/>
          <w:color w:val="000000" w:themeColor="text1"/>
          <w:sz w:val="28"/>
          <w:szCs w:val="28"/>
        </w:rPr>
        <w:t xml:space="preserve"> за 1 кв. м. </w:t>
      </w:r>
      <w:r>
        <w:rPr>
          <w:rFonts w:ascii="Times New Roman" w:hAnsi="Times New Roman" w:cs="Times New Roman"/>
          <w:color w:val="000000" w:themeColor="text1"/>
          <w:sz w:val="28"/>
          <w:szCs w:val="28"/>
        </w:rPr>
        <w:t xml:space="preserve">Указанная ситуация влечет риски отказа арендодателей от продления договоров аренды с заказчиками МО город Краснодар.</w:t>
      </w:r>
      <w:r>
        <w:rPr>
          <w:rFonts w:ascii="Times New Roman" w:hAnsi="Times New Roman" w:cs="Times New Roman"/>
          <w:color w:val="000000" w:themeColor="text1"/>
          <w:sz w:val="28"/>
          <w:szCs w:val="28"/>
          <w:highlight w:val="white"/>
        </w:rPr>
      </w:r>
    </w:p>
    <w:p>
      <w:pPr>
        <w:ind w:firstLine="709"/>
        <w:rPr>
          <w:rFonts w:ascii="Times New Roman" w:hAnsi="Times New Roman" w:cs="Times New Roman"/>
          <w:color w:val="000000" w:themeColor="text1"/>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Проектом решения о бюджете запланированы бюджетные ассигнования ДГХ и ТЭК на закупку услуг актуализации схемы теплоснабжения МО город Краснодар в размере 14</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513,5 тыс. рублей, которая включает создание электронной моде</w:t>
      </w:r>
      <w:r>
        <w:rPr>
          <w:rFonts w:ascii="Times New Roman" w:hAnsi="Times New Roman" w:cs="Times New Roman"/>
          <w:color w:val="000000" w:themeColor="text1"/>
          <w:sz w:val="28"/>
          <w:szCs w:val="28"/>
        </w:rPr>
        <w:t xml:space="preserve">ли</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Как ранее указано Контрольно-счётной палатой, </w:t>
      </w:r>
      <w:r>
        <w:rPr>
          <w:rFonts w:ascii="Times New Roman" w:hAnsi="Times New Roman" w:cs="Times New Roman"/>
          <w:sz w:val="28"/>
          <w:szCs w:val="28"/>
        </w:rPr>
        <w:t xml:space="preserve">мероприятия по </w:t>
      </w:r>
      <w:r>
        <w:rPr>
          <w:rFonts w:ascii="Times New Roman" w:hAnsi="Times New Roman" w:cs="Times New Roman"/>
          <w:sz w:val="28"/>
          <w:szCs w:val="28"/>
        </w:rPr>
        <w:t xml:space="preserve">цифровизации</w:t>
      </w:r>
      <w:r>
        <w:rPr>
          <w:rFonts w:ascii="Times New Roman" w:hAnsi="Times New Roman" w:cs="Times New Roman"/>
          <w:sz w:val="28"/>
          <w:szCs w:val="28"/>
        </w:rPr>
        <w:t xml:space="preserve"> ЖКХ не предусмотрены в Программах «Электронный Краснодар» и </w:t>
      </w:r>
      <w:r>
        <w:rPr>
          <w:rFonts w:ascii="Times New Roman" w:hAnsi="Times New Roman" w:eastAsia="Times New Roman" w:cs="Times New Roman"/>
          <w:sz w:val="28"/>
          <w:szCs w:val="28"/>
          <w:lang w:eastAsia="ru-RU"/>
        </w:rPr>
        <w:t xml:space="preserve">«Комплексное развитие в сфере ЖКХ»</w:t>
      </w:r>
      <w:r>
        <w:rPr>
          <w:rFonts w:ascii="Times New Roman" w:hAnsi="Times New Roman" w:eastAsia="Times New Roman" w:cs="Times New Roman"/>
          <w:b/>
          <w:i/>
          <w:sz w:val="28"/>
          <w:szCs w:val="28"/>
          <w:lang w:eastAsia="ru-RU"/>
        </w:rPr>
        <w:t xml:space="preserve">,</w:t>
      </w:r>
      <w:r>
        <w:rPr>
          <w:rFonts w:ascii="Times New Roman" w:hAnsi="Times New Roman" w:eastAsia="Times New Roman" w:cs="Times New Roman"/>
          <w:sz w:val="28"/>
          <w:szCs w:val="28"/>
          <w:lang w:eastAsia="ru-RU"/>
        </w:rPr>
        <w:t xml:space="preserve"> что не позволяет идентифицировать указанную закупку как требующую согласования с </w:t>
      </w:r>
      <w:r>
        <w:rPr>
          <w:rFonts w:ascii="Times New Roman" w:hAnsi="Times New Roman" w:eastAsia="Times New Roman" w:cs="Times New Roman"/>
          <w:sz w:val="28"/>
          <w:szCs w:val="28"/>
          <w:lang w:eastAsia="ru-RU"/>
        </w:rPr>
        <w:t xml:space="preserve">Управлением информатизации</w:t>
      </w:r>
      <w:r>
        <w:rPr>
          <w:rFonts w:ascii="Times New Roman" w:hAnsi="Times New Roman" w:eastAsia="Times New Roman" w:cs="Times New Roman"/>
          <w:sz w:val="28"/>
          <w:szCs w:val="28"/>
          <w:lang w:eastAsia="ru-RU"/>
        </w:rPr>
        <w:t xml:space="preserve"> и влечет риски нарушения </w:t>
      </w:r>
      <w:r>
        <w:rPr>
          <w:rFonts w:ascii="Times New Roman" w:hAnsi="Times New Roman" w:cs="Times New Roman"/>
          <w:sz w:val="28"/>
          <w:szCs w:val="28"/>
        </w:rPr>
        <w:t xml:space="preserve">требований Распоряжения администрации МО город Краснодар от 02.10.2019 № 1987-р</w:t>
      </w:r>
      <w:r>
        <w:rPr>
          <w:rStyle w:val="1109"/>
          <w:rFonts w:ascii="Times New Roman" w:hAnsi="Times New Roman" w:cs="Times New Roman"/>
          <w:sz w:val="28"/>
          <w:szCs w:val="28"/>
        </w:rPr>
        <w:footnoteReference w:id="15"/>
      </w:r>
      <w:r>
        <w:rPr>
          <w:rFonts w:ascii="Times New Roman" w:hAnsi="Times New Roman" w:eastAsia="Times New Roman" w:cs="Times New Roman"/>
          <w:sz w:val="28"/>
          <w:szCs w:val="28"/>
          <w:lang w:eastAsia="ru-RU"/>
        </w:rPr>
        <w:t xml:space="preserve">. </w:t>
      </w:r>
      <w:r>
        <w:rPr>
          <w:rFonts w:ascii="Times New Roman" w:hAnsi="Times New Roman" w:cs="Times New Roman"/>
          <w:color w:val="000000" w:themeColor="text1"/>
          <w:sz w:val="28"/>
          <w:szCs w:val="28"/>
        </w:rPr>
      </w:r>
    </w:p>
    <w:p>
      <w:pPr>
        <w:ind w:firstLine="709"/>
        <w:rPr>
          <w:rFonts w:ascii="Times New Roman" w:hAnsi="Times New Roman" w:cs="Times New Roman"/>
          <w:sz w:val="28"/>
          <w:szCs w:val="28"/>
          <w:highlight w:val="white"/>
        </w:rPr>
      </w:pPr>
      <w:r>
        <w:rPr>
          <w:rFonts w:ascii="Times New Roman" w:hAnsi="Times New Roman" w:eastAsia="Calibri" w:cs="Times New Roman"/>
          <w:sz w:val="28"/>
          <w:szCs w:val="28"/>
        </w:rPr>
        <w:t xml:space="preserve">4)</w:t>
      </w:r>
      <w:r>
        <w:rPr>
          <w:rFonts w:ascii="Times New Roman" w:hAnsi="Times New Roman" w:eastAsia="Calibri" w:cs="Times New Roman"/>
          <w:sz w:val="28"/>
          <w:szCs w:val="28"/>
        </w:rPr>
        <w:t xml:space="preserve"> Н</w:t>
      </w:r>
      <w:r>
        <w:rPr>
          <w:rFonts w:ascii="Times New Roman" w:hAnsi="Times New Roman" w:cs="Times New Roman"/>
          <w:sz w:val="28"/>
          <w:szCs w:val="28"/>
          <w:highlight w:val="white"/>
        </w:rPr>
        <w:t xml:space="preserve">а 24.11.2024 не востребованы ПИР и ПСД </w:t>
      </w:r>
      <w:r>
        <w:rPr>
          <w:rFonts w:ascii="Times New Roman" w:hAnsi="Times New Roman" w:cs="Times New Roman"/>
          <w:highlight w:val="white"/>
        </w:rPr>
        <w:t xml:space="preserve">(закупки на выполнение СМР и капитального ремонта по их результатам не проведены)</w:t>
      </w:r>
      <w:r>
        <w:rPr>
          <w:rFonts w:ascii="Times New Roman" w:hAnsi="Times New Roman" w:cs="Times New Roman"/>
          <w:sz w:val="28"/>
          <w:szCs w:val="28"/>
          <w:highlight w:val="white"/>
        </w:rPr>
        <w:t xml:space="preserve"> на сумму </w:t>
      </w:r>
      <w:r>
        <w:rPr>
          <w:rFonts w:ascii="Times New Roman" w:hAnsi="Times New Roman" w:eastAsia="Times New Roman" w:cs="Times New Roman"/>
          <w:color w:val="000000"/>
          <w:sz w:val="28"/>
          <w:szCs w:val="28"/>
          <w:highlight w:val="white"/>
        </w:rPr>
        <w:t xml:space="preserve">960 329,1 </w:t>
      </w:r>
      <w:r>
        <w:rPr>
          <w:rFonts w:ascii="Times New Roman" w:hAnsi="Times New Roman" w:cs="Times New Roman"/>
          <w:sz w:val="28"/>
          <w:szCs w:val="28"/>
          <w:highlight w:val="white"/>
        </w:rPr>
        <w:t xml:space="preserve">тыс. рублей</w:t>
      </w:r>
      <w:r>
        <w:rPr>
          <w:rFonts w:ascii="Times New Roman" w:hAnsi="Times New Roman" w:cs="Times New Roman"/>
          <w:sz w:val="24"/>
          <w:szCs w:val="24"/>
          <w:highlight w:val="white"/>
        </w:rPr>
        <w:t xml:space="preserve">.</w:t>
      </w:r>
      <w:r>
        <w:rPr>
          <w:rFonts w:ascii="Times New Roman" w:hAnsi="Times New Roman" w:cs="Times New Roman"/>
          <w:highlight w:val="white"/>
        </w:rPr>
        <w:t xml:space="preserve"> </w:t>
      </w:r>
      <w:r>
        <w:rPr>
          <w:rFonts w:ascii="Times New Roman" w:hAnsi="Times New Roman" w:cs="Times New Roman"/>
          <w:sz w:val="28"/>
          <w:szCs w:val="28"/>
        </w:rPr>
        <w:t xml:space="preserve">Из них согласно Проекту бюджета, ПИР и ПСД на сумму 396 863,0 тыс. рублей не обеспечены </w:t>
      </w:r>
      <w:r>
        <w:rPr>
          <w:rFonts w:ascii="Times New Roman" w:hAnsi="Times New Roman" w:cs="Times New Roman"/>
          <w:sz w:val="28"/>
          <w:szCs w:val="28"/>
        </w:rPr>
        <w:t xml:space="preserve">бюджетными </w:t>
      </w:r>
      <w:r>
        <w:rPr>
          <w:rFonts w:ascii="Times New Roman" w:hAnsi="Times New Roman" w:cs="Times New Roman"/>
          <w:sz w:val="28"/>
          <w:szCs w:val="28"/>
        </w:rPr>
        <w:t xml:space="preserve">ассигнованиями на выполнение СМР и капитального ремонта. </w:t>
      </w:r>
      <w:r>
        <w:rPr>
          <w:rFonts w:ascii="Times New Roman" w:hAnsi="Times New Roman" w:cs="Times New Roman"/>
          <w:sz w:val="28"/>
          <w:szCs w:val="28"/>
          <w:highlight w:val="white"/>
        </w:rPr>
      </w:r>
    </w:p>
    <w:p>
      <w:pPr>
        <w:ind w:firstLine="709"/>
        <w:shd w:val="clear" w:color="ffffff" w:themeColor="background1" w:fill="ffffff" w:themeFill="background1"/>
        <w:rPr>
          <w:rFonts w:ascii="Times New Roman" w:hAnsi="Times New Roman" w:cs="Times New Roman"/>
          <w:sz w:val="24"/>
          <w:szCs w:val="24"/>
        </w:rPr>
      </w:pPr>
      <w:r>
        <w:rPr>
          <w:rFonts w:ascii="Times New Roman" w:hAnsi="Times New Roman" w:cs="Times New Roman"/>
          <w:sz w:val="28"/>
          <w:szCs w:val="28"/>
          <w:highlight w:val="white"/>
        </w:rPr>
        <w:t xml:space="preserve">По данным Департамента образования, имеется 11 ранее не заявленных объектов, не обеспеченных </w:t>
      </w:r>
      <w:r>
        <w:rPr>
          <w:rFonts w:ascii="Times New Roman" w:hAnsi="Times New Roman" w:cs="Times New Roman"/>
          <w:sz w:val="28"/>
          <w:szCs w:val="28"/>
          <w:highlight w:val="white"/>
        </w:rPr>
        <w:t xml:space="preserve">бюджетными </w:t>
      </w:r>
      <w:r>
        <w:rPr>
          <w:rFonts w:ascii="Times New Roman" w:hAnsi="Times New Roman" w:cs="Times New Roman"/>
          <w:sz w:val="28"/>
          <w:szCs w:val="28"/>
          <w:highlight w:val="white"/>
        </w:rPr>
        <w:t xml:space="preserve">ассигнованиями на СМР и капитальный ремонт по результатам ПИР и ПСД в Проекте бюджета, по которым получены предписания </w:t>
      </w:r>
      <w:r>
        <w:rPr>
          <w:rFonts w:ascii="Times New Roman" w:hAnsi="Times New Roman" w:cs="Times New Roman"/>
          <w:sz w:val="28"/>
          <w:szCs w:val="28"/>
          <w:highlight w:val="white"/>
        </w:rPr>
        <w:t xml:space="preserve">Роспотребнадзора</w:t>
      </w:r>
      <w:r>
        <w:rPr>
          <w:rFonts w:ascii="Times New Roman" w:hAnsi="Times New Roman" w:cs="Times New Roman"/>
          <w:sz w:val="28"/>
          <w:szCs w:val="28"/>
          <w:highlight w:val="white"/>
        </w:rPr>
        <w:t xml:space="preserve">, поручения главы МО город Краснодар и председателя городской Думы Краснодара, часть объектов находится в предаварийном состоянии. На выполнение СМР и капитального ремонта по указанным объектам необходимы ассигнования в размере </w:t>
      </w:r>
      <w:r>
        <w:rPr>
          <w:rFonts w:ascii="Times New Roman" w:hAnsi="Times New Roman" w:cs="Times New Roman"/>
          <w:sz w:val="28"/>
          <w:szCs w:val="28"/>
          <w:highlight w:val="white"/>
        </w:rPr>
        <w:t xml:space="preserve">провизорно</w:t>
      </w:r>
      <w:r>
        <w:rPr>
          <w:rFonts w:ascii="Times New Roman" w:hAnsi="Times New Roman" w:cs="Times New Roman"/>
          <w:sz w:val="28"/>
          <w:szCs w:val="28"/>
          <w:highlight w:val="white"/>
        </w:rPr>
        <w:t xml:space="preserve"> 315 935,5 тыс. рублей</w:t>
      </w:r>
      <w:r>
        <w:rPr>
          <w:rFonts w:ascii="Times New Roman" w:hAnsi="Times New Roman" w:cs="Times New Roman"/>
          <w:sz w:val="24"/>
          <w:szCs w:val="24"/>
          <w:highlight w:val="white"/>
        </w:rPr>
        <w:t xml:space="preserve">. </w:t>
      </w:r>
      <w:r>
        <w:rPr>
          <w:rFonts w:ascii="Times New Roman" w:hAnsi="Times New Roman" w:cs="Times New Roman"/>
          <w:sz w:val="24"/>
          <w:szCs w:val="24"/>
        </w:rPr>
      </w:r>
    </w:p>
    <w:p>
      <w:pPr>
        <w:ind w:firstLine="709"/>
        <w:rPr>
          <w:rFonts w:ascii="Times New Roman" w:hAnsi="Times New Roman" w:cs="Times New Roman"/>
          <w:sz w:val="28"/>
          <w:szCs w:val="28"/>
        </w:rPr>
      </w:pPr>
      <w:r>
        <w:rPr>
          <w:rFonts w:ascii="Times New Roman" w:hAnsi="Times New Roman" w:cs="Times New Roman"/>
          <w:sz w:val="28"/>
          <w:szCs w:val="28"/>
          <w:highlight w:val="white"/>
        </w:rPr>
        <w:t xml:space="preserve">При этом длительная </w:t>
      </w:r>
      <w:r>
        <w:rPr>
          <w:rFonts w:ascii="Times New Roman" w:hAnsi="Times New Roman" w:cs="Times New Roman"/>
          <w:sz w:val="28"/>
          <w:szCs w:val="28"/>
          <w:highlight w:val="white"/>
        </w:rPr>
        <w:t xml:space="preserve">невостребованность</w:t>
      </w:r>
      <w:r>
        <w:rPr>
          <w:rFonts w:ascii="Times New Roman" w:hAnsi="Times New Roman" w:cs="Times New Roman"/>
          <w:sz w:val="28"/>
          <w:szCs w:val="28"/>
          <w:highlight w:val="white"/>
        </w:rPr>
        <w:t xml:space="preserve"> ПИР и ПСД: </w:t>
      </w:r>
      <w:r>
        <w:rPr>
          <w:rFonts w:ascii="Times New Roman" w:hAnsi="Times New Roman" w:cs="Times New Roman"/>
          <w:sz w:val="28"/>
          <w:szCs w:val="28"/>
        </w:rPr>
      </w:r>
    </w:p>
    <w:p>
      <w:pPr>
        <w:ind w:firstLine="709"/>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нарушает принцип ответственности за результативность обеспечения муниципальных нужд, установленный ст. 12 Закона № 44-ФЗ;</w:t>
      </w:r>
      <w:r>
        <w:rPr>
          <w:rFonts w:ascii="Times New Roman" w:hAnsi="Times New Roman" w:cs="Times New Roman"/>
          <w:sz w:val="28"/>
          <w:szCs w:val="28"/>
          <w:highlight w:val="white"/>
        </w:rPr>
      </w:r>
    </w:p>
    <w:p>
      <w:pPr>
        <w:ind w:firstLine="709"/>
        <w:rPr>
          <w:rFonts w:ascii="Times New Roman" w:hAnsi="Times New Roman" w:cs="Times New Roman"/>
          <w:sz w:val="28"/>
          <w:szCs w:val="28"/>
        </w:rPr>
      </w:pPr>
      <w:r>
        <w:rPr>
          <w:rFonts w:ascii="Times New Roman" w:hAnsi="Times New Roman" w:cs="Times New Roman"/>
          <w:sz w:val="28"/>
          <w:szCs w:val="28"/>
          <w:highlight w:val="white"/>
        </w:rPr>
        <w:t xml:space="preserve">- влечет устаревание технических условий, а вследствие этого - риски срыва сроков выполнения СМР</w:t>
      </w:r>
      <w:r>
        <w:rPr>
          <w:rFonts w:ascii="Times New Roman" w:hAnsi="Times New Roman" w:cs="Times New Roman"/>
          <w:sz w:val="28"/>
          <w:szCs w:val="28"/>
        </w:rPr>
        <w:t xml:space="preserve"> и дополнительных расходов бюджета.</w:t>
      </w:r>
      <w:r>
        <w:rPr>
          <w:rFonts w:ascii="Times New Roman" w:hAnsi="Times New Roman" w:cs="Times New Roman"/>
          <w:sz w:val="28"/>
          <w:szCs w:val="28"/>
        </w:rPr>
      </w:r>
    </w:p>
    <w:p>
      <w:pPr>
        <w:contextualSpacing/>
        <w:ind w:firstLine="709"/>
        <w:rPr>
          <w:rFonts w:ascii="Times New Roman" w:hAnsi="Times New Roman" w:eastAsia="Calibri" w:cs="Times New Roman"/>
          <w:color w:val="000000" w:themeColor="text1"/>
          <w:sz w:val="28"/>
          <w:szCs w:val="24"/>
          <w:lang w:eastAsia="ru-RU"/>
        </w:rPr>
      </w:pPr>
      <w:r>
        <w:rPr>
          <w:rFonts w:ascii="Times New Roman" w:hAnsi="Times New Roman" w:cs="Times New Roman"/>
          <w:sz w:val="28"/>
          <w:szCs w:val="28"/>
        </w:rPr>
        <w:t xml:space="preserve">5.9. </w:t>
      </w:r>
      <w:r>
        <w:rPr>
          <w:rFonts w:ascii="Times New Roman" w:hAnsi="Times New Roman" w:eastAsia="Calibri" w:cs="Times New Roman"/>
          <w:color w:val="000000" w:themeColor="text1"/>
          <w:sz w:val="28"/>
          <w:szCs w:val="24"/>
          <w:lang w:eastAsia="ru-RU"/>
        </w:rPr>
        <w:t xml:space="preserve">На осуществление непрограммных направлений деятельности в 2025 году предусмотрены ассигнования 12 ГРБС в общей сумме </w:t>
      </w:r>
      <w:r>
        <w:rPr>
          <w:rFonts w:ascii="Times New Roman" w:hAnsi="Times New Roman" w:eastAsia="Calibri" w:cs="Times New Roman"/>
          <w:sz w:val="28"/>
          <w:szCs w:val="28"/>
        </w:rPr>
        <w:t xml:space="preserve">4 164 203,5 </w:t>
      </w:r>
      <w:r>
        <w:rPr>
          <w:rFonts w:ascii="Times New Roman" w:hAnsi="Times New Roman" w:eastAsia="Calibri" w:cs="Times New Roman"/>
          <w:color w:val="000000" w:themeColor="text1"/>
          <w:sz w:val="28"/>
          <w:szCs w:val="24"/>
          <w:lang w:eastAsia="ru-RU"/>
        </w:rPr>
        <w:t xml:space="preserve">тыс. рублей (из них субвенции бюджета Краснодарского края - </w:t>
      </w:r>
      <w:r>
        <w:rPr>
          <w:rFonts w:ascii="Times New Roman" w:hAnsi="Times New Roman" w:eastAsia="Calibri" w:cs="Times New Roman"/>
          <w:sz w:val="28"/>
          <w:szCs w:val="28"/>
        </w:rPr>
        <w:t xml:space="preserve">173 995,2 тыс</w:t>
      </w:r>
      <w:r>
        <w:rPr>
          <w:rFonts w:ascii="Times New Roman" w:hAnsi="Times New Roman" w:eastAsia="Calibri" w:cs="Times New Roman"/>
          <w:color w:val="000000" w:themeColor="text1"/>
          <w:sz w:val="28"/>
          <w:szCs w:val="24"/>
          <w:lang w:eastAsia="ru-RU"/>
        </w:rPr>
        <w:t xml:space="preserve">. рублей) или 5,3% от общей суммы расходов. Рост к уточненным плановым назначениям 2024 года составил </w:t>
      </w:r>
      <w:r>
        <w:rPr>
          <w:rFonts w:ascii="Times New Roman" w:hAnsi="Times New Roman" w:eastAsia="Calibri" w:cs="Times New Roman"/>
          <w:sz w:val="28"/>
          <w:szCs w:val="28"/>
        </w:rPr>
        <w:t xml:space="preserve">763 954,1 тыс</w:t>
      </w:r>
      <w:r>
        <w:rPr>
          <w:rFonts w:ascii="Times New Roman" w:hAnsi="Times New Roman" w:eastAsia="Calibri" w:cs="Times New Roman"/>
          <w:color w:val="000000" w:themeColor="text1"/>
          <w:sz w:val="28"/>
          <w:szCs w:val="24"/>
          <w:lang w:eastAsia="ru-RU"/>
        </w:rPr>
        <w:t xml:space="preserve">. рублей или 22,5%. В плановом периоде 2026 -2027 годов расходы запланированы в суммах </w:t>
      </w:r>
      <w:r>
        <w:rPr>
          <w:rFonts w:ascii="Times New Roman" w:hAnsi="Times New Roman" w:eastAsia="Calibri" w:cs="Times New Roman"/>
          <w:sz w:val="28"/>
          <w:szCs w:val="28"/>
        </w:rPr>
        <w:t xml:space="preserve">4 336 734,5 тыс. рублей и 4 813 895,0 тыс. рублей</w:t>
      </w:r>
      <w:r>
        <w:rPr>
          <w:rFonts w:ascii="Times New Roman" w:hAnsi="Times New Roman" w:eastAsia="Calibri" w:cs="Times New Roman"/>
          <w:color w:val="000000" w:themeColor="text1"/>
          <w:sz w:val="28"/>
          <w:szCs w:val="24"/>
          <w:lang w:eastAsia="ru-RU"/>
        </w:rPr>
        <w:t xml:space="preserve"> соответственно (6,6% и 7,5% от общего объема расходов бюджета без условно утвержденных расходов). </w:t>
      </w:r>
      <w:r>
        <w:rPr>
          <w:rFonts w:ascii="Times New Roman" w:hAnsi="Times New Roman" w:eastAsia="Calibri" w:cs="Times New Roman"/>
          <w:color w:val="000000" w:themeColor="text1"/>
          <w:sz w:val="28"/>
          <w:szCs w:val="24"/>
          <w:lang w:eastAsia="ru-RU"/>
        </w:rPr>
      </w:r>
    </w:p>
    <w:p>
      <w:pPr>
        <w:contextualSpacing/>
        <w:ind w:firstLine="709"/>
        <w:rPr>
          <w:rFonts w:ascii="Times New Roman" w:hAnsi="Times New Roman" w:eastAsia="Calibri" w:cs="Times New Roman"/>
          <w:color w:val="000000" w:themeColor="text1"/>
          <w:sz w:val="28"/>
          <w:szCs w:val="24"/>
          <w:lang w:eastAsia="ru-RU"/>
        </w:rPr>
      </w:pPr>
      <w:r>
        <w:rPr>
          <w:rFonts w:ascii="Times New Roman" w:hAnsi="Times New Roman" w:eastAsia="Calibri" w:cs="Times New Roman"/>
          <w:color w:val="000000" w:themeColor="text1"/>
          <w:sz w:val="28"/>
          <w:szCs w:val="24"/>
          <w:lang w:eastAsia="ru-RU"/>
        </w:rPr>
        <w:t xml:space="preserve">Проектом решения о бюджете не предусмотрены асс</w:t>
      </w:r>
      <w:r>
        <w:rPr>
          <w:rFonts w:ascii="Times New Roman" w:hAnsi="Times New Roman" w:eastAsia="Calibri" w:cs="Times New Roman"/>
          <w:color w:val="000000" w:themeColor="text1"/>
          <w:sz w:val="28"/>
          <w:szCs w:val="24"/>
          <w:lang w:eastAsia="ru-RU"/>
        </w:rPr>
        <w:t xml:space="preserve">игнования на увеличение расходов на оплату труда работников органов местного самоуправления, муниципальных учреждений, на которые не распространяется отраслевая система оплаты труда, что ухудшает их финансовое положение по сравнению с региональным уровнем </w:t>
      </w:r>
      <w:r>
        <w:rPr>
          <w:rFonts w:ascii="Times New Roman" w:hAnsi="Times New Roman" w:eastAsia="Calibri" w:cs="Times New Roman"/>
          <w:color w:val="000000" w:themeColor="text1"/>
          <w:sz w:val="24"/>
          <w:szCs w:val="24"/>
          <w:lang w:eastAsia="ru-RU"/>
        </w:rPr>
        <w:t xml:space="preserve">(Проектом Закона Краснодарского края о бюджете Краснодарского края на 2025 год и на плановый период 2026 и 2027 годов установлено увеличение размеров денежного вознаграждения с 01.10.2025 на 7,4%)</w:t>
      </w:r>
      <w:r>
        <w:rPr>
          <w:rFonts w:ascii="Times New Roman" w:hAnsi="Times New Roman" w:eastAsia="Calibri" w:cs="Times New Roman"/>
          <w:color w:val="000000" w:themeColor="text1"/>
          <w:sz w:val="28"/>
          <w:szCs w:val="24"/>
          <w:lang w:eastAsia="ru-RU"/>
        </w:rPr>
        <w:t xml:space="preserve"> и может привести к росту дефицита кадров на муниципальном уровне.</w:t>
      </w:r>
      <w:r>
        <w:rPr>
          <w:rFonts w:ascii="Times New Roman" w:hAnsi="Times New Roman" w:eastAsia="Calibri" w:cs="Times New Roman"/>
          <w:color w:val="000000" w:themeColor="text1"/>
          <w:sz w:val="28"/>
          <w:szCs w:val="24"/>
          <w:lang w:eastAsia="ru-RU"/>
        </w:rPr>
      </w:r>
    </w:p>
    <w:p>
      <w:pPr>
        <w:contextualSpacing/>
        <w:ind w:firstLine="709"/>
        <w:rPr>
          <w:rFonts w:ascii="Times New Roman" w:hAnsi="Times New Roman" w:eastAsia="Calibri" w:cs="Times New Roman"/>
          <w:color w:val="000000" w:themeColor="text1"/>
          <w:sz w:val="28"/>
          <w:szCs w:val="24"/>
          <w:lang w:eastAsia="ru-RU"/>
        </w:rPr>
      </w:pPr>
      <w:r>
        <w:rPr>
          <w:rFonts w:ascii="Times New Roman" w:hAnsi="Times New Roman" w:eastAsia="Calibri" w:cs="Times New Roman"/>
          <w:color w:val="000000" w:themeColor="text1"/>
          <w:sz w:val="28"/>
          <w:szCs w:val="24"/>
          <w:lang w:eastAsia="ru-RU"/>
        </w:rPr>
        <w:t xml:space="preserve">Дополнительная потребность в указанных ассигнованиях составляет </w:t>
      </w:r>
      <w:r>
        <w:rPr>
          <w:rFonts w:ascii="Times New Roman" w:hAnsi="Times New Roman" w:eastAsia="Calibri" w:cs="Times New Roman"/>
          <w:color w:val="000000" w:themeColor="text1"/>
          <w:sz w:val="28"/>
          <w:szCs w:val="24"/>
          <w:lang w:eastAsia="ru-RU"/>
        </w:rPr>
        <w:t xml:space="preserve">провизорно</w:t>
      </w:r>
      <w:r>
        <w:rPr>
          <w:rFonts w:ascii="Times New Roman" w:hAnsi="Times New Roman" w:eastAsia="Calibri" w:cs="Times New Roman"/>
          <w:color w:val="000000" w:themeColor="text1"/>
          <w:sz w:val="28"/>
          <w:szCs w:val="24"/>
          <w:lang w:eastAsia="ru-RU"/>
        </w:rPr>
        <w:t xml:space="preserve"> 909 800,0 тыс. рублей (2025 год - 100 600,0 тыс. рублей, 2026 - 2027 годы - 404 600,0 тыс. рублей ежегодно).</w:t>
      </w:r>
      <w:r>
        <w:rPr>
          <w:rFonts w:ascii="Times New Roman" w:hAnsi="Times New Roman" w:eastAsia="Calibri" w:cs="Times New Roman"/>
          <w:color w:val="000000" w:themeColor="text1"/>
          <w:sz w:val="28"/>
          <w:szCs w:val="24"/>
          <w:lang w:eastAsia="ru-RU"/>
        </w:rPr>
      </w:r>
    </w:p>
    <w:p>
      <w:pPr>
        <w:contextualSpacing/>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Проектом решения о бюджете ассигнования на исполнение решений судебных органов на 2025 году предусмотрены в сумме 639 374,0 тыс. рублей, </w:t>
      </w:r>
      <w:r>
        <w:rPr>
          <w:rFonts w:ascii="Times New Roman" w:hAnsi="Times New Roman" w:eastAsia="Calibri" w:cs="Times New Roman"/>
          <w:sz w:val="28"/>
          <w:szCs w:val="28"/>
        </w:rPr>
        <w:t xml:space="preserve">на плановый период 2026 и 2027 годов - 1 051 602,5 тыс. рублей и 1 532 876,1 тыс. рублей соответственно, что</w:t>
      </w:r>
      <w:r>
        <w:rPr>
          <w:rFonts w:ascii="Times New Roman" w:hAnsi="Times New Roman" w:eastAsia="Times New Roman" w:cs="Times New Roman"/>
          <w:bCs/>
          <w:sz w:val="28"/>
          <w:szCs w:val="24"/>
        </w:rPr>
        <w:t xml:space="preserve"> </w:t>
      </w:r>
      <w:r>
        <w:rPr>
          <w:rFonts w:ascii="Times New Roman" w:hAnsi="Times New Roman" w:eastAsia="Calibri" w:cs="Times New Roman"/>
          <w:bCs/>
          <w:sz w:val="28"/>
          <w:szCs w:val="28"/>
        </w:rPr>
        <w:t xml:space="preserve">превышает размер принятых обязательств по предыдущим периодам.</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r>
    </w:p>
    <w:p>
      <w:pPr>
        <w:ind w:firstLine="709"/>
        <w:rPr>
          <w:rFonts w:ascii="Times New Roman" w:hAnsi="Times New Roman" w:eastAsia="Times New Roman" w:cs="Times New Roman"/>
          <w:bCs/>
          <w:i/>
          <w:color w:val="ff0000"/>
          <w:sz w:val="24"/>
          <w:szCs w:val="24"/>
        </w:rPr>
      </w:pPr>
      <w:r>
        <w:rPr>
          <w:rFonts w:ascii="Times New Roman" w:hAnsi="Times New Roman" w:eastAsia="Times New Roman" w:cs="Times New Roman"/>
          <w:bCs/>
          <w:i/>
          <w:color w:val="000000"/>
          <w:sz w:val="24"/>
          <w:szCs w:val="24"/>
        </w:rPr>
        <w:t xml:space="preserve">Справочно</w:t>
      </w:r>
      <w:r>
        <w:rPr>
          <w:rFonts w:ascii="Times New Roman" w:hAnsi="Times New Roman" w:eastAsia="Times New Roman" w:cs="Times New Roman"/>
          <w:bCs/>
          <w:i/>
          <w:color w:val="000000"/>
          <w:sz w:val="24"/>
          <w:szCs w:val="24"/>
        </w:rPr>
        <w:t xml:space="preserve">: </w:t>
      </w:r>
      <w:r>
        <w:rPr>
          <w:rFonts w:ascii="Times New Roman" w:hAnsi="Times New Roman" w:eastAsia="Times New Roman" w:cs="Times New Roman"/>
          <w:bCs/>
          <w:i/>
          <w:sz w:val="24"/>
          <w:szCs w:val="28"/>
        </w:rPr>
        <w:t xml:space="preserve">на 01.11.2024 </w:t>
      </w:r>
      <w:r>
        <w:rPr>
          <w:rFonts w:ascii="Times New Roman" w:hAnsi="Times New Roman" w:eastAsia="Times New Roman" w:cs="Times New Roman"/>
          <w:bCs/>
          <w:i/>
          <w:color w:val="000000"/>
          <w:sz w:val="24"/>
          <w:szCs w:val="24"/>
        </w:rPr>
        <w:t xml:space="preserve">в Департамент финансов поступили исполнительные документы на сумму</w:t>
      </w:r>
      <w:r>
        <w:rPr>
          <w:rFonts w:ascii="Times New Roman" w:hAnsi="Times New Roman" w:eastAsia="Times New Roman" w:cs="Times New Roman"/>
          <w:bCs/>
          <w:i/>
          <w:sz w:val="24"/>
          <w:szCs w:val="28"/>
        </w:rPr>
        <w:t xml:space="preserve"> 277 760,8 тыс. рублей,</w:t>
      </w:r>
      <w:r>
        <w:rPr>
          <w:rFonts w:ascii="Times New Roman" w:hAnsi="Times New Roman" w:eastAsia="Times New Roman" w:cs="Times New Roman"/>
          <w:bCs/>
          <w:i/>
          <w:color w:val="000000"/>
          <w:sz w:val="24"/>
          <w:szCs w:val="24"/>
        </w:rPr>
        <w:t xml:space="preserve"> </w:t>
      </w:r>
      <w:r>
        <w:rPr>
          <w:rFonts w:ascii="Times New Roman" w:hAnsi="Times New Roman" w:eastAsia="Times New Roman" w:cs="Times New Roman"/>
          <w:bCs/>
          <w:i/>
          <w:sz w:val="24"/>
          <w:szCs w:val="24"/>
        </w:rPr>
        <w:t xml:space="preserve">в 2023 году - </w:t>
      </w:r>
      <w:r>
        <w:rPr>
          <w:rFonts w:ascii="Times New Roman" w:hAnsi="Times New Roman" w:eastAsia="Times New Roman" w:cs="Times New Roman"/>
          <w:bCs/>
          <w:i/>
          <w:color w:val="000000"/>
          <w:sz w:val="24"/>
          <w:szCs w:val="24"/>
        </w:rPr>
        <w:t xml:space="preserve">591 005,8 тыс. рублей, в 2022 - 443 299,3 тыс. рублей.</w:t>
      </w:r>
      <w:r>
        <w:rPr>
          <w:rFonts w:ascii="Times New Roman" w:hAnsi="Times New Roman" w:eastAsia="Times New Roman" w:cs="Times New Roman"/>
          <w:bCs/>
          <w:i/>
          <w:color w:val="ff0000"/>
          <w:sz w:val="24"/>
          <w:szCs w:val="24"/>
        </w:rPr>
        <w:t xml:space="preserve"> </w:t>
      </w:r>
      <w:r>
        <w:rPr>
          <w:rFonts w:ascii="Times New Roman" w:hAnsi="Times New Roman" w:eastAsia="Times New Roman" w:cs="Times New Roman"/>
          <w:bCs/>
          <w:i/>
          <w:color w:val="ff0000"/>
          <w:sz w:val="24"/>
          <w:szCs w:val="24"/>
        </w:rPr>
      </w:r>
    </w:p>
    <w:p>
      <w:pPr>
        <w:ind w:firstLine="709"/>
        <w:rPr>
          <w:rFonts w:ascii="Times New Roman" w:hAnsi="Times New Roman" w:eastAsia="Times New Roman" w:cs="Times New Roman"/>
          <w:bCs/>
          <w:i/>
          <w:color w:val="ff0000"/>
          <w:sz w:val="24"/>
          <w:szCs w:val="24"/>
          <w:highlight w:val="yellow"/>
        </w:rPr>
      </w:pPr>
      <w:r>
        <w:rPr>
          <w:rFonts w:ascii="Times New Roman" w:hAnsi="Times New Roman" w:eastAsia="Times New Roman" w:cs="Times New Roman"/>
          <w:bCs/>
          <w:sz w:val="28"/>
          <w:szCs w:val="24"/>
        </w:rPr>
        <w:t xml:space="preserve">При этом </w:t>
      </w:r>
      <w:r>
        <w:rPr>
          <w:rFonts w:ascii="Times New Roman" w:hAnsi="Times New Roman" w:eastAsia="Calibri" w:cs="Times New Roman"/>
          <w:bCs/>
          <w:sz w:val="28"/>
          <w:szCs w:val="28"/>
        </w:rPr>
        <w:t xml:space="preserve">на 01.10.2024 на рассмотрении в </w:t>
      </w:r>
      <w:r>
        <w:rPr>
          <w:rFonts w:ascii="Times New Roman" w:hAnsi="Times New Roman" w:eastAsia="Calibri" w:cs="Times New Roman"/>
          <w:bCs/>
          <w:sz w:val="28"/>
          <w:szCs w:val="28"/>
        </w:rPr>
        <w:t xml:space="preserve">судах находится 551 иск о взыскании средств за счет местного бюджета на сумму 2 920 360,5 тыс. рублей. Основной объем требований приходится на иски, связанные с несоответствием вида разрешенного использования земельных участков материалам территориального </w:t>
      </w:r>
      <w:r>
        <w:rPr>
          <w:rFonts w:ascii="Times New Roman" w:hAnsi="Times New Roman" w:eastAsia="Calibri" w:cs="Times New Roman"/>
          <w:bCs/>
          <w:sz w:val="28"/>
          <w:szCs w:val="28"/>
        </w:rPr>
        <w:t xml:space="preserve">планирования - 7 дел на сумму 1 581 767,1 тыс. рублей, из них по 5 делам на сумму 1 557 579,5 тыс. рублей в настоящее время приняты судебные акты об отказе в удовлетворении исковых требований, которые обжалуются или могут быть обжалованы в вышестоящие суд.</w:t>
      </w:r>
      <w:r>
        <w:rPr>
          <w:rFonts w:ascii="Times New Roman" w:hAnsi="Times New Roman" w:eastAsia="Times New Roman" w:cs="Times New Roman"/>
          <w:bCs/>
          <w:i/>
          <w:color w:val="ff0000"/>
          <w:sz w:val="24"/>
          <w:szCs w:val="24"/>
          <w:highlight w:val="yellow"/>
        </w:rPr>
      </w:r>
    </w:p>
    <w:p>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ind w:firstLine="0"/>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6. Дефицит местного бюджета. Муниципальный долг</w:t>
      </w:r>
      <w:r>
        <w:rPr>
          <w:rFonts w:ascii="Times New Roman" w:hAnsi="Times New Roman" w:eastAsia="Times New Roman" w:cs="Times New Roman"/>
          <w:b/>
          <w:sz w:val="28"/>
          <w:szCs w:val="28"/>
          <w:lang w:eastAsia="ru-RU"/>
        </w:rPr>
      </w:r>
    </w:p>
    <w:p>
      <w:pPr>
        <w:ind w:firstLine="0"/>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rPr>
          <w:rFonts w:ascii="Times New Roman" w:hAnsi="Times New Roman" w:eastAsia="TimesNewRomanPSMT" w:cs="Times New Roman"/>
          <w:sz w:val="28"/>
          <w:szCs w:val="28"/>
        </w:rPr>
      </w:pPr>
      <w:r>
        <w:rPr>
          <w:rFonts w:ascii="Times New Roman" w:hAnsi="Times New Roman" w:eastAsia="TimesNewRomanPSMT" w:cs="Times New Roman"/>
          <w:sz w:val="28"/>
          <w:szCs w:val="28"/>
        </w:rPr>
        <w:t xml:space="preserve">6.1. Проект решения о бюджете сформирован с дефицитом на 2025 - 2026 годы, бюджет на 2027 год планируется исполнить с профицитом: </w:t>
      </w:r>
      <w:r>
        <w:rPr>
          <w:rFonts w:ascii="Times New Roman" w:hAnsi="Times New Roman" w:eastAsia="TimesNewRomanPSMT" w:cs="Times New Roman"/>
          <w:sz w:val="28"/>
          <w:szCs w:val="28"/>
        </w:rPr>
      </w:r>
    </w:p>
    <w:p>
      <w:pPr>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 2025 год </w:t>
      </w:r>
      <w:r>
        <w:rPr>
          <w:rFonts w:ascii="Times New Roman" w:hAnsi="Times New Roman" w:eastAsia="TimesNewRomanPSMT" w:cs="Times New Roman"/>
          <w:sz w:val="28"/>
          <w:szCs w:val="28"/>
        </w:rPr>
        <w:t xml:space="preserve">в объеме </w:t>
      </w:r>
      <w:r>
        <w:rPr>
          <w:rFonts w:ascii="Times New Roman" w:hAnsi="Times New Roman" w:eastAsia="Calibri" w:cs="Times New Roman"/>
          <w:sz w:val="28"/>
          <w:szCs w:val="28"/>
        </w:rPr>
        <w:t xml:space="preserve">1 996 250,0 </w:t>
      </w:r>
      <w:r>
        <w:rPr>
          <w:rFonts w:ascii="Times New Roman" w:hAnsi="Times New Roman" w:eastAsia="TimesNewRomanPSMT" w:cs="Times New Roman"/>
          <w:sz w:val="28"/>
          <w:szCs w:val="28"/>
        </w:rPr>
        <w:t xml:space="preserve">тыс. рублей,</w:t>
      </w:r>
      <w:r>
        <w:rPr>
          <w:rFonts w:ascii="Times New Roman" w:hAnsi="Times New Roman" w:cs="Times New Roman"/>
          <w:sz w:val="28"/>
          <w:szCs w:val="28"/>
          <w:lang w:eastAsia="ru-RU"/>
        </w:rPr>
        <w:t xml:space="preserve"> или в 1,5 раза ниже оценки исполнения текущего года (</w:t>
      </w:r>
      <w:r>
        <w:rPr>
          <w:rFonts w:ascii="Times New Roman" w:hAnsi="Times New Roman" w:eastAsia="Calibri" w:cs="Times New Roman"/>
          <w:sz w:val="28"/>
          <w:szCs w:val="28"/>
        </w:rPr>
        <w:t xml:space="preserve">2 995 556,6 тыс. рублей);</w:t>
      </w:r>
      <w:r>
        <w:rPr>
          <w:rFonts w:ascii="Times New Roman" w:hAnsi="Times New Roman" w:cs="Times New Roman"/>
          <w:sz w:val="28"/>
          <w:szCs w:val="28"/>
          <w:lang w:eastAsia="ru-RU"/>
        </w:rPr>
      </w:r>
    </w:p>
    <w:p>
      <w:pPr>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 2026 год в объеме</w:t>
      </w:r>
      <w:r>
        <w:rPr>
          <w:rFonts w:ascii="Times New Roman" w:hAnsi="Times New Roman" w:eastAsia="TimesNewRomanPSMT" w:cs="Times New Roman"/>
          <w:sz w:val="28"/>
          <w:szCs w:val="28"/>
        </w:rPr>
        <w:t xml:space="preserve"> </w:t>
      </w:r>
      <w:r>
        <w:rPr>
          <w:rFonts w:ascii="Times New Roman" w:hAnsi="Times New Roman" w:eastAsia="Calibri" w:cs="Times New Roman"/>
          <w:sz w:val="28"/>
          <w:szCs w:val="28"/>
        </w:rPr>
        <w:t xml:space="preserve">2 531 250,0 </w:t>
      </w:r>
      <w:r>
        <w:rPr>
          <w:rFonts w:ascii="Times New Roman" w:hAnsi="Times New Roman" w:cs="Times New Roman"/>
          <w:sz w:val="28"/>
          <w:szCs w:val="28"/>
          <w:lang w:eastAsia="ru-RU"/>
        </w:rPr>
        <w:t xml:space="preserve">тыс. рублей (+26,8% к 2025 году); </w:t>
      </w:r>
      <w:r>
        <w:rPr>
          <w:rFonts w:ascii="Times New Roman" w:hAnsi="Times New Roman" w:cs="Times New Roman"/>
          <w:sz w:val="28"/>
          <w:szCs w:val="28"/>
          <w:lang w:eastAsia="ru-RU"/>
        </w:rPr>
      </w:r>
    </w:p>
    <w:p>
      <w:pPr>
        <w:ind w:firstLine="709"/>
        <w:rPr>
          <w:rFonts w:ascii="Times New Roman" w:hAnsi="Times New Roman" w:eastAsia="TimesNewRomanPSMT" w:cs="Times New Roman"/>
          <w:sz w:val="28"/>
          <w:szCs w:val="28"/>
        </w:rPr>
      </w:pPr>
      <w:r>
        <w:rPr>
          <w:rFonts w:ascii="Times New Roman" w:hAnsi="Times New Roman" w:cs="Times New Roman"/>
          <w:sz w:val="28"/>
          <w:szCs w:val="28"/>
          <w:lang w:eastAsia="ru-RU"/>
        </w:rPr>
        <w:t xml:space="preserve">- на 2027 год в объеме</w:t>
      </w:r>
      <w:r>
        <w:rPr>
          <w:rFonts w:ascii="Times New Roman" w:hAnsi="Times New Roman" w:eastAsia="TimesNewRomanPSMT" w:cs="Times New Roman"/>
          <w:sz w:val="28"/>
          <w:szCs w:val="28"/>
        </w:rPr>
        <w:t xml:space="preserve"> </w:t>
      </w:r>
      <w:r>
        <w:rPr>
          <w:rFonts w:ascii="Times New Roman" w:hAnsi="Times New Roman" w:eastAsia="Calibri" w:cs="Times New Roman"/>
          <w:sz w:val="28"/>
          <w:szCs w:val="28"/>
        </w:rPr>
        <w:t xml:space="preserve">1 687 500,0 тыс. рублей со знаком «минус»</w:t>
      </w:r>
      <w:r>
        <w:rPr>
          <w:rFonts w:ascii="Times New Roman" w:hAnsi="Times New Roman" w:cs="Times New Roman"/>
          <w:sz w:val="28"/>
          <w:szCs w:val="28"/>
          <w:lang w:eastAsia="ru-RU"/>
        </w:rPr>
        <w:t xml:space="preserve">.</w:t>
      </w:r>
      <w:r>
        <w:rPr>
          <w:rFonts w:ascii="Times New Roman" w:hAnsi="Times New Roman" w:eastAsia="TimesNewRomanPSMT" w:cs="Times New Roman"/>
          <w:sz w:val="28"/>
          <w:szCs w:val="28"/>
        </w:rPr>
        <w:t xml:space="preserve"> </w:t>
      </w:r>
      <w:r>
        <w:rPr>
          <w:rFonts w:ascii="Times New Roman" w:hAnsi="Times New Roman" w:eastAsia="TimesNewRomanPSMT" w:cs="Times New Roman"/>
          <w:sz w:val="28"/>
          <w:szCs w:val="28"/>
        </w:rPr>
      </w:r>
    </w:p>
    <w:p>
      <w:pPr>
        <w:ind w:firstLine="709"/>
        <w:tabs>
          <w:tab w:val="left" w:pos="851"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Планируемые объемы дефицита бюджета на 2025 - 2026 годы соответствуют установленным ст. 92.1 БК РФ ограничениям.</w:t>
      </w:r>
      <w:r>
        <w:rPr>
          <w:rFonts w:ascii="Times New Roman" w:hAnsi="Times New Roman" w:eastAsia="Calibri" w:cs="Times New Roman"/>
          <w:sz w:val="28"/>
          <w:szCs w:val="28"/>
        </w:rPr>
      </w:r>
    </w:p>
    <w:p>
      <w:pPr>
        <w:ind w:right="-1"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Планируемые источники финансирования дефицита бюджета на 2025 год: </w:t>
      </w:r>
      <w:r>
        <w:rPr>
          <w:rFonts w:ascii="Times New Roman" w:hAnsi="Times New Roman" w:cs="Times New Roman"/>
          <w:sz w:val="28"/>
          <w:szCs w:val="28"/>
          <w:lang w:eastAsia="ru-RU"/>
        </w:rPr>
      </w:r>
    </w:p>
    <w:p>
      <w:pPr>
        <w:ind w:right="-1" w:firstLine="709"/>
        <w:rPr>
          <w:rFonts w:ascii="Times New Roman" w:hAnsi="Times New Roman" w:cs="Times New Roman"/>
          <w:sz w:val="24"/>
          <w:szCs w:val="28"/>
          <w:lang w:eastAsia="ru-RU"/>
        </w:rPr>
      </w:pPr>
      <w:r>
        <w:rPr>
          <w:rFonts w:ascii="Times New Roman" w:hAnsi="Times New Roman" w:cs="Times New Roman"/>
          <w:sz w:val="28"/>
          <w:szCs w:val="28"/>
          <w:lang w:eastAsia="ru-RU"/>
        </w:rPr>
        <w:t xml:space="preserve">- муниципальные ценные бумаги в сумме 320 000,0 тыс. рублей со знаком «минус» </w:t>
      </w:r>
      <w:r>
        <w:rPr>
          <w:rFonts w:ascii="Times New Roman" w:hAnsi="Times New Roman" w:cs="Times New Roman"/>
          <w:sz w:val="24"/>
          <w:szCs w:val="28"/>
          <w:lang w:eastAsia="ru-RU"/>
        </w:rPr>
        <w:t xml:space="preserve">(погашение);</w:t>
      </w:r>
      <w:r>
        <w:rPr>
          <w:rFonts w:ascii="Times New Roman" w:hAnsi="Times New Roman" w:cs="Times New Roman"/>
          <w:sz w:val="24"/>
          <w:szCs w:val="28"/>
          <w:lang w:eastAsia="ru-RU"/>
        </w:rPr>
      </w:r>
    </w:p>
    <w:p>
      <w:pPr>
        <w:ind w:right="-1"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кредиты кредитных организаций в сумме 2 940 000,0 тыс. рублей;</w:t>
      </w:r>
      <w:r>
        <w:rPr>
          <w:rFonts w:ascii="Times New Roman" w:hAnsi="Times New Roman" w:cs="Times New Roman"/>
          <w:sz w:val="28"/>
          <w:szCs w:val="28"/>
          <w:lang w:eastAsia="ru-RU"/>
        </w:rPr>
      </w:r>
    </w:p>
    <w:p>
      <w:pPr>
        <w:ind w:right="-1" w:firstLine="709"/>
        <w:rPr>
          <w:rFonts w:ascii="Times New Roman" w:hAnsi="Times New Roman" w:cs="Times New Roman"/>
          <w:sz w:val="24"/>
          <w:szCs w:val="28"/>
          <w:lang w:eastAsia="ru-RU"/>
        </w:rPr>
      </w:pPr>
      <w:r>
        <w:rPr>
          <w:rFonts w:ascii="Times New Roman" w:hAnsi="Times New Roman" w:cs="Times New Roman"/>
          <w:sz w:val="28"/>
          <w:szCs w:val="28"/>
          <w:lang w:eastAsia="ru-RU"/>
        </w:rPr>
        <w:t xml:space="preserve">-</w:t>
      </w:r>
      <w:r>
        <w:rPr>
          <w:rFonts w:ascii="Times New Roman" w:hAnsi="Times New Roman" w:cs="Times New Roman"/>
          <w:sz w:val="24"/>
          <w:szCs w:val="28"/>
          <w:lang w:eastAsia="ru-RU"/>
        </w:rPr>
        <w:t xml:space="preserve"> </w:t>
      </w:r>
      <w:r>
        <w:rPr>
          <w:rFonts w:ascii="Times New Roman" w:hAnsi="Times New Roman" w:cs="Times New Roman"/>
          <w:sz w:val="28"/>
          <w:szCs w:val="28"/>
          <w:lang w:eastAsia="ru-RU"/>
        </w:rPr>
        <w:t xml:space="preserve">бюджетные кредиты в сумме 623 750,0 тыс. рублей со знаком «минус» </w:t>
      </w:r>
      <w:r>
        <w:rPr>
          <w:rFonts w:ascii="Times New Roman" w:hAnsi="Times New Roman" w:cs="Times New Roman"/>
          <w:sz w:val="24"/>
          <w:szCs w:val="28"/>
          <w:lang w:eastAsia="ru-RU"/>
        </w:rPr>
        <w:t xml:space="preserve">(погашение).</w:t>
      </w:r>
      <w:r>
        <w:rPr>
          <w:rFonts w:ascii="Times New Roman" w:hAnsi="Times New Roman" w:cs="Times New Roman"/>
          <w:sz w:val="24"/>
          <w:szCs w:val="28"/>
          <w:lang w:eastAsia="ru-RU"/>
        </w:rPr>
      </w:r>
    </w:p>
    <w:p>
      <w:pPr>
        <w:ind w:right="-1"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Источники финансирования дефицита бюджета на 2026 - 2027 годы имеют аналогичную структуру за исключением погашения муниципальных ценных бумаг (</w:t>
      </w:r>
      <w:r>
        <w:rPr>
          <w:rFonts w:ascii="Times New Roman" w:hAnsi="Times New Roman" w:cs="Times New Roman"/>
          <w:sz w:val="24"/>
          <w:szCs w:val="24"/>
          <w:lang w:eastAsia="ru-RU"/>
        </w:rPr>
        <w:t xml:space="preserve">завершается в 2025 году)</w:t>
      </w:r>
      <w:r>
        <w:rPr>
          <w:rFonts w:ascii="Times New Roman" w:hAnsi="Times New Roman" w:cs="Times New Roman"/>
          <w:sz w:val="28"/>
          <w:szCs w:val="28"/>
          <w:lang w:eastAsia="ru-RU"/>
        </w:rPr>
        <w:t xml:space="preserve">, и планирования в 2027 году кредитов кредитных организаций в отрицательном значении </w:t>
      </w:r>
      <w:r>
        <w:rPr>
          <w:rFonts w:ascii="Times New Roman" w:hAnsi="Times New Roman" w:cs="Times New Roman"/>
          <w:sz w:val="24"/>
          <w:szCs w:val="24"/>
          <w:lang w:eastAsia="ru-RU"/>
        </w:rPr>
        <w:t xml:space="preserve">(только погашение)</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r>
    </w:p>
    <w:p>
      <w:pPr>
        <w:ind w:right="-1" w:firstLine="709"/>
        <w:rPr>
          <w:rFonts w:ascii="Times New Roman" w:hAnsi="Times New Roman" w:cs="Times New Roman"/>
          <w:szCs w:val="28"/>
          <w:lang w:eastAsia="ru-RU"/>
        </w:rPr>
      </w:pPr>
      <w:r>
        <w:rPr>
          <w:rFonts w:ascii="Times New Roman" w:hAnsi="Times New Roman" w:cs="Times New Roman"/>
          <w:color w:val="000000"/>
          <w:sz w:val="28"/>
          <w:szCs w:val="28"/>
        </w:rPr>
        <w:t xml:space="preserve">Необходимо отметить, что согласно </w:t>
      </w:r>
      <w:r>
        <w:rPr>
          <w:rFonts w:ascii="Times New Roman" w:hAnsi="Times New Roman" w:cs="Times New Roman"/>
          <w:sz w:val="28"/>
          <w:szCs w:val="28"/>
        </w:rPr>
        <w:t xml:space="preserve">решению городской Думы Краснодара от 14.11.2024 № 81 п.3</w:t>
      </w:r>
      <w:r>
        <w:rPr>
          <w:rStyle w:val="1109"/>
          <w:rFonts w:ascii="Times New Roman" w:hAnsi="Times New Roman" w:cs="Times New Roman"/>
          <w:sz w:val="28"/>
          <w:szCs w:val="28"/>
        </w:rPr>
        <w:footnoteReference w:id="16"/>
      </w:r>
      <w:r>
        <w:rPr>
          <w:rFonts w:ascii="Times New Roman" w:hAnsi="Times New Roman" w:cs="Times New Roman"/>
          <w:color w:val="000000"/>
          <w:sz w:val="28"/>
          <w:szCs w:val="28"/>
        </w:rPr>
        <w:t xml:space="preserve"> привлечение коммерческих кредитов в сумме 440 000,0 тыс. рублей </w:t>
      </w:r>
      <w:r>
        <w:rPr>
          <w:rFonts w:ascii="Times New Roman" w:hAnsi="Times New Roman" w:cs="Times New Roman"/>
          <w:color w:val="000000"/>
          <w:sz w:val="24"/>
          <w:szCs w:val="24"/>
        </w:rPr>
        <w:t xml:space="preserve">(со сроком погашения в 2027 году)</w:t>
      </w:r>
      <w:r>
        <w:rPr>
          <w:rFonts w:ascii="Times New Roman" w:hAnsi="Times New Roman" w:cs="Times New Roman"/>
          <w:color w:val="000000"/>
          <w:sz w:val="28"/>
          <w:szCs w:val="28"/>
        </w:rPr>
        <w:t xml:space="preserve"> исключено из программы муниципальных заимствований на 2024 год, в связи с чем требуется привести в соответствие состав и объем источников финансирования дефицита на 2027 год.</w:t>
      </w:r>
      <w:r>
        <w:rPr>
          <w:rFonts w:ascii="Times New Roman" w:hAnsi="Times New Roman" w:cs="Times New Roman"/>
          <w:szCs w:val="28"/>
          <w:lang w:eastAsia="ru-RU"/>
        </w:rPr>
      </w:r>
    </w:p>
    <w:p>
      <w:pPr>
        <w:ind w:right="-1"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Источником финансирования дефицита местного бюджета на весь период планирования выступают </w:t>
      </w:r>
      <w:r>
        <w:rPr>
          <w:rFonts w:ascii="Times New Roman" w:hAnsi="Times New Roman" w:cs="Times New Roman"/>
          <w:color w:val="000000"/>
          <w:sz w:val="28"/>
          <w:szCs w:val="28"/>
        </w:rPr>
        <w:t xml:space="preserve">коммерческие</w:t>
      </w:r>
      <w:r>
        <w:rPr>
          <w:rFonts w:ascii="Times New Roman" w:hAnsi="Times New Roman" w:cs="Times New Roman"/>
          <w:sz w:val="28"/>
          <w:szCs w:val="28"/>
          <w:lang w:eastAsia="ru-RU"/>
        </w:rPr>
        <w:t xml:space="preserve"> кредиты, что не соответствует положениям </w:t>
      </w:r>
      <w:r>
        <w:rPr>
          <w:rFonts w:ascii="Times New Roman" w:hAnsi="Times New Roman" w:eastAsia="Times New Roman"/>
          <w:color w:val="000000" w:themeColor="text1"/>
          <w:sz w:val="28"/>
          <w:szCs w:val="28"/>
        </w:rPr>
        <w:t xml:space="preserve">Основных направлений бюджетной и налоговой политики.</w:t>
      </w:r>
      <w:r>
        <w:rPr>
          <w:rFonts w:ascii="Times New Roman" w:hAnsi="Times New Roman" w:cs="Times New Roman"/>
          <w:sz w:val="28"/>
          <w:szCs w:val="28"/>
          <w:lang w:eastAsia="ru-RU"/>
        </w:rPr>
      </w:r>
    </w:p>
    <w:p>
      <w:pPr>
        <w:ind w:right="-1" w:firstLine="709"/>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Результаты экспертизы с учетом ожидаемого исполнения бюджета за 2024 год подтверждают наличие условий для оптимизации структуры источников финансирования дефицита за счет вовлечения в оборот остатков средств на </w:t>
      </w:r>
      <w:r>
        <w:rPr>
          <w:rFonts w:ascii="Times New Roman" w:hAnsi="Times New Roman" w:cs="Times New Roman"/>
          <w:sz w:val="28"/>
        </w:rPr>
        <w:t xml:space="preserve">ЕСМБ</w:t>
      </w:r>
      <w:r>
        <w:rPr>
          <w:rFonts w:ascii="Times New Roman" w:hAnsi="Times New Roman" w:cs="Times New Roman"/>
          <w:sz w:val="28"/>
          <w:szCs w:val="28"/>
          <w:lang w:eastAsia="ru-RU"/>
        </w:rPr>
        <w:t xml:space="preserve"> на сумму не менее </w:t>
      </w:r>
      <w:r>
        <w:rPr>
          <w:rFonts w:ascii="Times New Roman" w:hAnsi="Times New Roman"/>
          <w:sz w:val="28"/>
          <w:szCs w:val="28"/>
        </w:rPr>
        <w:t xml:space="preserve">1 500 000,0</w:t>
      </w:r>
      <w:r>
        <w:rPr>
          <w:rFonts w:ascii="Times New Roman" w:hAnsi="Times New Roman" w:cs="Times New Roman"/>
          <w:sz w:val="28"/>
          <w:szCs w:val="28"/>
          <w:lang w:eastAsia="ru-RU"/>
        </w:rPr>
        <w:t xml:space="preserve">,0 тыс. рублей.</w:t>
      </w:r>
      <w:r>
        <w:rPr>
          <w:rFonts w:ascii="Times New Roman" w:hAnsi="Times New Roman" w:cs="Times New Roman"/>
          <w:sz w:val="28"/>
          <w:szCs w:val="28"/>
          <w:lang w:eastAsia="ru-RU"/>
        </w:rPr>
      </w:r>
    </w:p>
    <w:p>
      <w:pPr>
        <w:ind w:firstLine="709"/>
        <w:widowControl w:val="off"/>
        <w:tabs>
          <w:tab w:val="left" w:pos="936" w:leader="none"/>
        </w:tabs>
        <w:rPr>
          <w:rFonts w:ascii="Times New Roman" w:hAnsi="Times New Roman"/>
          <w:sz w:val="28"/>
          <w:szCs w:val="28"/>
        </w:rPr>
      </w:pPr>
      <w:r>
        <w:rPr>
          <w:rFonts w:ascii="Times New Roman" w:hAnsi="Times New Roman"/>
          <w:sz w:val="28"/>
          <w:szCs w:val="28"/>
        </w:rPr>
        <w:t xml:space="preserve">6.2. Муниципальный долг прогнозируется с ростом в 2025 - 2026 годах и со снижением в 2027 году, в объемах, равных планируемым </w:t>
      </w:r>
      <w:r>
        <w:rPr>
          <w:rFonts w:ascii="Times New Roman" w:hAnsi="Times New Roman" w:eastAsia="Calibri"/>
          <w:bCs/>
          <w:sz w:val="28"/>
          <w:szCs w:val="28"/>
        </w:rPr>
        <w:t xml:space="preserve">Проектом решения о бюджете </w:t>
      </w:r>
      <w:r>
        <w:rPr>
          <w:rFonts w:ascii="Times New Roman" w:hAnsi="Times New Roman"/>
          <w:sz w:val="28"/>
          <w:szCs w:val="28"/>
        </w:rPr>
        <w:t xml:space="preserve">верхним пределам муниципального долга за соответствующий год: </w:t>
      </w:r>
      <w:r>
        <w:rPr>
          <w:rFonts w:ascii="Times New Roman" w:hAnsi="Times New Roman"/>
          <w:sz w:val="28"/>
          <w:szCs w:val="28"/>
        </w:rPr>
      </w:r>
    </w:p>
    <w:p>
      <w:pPr>
        <w:ind w:firstLine="709"/>
        <w:rPr>
          <w:rFonts w:ascii="Times New Roman" w:hAnsi="Times New Roman" w:eastAsia="Calibri"/>
          <w:sz w:val="28"/>
          <w:szCs w:val="28"/>
        </w:rPr>
      </w:pPr>
      <w:r>
        <w:rPr>
          <w:rFonts w:ascii="Times New Roman" w:hAnsi="Times New Roman" w:eastAsia="Calibri"/>
          <w:sz w:val="28"/>
          <w:szCs w:val="28"/>
        </w:rPr>
        <w:t xml:space="preserve">- на 01.01.2026 - </w:t>
      </w:r>
      <w:r>
        <w:rPr>
          <w:rFonts w:ascii="Times New Roman" w:hAnsi="Times New Roman" w:cs="Times New Roman"/>
          <w:sz w:val="28"/>
          <w:szCs w:val="28"/>
        </w:rPr>
        <w:t xml:space="preserve">5 251 250,0 </w:t>
      </w:r>
      <w:r>
        <w:rPr>
          <w:rFonts w:ascii="Times New Roman" w:hAnsi="Times New Roman" w:eastAsia="Calibri"/>
          <w:sz w:val="28"/>
          <w:szCs w:val="28"/>
        </w:rPr>
        <w:t xml:space="preserve">тыс. рублей (рост на 61,3%);</w:t>
      </w:r>
      <w:r>
        <w:rPr>
          <w:rFonts w:ascii="Times New Roman" w:hAnsi="Times New Roman" w:eastAsia="Calibri"/>
          <w:sz w:val="28"/>
          <w:szCs w:val="28"/>
        </w:rPr>
      </w:r>
    </w:p>
    <w:p>
      <w:pPr>
        <w:ind w:firstLine="709"/>
        <w:rPr>
          <w:rFonts w:ascii="Times New Roman" w:hAnsi="Times New Roman" w:eastAsia="Calibri"/>
          <w:sz w:val="28"/>
          <w:szCs w:val="28"/>
        </w:rPr>
      </w:pPr>
      <w:r>
        <w:rPr>
          <w:rFonts w:ascii="Times New Roman" w:hAnsi="Times New Roman" w:eastAsia="Calibri"/>
          <w:sz w:val="28"/>
          <w:szCs w:val="28"/>
        </w:rPr>
        <w:t xml:space="preserve">- на 01.01.2027 - </w:t>
      </w:r>
      <w:r>
        <w:rPr>
          <w:rFonts w:ascii="Times New Roman" w:hAnsi="Times New Roman" w:cs="Times New Roman"/>
          <w:sz w:val="28"/>
          <w:szCs w:val="28"/>
        </w:rPr>
        <w:t xml:space="preserve">7 782 500,0 </w:t>
      </w:r>
      <w:r>
        <w:rPr>
          <w:rFonts w:ascii="Times New Roman" w:hAnsi="Times New Roman" w:eastAsia="Calibri"/>
          <w:sz w:val="28"/>
          <w:szCs w:val="28"/>
        </w:rPr>
        <w:t xml:space="preserve">тыс. рублей (рост на 48,2%);</w:t>
      </w:r>
      <w:r>
        <w:rPr>
          <w:rFonts w:ascii="Times New Roman" w:hAnsi="Times New Roman" w:eastAsia="Calibri"/>
          <w:sz w:val="28"/>
          <w:szCs w:val="28"/>
        </w:rPr>
      </w:r>
    </w:p>
    <w:p>
      <w:pPr>
        <w:ind w:firstLine="709"/>
        <w:widowControl w:val="off"/>
        <w:tabs>
          <w:tab w:val="left" w:pos="936" w:leader="none"/>
        </w:tabs>
        <w:rPr>
          <w:rFonts w:ascii="Times New Roman" w:hAnsi="Times New Roman" w:eastAsia="Calibri"/>
          <w:sz w:val="28"/>
          <w:szCs w:val="28"/>
        </w:rPr>
      </w:pPr>
      <w:r>
        <w:rPr>
          <w:rFonts w:ascii="Times New Roman" w:hAnsi="Times New Roman" w:eastAsia="Calibri"/>
          <w:sz w:val="28"/>
          <w:szCs w:val="28"/>
        </w:rPr>
        <w:t xml:space="preserve">- на 01.01.2028 - </w:t>
      </w:r>
      <w:r>
        <w:rPr>
          <w:rFonts w:ascii="Times New Roman" w:hAnsi="Times New Roman" w:cs="Times New Roman"/>
          <w:sz w:val="28"/>
          <w:szCs w:val="28"/>
        </w:rPr>
        <w:t xml:space="preserve">6 095 000,0 </w:t>
      </w:r>
      <w:r>
        <w:rPr>
          <w:rFonts w:ascii="Times New Roman" w:hAnsi="Times New Roman" w:eastAsia="Calibri"/>
          <w:sz w:val="28"/>
          <w:szCs w:val="28"/>
        </w:rPr>
        <w:t xml:space="preserve">тыс. рублей (снижение на 21,7%).</w:t>
      </w:r>
      <w:r>
        <w:rPr>
          <w:rFonts w:ascii="Times New Roman" w:hAnsi="Times New Roman" w:eastAsia="Calibri"/>
          <w:sz w:val="28"/>
          <w:szCs w:val="28"/>
        </w:rPr>
      </w:r>
    </w:p>
    <w:p>
      <w:pPr>
        <w:ind w:firstLine="709"/>
        <w:widowControl w:val="off"/>
        <w:tabs>
          <w:tab w:val="left" w:pos="0" w:leader="none"/>
        </w:tabs>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Муниципальные гарантии и внешние заимствования не планируются.</w:t>
      </w:r>
      <w:r>
        <w:rPr>
          <w:rFonts w:ascii="Times New Roman" w:hAnsi="Times New Roman" w:cs="Times New Roman"/>
          <w:sz w:val="28"/>
          <w:szCs w:val="28"/>
          <w:lang w:eastAsia="ru-RU"/>
        </w:rPr>
      </w:r>
    </w:p>
    <w:p>
      <w:pPr>
        <w:ind w:firstLine="709"/>
        <w:widowControl w:val="off"/>
        <w:tabs>
          <w:tab w:val="left" w:pos="0" w:leader="none"/>
        </w:tabs>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Рост объема муниципального долга обусловлен финансированием в полном объеме дефицита бюджета и плановым погашением долговых обязательств за счет вновь привлекаемых кредитов кредитных организаций.</w:t>
      </w:r>
      <w:r>
        <w:rPr>
          <w:rFonts w:ascii="Times New Roman" w:hAnsi="Times New Roman" w:cs="Times New Roman"/>
          <w:sz w:val="28"/>
          <w:szCs w:val="28"/>
          <w:lang w:eastAsia="ru-RU"/>
        </w:rPr>
      </w:r>
    </w:p>
    <w:p>
      <w:pPr>
        <w:ind w:firstLine="709"/>
        <w:widowControl w:val="off"/>
        <w:tabs>
          <w:tab w:val="left" w:pos="936" w:leader="none"/>
        </w:tabs>
        <w:rPr>
          <w:rFonts w:ascii="Times New Roman" w:hAnsi="Times New Roman" w:cs="Times New Roman"/>
          <w:sz w:val="28"/>
          <w:szCs w:val="28"/>
        </w:rPr>
      </w:pPr>
      <w:r>
        <w:rPr>
          <w:rFonts w:ascii="Times New Roman" w:hAnsi="Times New Roman" w:cs="Times New Roman"/>
          <w:sz w:val="28"/>
          <w:szCs w:val="28"/>
        </w:rPr>
        <w:t xml:space="preserve">Прогнозные значения муниципального долга на 2025 - 2027 годы сформированы на основании уже имеющихся долговых обязательств и проекта программ муниципальных заимствований, включающих: </w:t>
      </w:r>
      <w:r>
        <w:rPr>
          <w:rFonts w:ascii="Times New Roman" w:hAnsi="Times New Roman" w:cs="Times New Roman"/>
          <w:sz w:val="28"/>
          <w:szCs w:val="28"/>
        </w:rPr>
      </w:r>
    </w:p>
    <w:p>
      <w:pPr>
        <w:ind w:firstLine="709"/>
        <w:rPr>
          <w:rFonts w:ascii="Times New Roman" w:hAnsi="Times New Roman" w:eastAsia="Calibri"/>
          <w:sz w:val="24"/>
          <w:szCs w:val="28"/>
          <w:shd w:val="clear" w:color="auto" w:fill="ffffff"/>
        </w:rPr>
      </w:pPr>
      <w:r>
        <w:rPr>
          <w:rFonts w:ascii="Times New Roman" w:hAnsi="Times New Roman" w:eastAsia="Calibri"/>
          <w:sz w:val="28"/>
          <w:szCs w:val="28"/>
          <w:shd w:val="clear" w:color="auto" w:fill="ffffff"/>
        </w:rPr>
        <w:t xml:space="preserve">- на 2025 год привлечение кредитов кредитных организаций </w:t>
      </w:r>
      <w:r>
        <w:rPr>
          <w:rFonts w:ascii="Times New Roman" w:hAnsi="Times New Roman" w:eastAsia="Calibri"/>
          <w:sz w:val="28"/>
          <w:szCs w:val="28"/>
        </w:rPr>
        <w:t xml:space="preserve">в сумме </w:t>
      </w:r>
      <w:r>
        <w:rPr>
          <w:rFonts w:ascii="Times New Roman" w:hAnsi="Times New Roman" w:eastAsia="Calibri" w:cs="Times New Roman"/>
          <w:sz w:val="28"/>
          <w:szCs w:val="28"/>
          <w:shd w:val="clear" w:color="auto" w:fill="ffffff"/>
        </w:rPr>
        <w:t xml:space="preserve">2 940 000,0 </w:t>
      </w:r>
      <w:r>
        <w:rPr>
          <w:rFonts w:ascii="Times New Roman" w:hAnsi="Times New Roman" w:eastAsia="Calibri"/>
          <w:sz w:val="28"/>
          <w:szCs w:val="28"/>
          <w:shd w:val="clear" w:color="auto" w:fill="ffffff"/>
        </w:rPr>
        <w:t xml:space="preserve">тыс. рублей</w:t>
      </w:r>
      <w:r>
        <w:rPr>
          <w:rFonts w:ascii="Times New Roman" w:hAnsi="Times New Roman" w:eastAsia="Calibri"/>
          <w:sz w:val="28"/>
          <w:szCs w:val="28"/>
        </w:rPr>
        <w:t xml:space="preserve"> </w:t>
      </w:r>
      <w:r>
        <w:rPr>
          <w:rFonts w:ascii="Times New Roman" w:hAnsi="Times New Roman" w:eastAsia="Calibri"/>
          <w:sz w:val="24"/>
          <w:szCs w:val="28"/>
          <w:shd w:val="clear" w:color="auto" w:fill="ffffff"/>
        </w:rPr>
        <w:t xml:space="preserve">(из них на финансирование дефицита 1 996 250,0 тыс. рублей, на плановое погашение бюджетного кредита 623 750,0 тыс. рублей, на погашение облигаций -320 000,0 тыс. рублей);</w:t>
      </w:r>
      <w:r>
        <w:rPr>
          <w:rFonts w:ascii="Times New Roman" w:hAnsi="Times New Roman" w:eastAsia="Calibri"/>
          <w:sz w:val="24"/>
          <w:szCs w:val="28"/>
          <w:shd w:val="clear" w:color="auto" w:fill="ffffff"/>
        </w:rPr>
      </w:r>
    </w:p>
    <w:p>
      <w:pPr>
        <w:ind w:firstLine="709"/>
        <w:rPr>
          <w:rFonts w:ascii="Times New Roman" w:hAnsi="Times New Roman" w:eastAsia="Calibri"/>
          <w:sz w:val="28"/>
          <w:szCs w:val="28"/>
          <w:shd w:val="clear" w:color="auto" w:fill="ffffff"/>
        </w:rPr>
      </w:pPr>
      <w:r>
        <w:rPr>
          <w:rFonts w:ascii="Times New Roman" w:hAnsi="Times New Roman" w:eastAsia="Calibri"/>
          <w:sz w:val="28"/>
          <w:szCs w:val="28"/>
          <w:shd w:val="clear" w:color="auto" w:fill="ffffff"/>
        </w:rPr>
        <w:t xml:space="preserve">- на 2026 год привлечение коммерческих кредитов на сумму </w:t>
      </w:r>
      <w:r>
        <w:rPr>
          <w:rFonts w:ascii="Times New Roman" w:hAnsi="Times New Roman" w:eastAsia="Times New Roman" w:cs="Times New Roman"/>
          <w:sz w:val="28"/>
          <w:szCs w:val="28"/>
          <w:lang w:eastAsia="ru-RU"/>
        </w:rPr>
        <w:t xml:space="preserve">3 155 000,0 </w:t>
      </w:r>
      <w:r>
        <w:rPr>
          <w:rFonts w:ascii="Times New Roman" w:hAnsi="Times New Roman" w:eastAsia="Calibri"/>
          <w:sz w:val="28"/>
          <w:szCs w:val="28"/>
          <w:shd w:val="clear" w:color="auto" w:fill="ffffff"/>
        </w:rPr>
        <w:t xml:space="preserve">тыс. рублей (</w:t>
      </w:r>
      <w:r>
        <w:rPr>
          <w:rFonts w:ascii="Times New Roman" w:hAnsi="Times New Roman" w:eastAsia="Calibri"/>
          <w:sz w:val="24"/>
          <w:szCs w:val="28"/>
          <w:shd w:val="clear" w:color="auto" w:fill="ffffff"/>
        </w:rPr>
        <w:t xml:space="preserve">из них на финансирование дефицита 2 531 250,0 тыс. рублей, на плановое погашение бюджетного кредита - 623 750,0 тыс. рублей); </w:t>
      </w:r>
      <w:r>
        <w:rPr>
          <w:rFonts w:ascii="Times New Roman" w:hAnsi="Times New Roman" w:eastAsia="Calibri"/>
          <w:sz w:val="28"/>
          <w:szCs w:val="28"/>
          <w:shd w:val="clear" w:color="auto" w:fill="ffffff"/>
        </w:rPr>
      </w:r>
    </w:p>
    <w:p>
      <w:pPr>
        <w:ind w:firstLine="709"/>
        <w:rPr>
          <w:rFonts w:ascii="Times New Roman" w:hAnsi="Times New Roman" w:eastAsia="Calibri"/>
          <w:sz w:val="28"/>
          <w:szCs w:val="28"/>
          <w:shd w:val="clear" w:color="auto" w:fill="ffffff"/>
        </w:rPr>
      </w:pPr>
      <w:r>
        <w:rPr>
          <w:rFonts w:ascii="Times New Roman" w:hAnsi="Times New Roman" w:eastAsia="Calibri"/>
          <w:sz w:val="28"/>
          <w:szCs w:val="28"/>
          <w:shd w:val="clear" w:color="auto" w:fill="ffffff"/>
        </w:rPr>
        <w:t xml:space="preserve">- на 2027 год погашение коммерческих и бюджетных кредитов в сумме 440 000,0 тыс. рублей и 1 247 500,0 тыс. рублей, соответственно. </w:t>
      </w:r>
      <w:r>
        <w:rPr>
          <w:rFonts w:ascii="Times New Roman" w:hAnsi="Times New Roman" w:eastAsia="Calibri"/>
          <w:sz w:val="28"/>
          <w:szCs w:val="28"/>
          <w:shd w:val="clear" w:color="auto" w:fill="ffffff"/>
        </w:rPr>
      </w:r>
    </w:p>
    <w:p>
      <w:pPr>
        <w:ind w:firstLine="709"/>
        <w:rPr>
          <w:rFonts w:ascii="Times New Roman" w:hAnsi="Times New Roman" w:eastAsia="Calibri" w:cs="Times New Roman"/>
          <w:sz w:val="28"/>
          <w:szCs w:val="28"/>
        </w:rPr>
      </w:pPr>
      <w:r>
        <w:rPr>
          <w:rFonts w:ascii="Times New Roman" w:hAnsi="Times New Roman" w:eastAsia="Calibri"/>
          <w:sz w:val="28"/>
          <w:szCs w:val="28"/>
          <w:shd w:val="clear" w:color="auto" w:fill="ffffff"/>
        </w:rPr>
        <w:t xml:space="preserve">В связи с исключением в 2024 году привлечения коммерческих кредитов в сумме 440 000,0 тыс. рублей</w:t>
      </w:r>
      <w:r>
        <w:rPr>
          <w:rFonts w:ascii="Times New Roman" w:hAnsi="Times New Roman" w:eastAsia="Calibri"/>
          <w:sz w:val="24"/>
          <w:szCs w:val="24"/>
          <w:shd w:val="clear" w:color="auto" w:fill="ffffff"/>
        </w:rPr>
        <w:t xml:space="preserve">,</w:t>
      </w:r>
      <w:r>
        <w:rPr>
          <w:rFonts w:ascii="Times New Roman" w:hAnsi="Times New Roman" w:eastAsia="Calibri" w:cs="Times New Roman"/>
          <w:sz w:val="28"/>
          <w:szCs w:val="28"/>
        </w:rPr>
        <w:t xml:space="preserve"> прогнозные значения муниципального долга и верхнего предела оцениваются: </w:t>
      </w:r>
      <w:r>
        <w:rPr>
          <w:rFonts w:ascii="Times New Roman" w:hAnsi="Times New Roman" w:eastAsia="Calibri" w:cs="Times New Roman"/>
          <w:sz w:val="28"/>
          <w:szCs w:val="28"/>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на 01.01.2026 - 4 811 250,0 тыс. рублей;</w:t>
      </w:r>
      <w:r>
        <w:rPr>
          <w:rFonts w:ascii="Times New Roman" w:hAnsi="Times New Roman" w:eastAsia="Calibri" w:cs="Times New Roman"/>
          <w:sz w:val="28"/>
          <w:szCs w:val="28"/>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на 01.01.2027 - 7 342 500,0 тыс. рублей;</w:t>
      </w:r>
      <w:r>
        <w:rPr>
          <w:rFonts w:ascii="Times New Roman" w:hAnsi="Times New Roman" w:eastAsia="Calibri" w:cs="Times New Roman"/>
          <w:sz w:val="28"/>
          <w:szCs w:val="28"/>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на 01.01.2028 - 6 095 000,0 тыс. рублей.</w:t>
      </w:r>
      <w:r>
        <w:rPr>
          <w:rFonts w:ascii="Times New Roman" w:hAnsi="Times New Roman" w:eastAsia="Calibri" w:cs="Times New Roman"/>
          <w:sz w:val="28"/>
          <w:szCs w:val="28"/>
        </w:rPr>
      </w:r>
    </w:p>
    <w:p>
      <w:pPr>
        <w:ind w:firstLine="709"/>
        <w:rPr>
          <w:rFonts w:ascii="Times New Roman" w:hAnsi="Times New Roman" w:eastAsia="Calibri"/>
          <w:sz w:val="28"/>
          <w:szCs w:val="28"/>
          <w:shd w:val="clear" w:color="auto" w:fill="ffffff"/>
        </w:rPr>
      </w:pPr>
      <w:r>
        <w:rPr>
          <w:rFonts w:ascii="Times New Roman" w:hAnsi="Times New Roman" w:eastAsia="Calibri"/>
          <w:sz w:val="28"/>
          <w:szCs w:val="28"/>
          <w:shd w:val="clear" w:color="auto" w:fill="ffffff"/>
        </w:rPr>
        <w:t xml:space="preserve">Соответственно, прогнозируемый объем муниципального долга на 2025 -2027 годы, его верхние пределы, а также программа муниципальных заимствований на 2027 год нуждаются в корректировке.</w:t>
      </w:r>
      <w:r>
        <w:rPr>
          <w:rFonts w:ascii="Times New Roman" w:hAnsi="Times New Roman" w:eastAsia="Calibri"/>
          <w:sz w:val="28"/>
          <w:szCs w:val="28"/>
          <w:shd w:val="clear" w:color="auto" w:fill="ffffff"/>
        </w:rPr>
      </w:r>
    </w:p>
    <w:p>
      <w:pPr>
        <w:ind w:firstLine="709"/>
        <w:rPr>
          <w:rFonts w:ascii="Times New Roman" w:hAnsi="Times New Roman" w:eastAsia="Calibri"/>
          <w:sz w:val="28"/>
          <w:szCs w:val="28"/>
        </w:rPr>
      </w:pPr>
      <w:r>
        <w:rPr>
          <w:rFonts w:ascii="Times New Roman" w:hAnsi="Times New Roman" w:eastAsia="Calibri" w:cs="Times New Roman"/>
          <w:sz w:val="28"/>
          <w:szCs w:val="28"/>
        </w:rPr>
        <w:t xml:space="preserve">Согласно проекту программ муниципальных заимствований, в структуре муниципального долга в 2025 - 2026 годах основную долю занимают кредиты кредитных организаций </w:t>
      </w:r>
      <w:r>
        <w:rPr>
          <w:rFonts w:ascii="Times New Roman" w:hAnsi="Times New Roman" w:eastAsia="Calibri"/>
          <w:sz w:val="28"/>
          <w:szCs w:val="28"/>
        </w:rPr>
        <w:t xml:space="preserve">(</w:t>
      </w:r>
      <w:r>
        <w:rPr>
          <w:rFonts w:ascii="Times New Roman" w:hAnsi="Times New Roman"/>
          <w:sz w:val="28"/>
          <w:szCs w:val="28"/>
        </w:rPr>
        <w:t xml:space="preserve">64,4% и 84% </w:t>
      </w:r>
      <w:r>
        <w:rPr>
          <w:rFonts w:ascii="Times New Roman" w:hAnsi="Times New Roman" w:eastAsia="Calibri"/>
          <w:sz w:val="28"/>
          <w:szCs w:val="28"/>
        </w:rPr>
        <w:t xml:space="preserve">соответственно), доля бюджетных кредитов пропорционально составляет 35,6% и 16% соответственно. В 2027 году муниципальный долг состоит из обязательств по коммерческим кредитам. </w:t>
      </w:r>
      <w:r>
        <w:rPr>
          <w:rFonts w:ascii="Times New Roman" w:hAnsi="Times New Roman" w:eastAsia="Calibri"/>
          <w:sz w:val="28"/>
          <w:szCs w:val="28"/>
        </w:rPr>
      </w:r>
    </w:p>
    <w:p>
      <w:pPr>
        <w:ind w:firstLine="709"/>
        <w:rPr>
          <w:rFonts w:ascii="Times New Roman" w:hAnsi="Times New Roman" w:cs="Times New Roman"/>
          <w:sz w:val="28"/>
          <w:szCs w:val="28"/>
          <w:highlight w:val="lightGray"/>
          <w:lang w:eastAsia="ru-RU"/>
        </w:rPr>
      </w:pPr>
      <w:r>
        <w:rPr>
          <w:rFonts w:ascii="Times New Roman" w:hAnsi="Times New Roman" w:eastAsia="Calibri" w:cs="Times New Roman"/>
          <w:sz w:val="28"/>
          <w:szCs w:val="28"/>
        </w:rPr>
        <w:t xml:space="preserve">При этом имеется возможность оптимизации программы муниципальных заимствований путем снижения объема привлечения коммерческих кредитов за </w:t>
      </w:r>
      <w:r>
        <w:rPr>
          <w:rFonts w:ascii="Times New Roman" w:hAnsi="Times New Roman" w:eastAsia="Calibri" w:cs="Times New Roman"/>
          <w:sz w:val="28"/>
          <w:szCs w:val="28"/>
        </w:rPr>
        <w:t xml:space="preserve">счет использования остатков на ЕСМБ на погашение долговых обязательств и финансирования дефицита бюджета, а также привлечения бюджетных кредитов в целях финансирования дефицита бюджета. </w:t>
      </w:r>
      <w:r>
        <w:rPr>
          <w:rFonts w:ascii="Times New Roman" w:hAnsi="Times New Roman" w:cs="Times New Roman"/>
          <w:sz w:val="28"/>
          <w:szCs w:val="28"/>
          <w:highlight w:val="lightGray"/>
          <w:lang w:eastAsia="ru-RU"/>
        </w:rPr>
      </w:r>
    </w:p>
    <w:p>
      <w:pPr>
        <w:ind w:firstLine="708"/>
        <w:tabs>
          <w:tab w:val="left" w:pos="6510" w:leader="none"/>
        </w:tabs>
        <w:rPr>
          <w:rFonts w:ascii="Times New Roman" w:hAnsi="Times New Roman" w:eastAsia="Times New Roman" w:cs="Times New Roman"/>
          <w:sz w:val="28"/>
          <w:szCs w:val="28"/>
          <w:lang w:eastAsia="ru-RU"/>
        </w:rPr>
      </w:pPr>
      <w:r>
        <w:rPr>
          <w:rFonts w:ascii="Times New Roman" w:hAnsi="Times New Roman"/>
          <w:sz w:val="28"/>
          <w:szCs w:val="28"/>
        </w:rPr>
        <w:t xml:space="preserve">В 2025 году и плановом периоде 2026 - 2027 годов в условиях роста поступлений налоговых и неналоговых доходов долговая нагрузка на местный бюджет остается на приемлемом уровне, достигнув своего максимума в 2026 году (19,9%). </w:t>
      </w:r>
      <w:r>
        <w:rPr>
          <w:rFonts w:ascii="Times New Roman" w:hAnsi="Times New Roman" w:eastAsia="Times New Roman" w:cs="Times New Roman"/>
          <w:sz w:val="28"/>
          <w:szCs w:val="28"/>
          <w:lang w:eastAsia="ru-RU"/>
        </w:rPr>
        <w:t xml:space="preserve">В 2025 году в случае развития экономики по рисковому сценарию, изменение ключевой ставки в большую сторону </w:t>
      </w:r>
      <w:r>
        <w:rPr>
          <w:rFonts w:ascii="Times New Roman" w:hAnsi="Times New Roman" w:eastAsia="Times New Roman" w:cs="Times New Roman"/>
          <w:sz w:val="24"/>
          <w:szCs w:val="24"/>
          <w:lang w:eastAsia="ru-RU"/>
        </w:rPr>
        <w:t xml:space="preserve">(до 25% годовых)</w:t>
      </w:r>
      <w:r>
        <w:rPr>
          <w:rFonts w:ascii="Times New Roman" w:hAnsi="Times New Roman" w:eastAsia="Times New Roman" w:cs="Times New Roman"/>
          <w:sz w:val="28"/>
          <w:szCs w:val="28"/>
          <w:lang w:eastAsia="ru-RU"/>
        </w:rPr>
        <w:t xml:space="preserve"> существенного влияния на процентные платежи по коммерческих кредитам в 2025 году не окажет ввиду их планируемого привлечения не ранее декабря (+14 982,0 тыс. рублей), но повлечет рост расходов в плановом периоде 2026 - 2027 годов.</w:t>
      </w:r>
      <w:r>
        <w:rPr>
          <w:rFonts w:ascii="Times New Roman" w:hAnsi="Times New Roman" w:eastAsia="Times New Roman" w:cs="Times New Roman"/>
          <w:sz w:val="28"/>
          <w:szCs w:val="28"/>
          <w:lang w:eastAsia="ru-RU"/>
        </w:rPr>
      </w:r>
    </w:p>
    <w:p>
      <w:pPr>
        <w:ind w:firstLine="708"/>
        <w:rPr>
          <w:rFonts w:ascii="Times New Roman" w:hAnsi="Times New Roman" w:eastAsia="Calibri"/>
          <w:sz w:val="28"/>
          <w:szCs w:val="28"/>
        </w:rPr>
      </w:pPr>
      <w:r>
        <w:rPr>
          <w:rFonts w:ascii="Times New Roman" w:hAnsi="Times New Roman" w:eastAsia="Calibri" w:cs="Times New Roman"/>
          <w:sz w:val="28"/>
          <w:szCs w:val="28"/>
        </w:rPr>
        <w:t xml:space="preserve">6.3. Расходы на обслуживание долга в 2025 году составят 162 042,3 тыс. рублей, увеличившись к ожидаемому исполнению за 2024 год в 2,2 раза </w:t>
      </w:r>
      <w:r>
        <w:rPr>
          <w:rFonts w:ascii="Times New Roman" w:hAnsi="Times New Roman" w:eastAsia="Calibri" w:cs="Times New Roman"/>
          <w:sz w:val="28"/>
          <w:szCs w:val="28"/>
          <w:lang w:eastAsia="ru-RU"/>
        </w:rPr>
        <w:t xml:space="preserve">(+87 479,7 тыс. рублей), а к </w:t>
      </w:r>
      <w:r>
        <w:rPr>
          <w:rFonts w:ascii="Times New Roman" w:hAnsi="Times New Roman" w:eastAsia="Calibri"/>
          <w:sz w:val="28"/>
          <w:szCs w:val="28"/>
        </w:rPr>
        <w:t xml:space="preserve">2027 году вырастут почти в 17,4 раза, составив 1 300 264,2 тыс. рублей, что сопоставимо со стоимостью приобретения и оснащения двух детских садов.</w:t>
      </w:r>
      <w:r>
        <w:rPr>
          <w:rFonts w:ascii="Times New Roman" w:hAnsi="Times New Roman" w:eastAsia="Calibri"/>
          <w:sz w:val="28"/>
          <w:szCs w:val="28"/>
        </w:rPr>
      </w:r>
    </w:p>
    <w:p>
      <w:pPr>
        <w:ind w:firstLine="708"/>
        <w:rPr>
          <w:rFonts w:ascii="Times New Roman" w:hAnsi="Times New Roman" w:eastAsia="Calibri" w:cs="Times New Roman"/>
          <w:sz w:val="28"/>
          <w:szCs w:val="28"/>
        </w:rPr>
      </w:pPr>
      <w:r>
        <w:rPr>
          <w:rFonts w:ascii="Times New Roman" w:hAnsi="Times New Roman" w:eastAsia="Calibri" w:cs="Times New Roman"/>
          <w:sz w:val="28"/>
          <w:szCs w:val="28"/>
        </w:rPr>
        <w:t xml:space="preserve">Планируемые на 2025 год расходы на обслуживание муниципального долга сформированы исходя из среднего значения ключевой ставки в базовом сценарии Банка России (19%).</w:t>
      </w:r>
      <w:r>
        <w:rPr>
          <w:rFonts w:ascii="Times New Roman" w:hAnsi="Times New Roman" w:eastAsia="Calibri" w:cs="Times New Roman"/>
          <w:sz w:val="28"/>
          <w:szCs w:val="28"/>
        </w:rPr>
      </w:r>
    </w:p>
    <w:p>
      <w:pPr>
        <w:ind w:firstLine="708"/>
        <w:rPr>
          <w:rFonts w:ascii="Times New Roman" w:hAnsi="Times New Roman" w:eastAsia="Times New Roman"/>
          <w:sz w:val="28"/>
          <w:szCs w:val="28"/>
        </w:rPr>
      </w:pPr>
      <w:r>
        <w:rPr>
          <w:rFonts w:ascii="Times New Roman" w:hAnsi="Times New Roman"/>
          <w:sz w:val="28"/>
          <w:szCs w:val="28"/>
        </w:rPr>
        <w:t xml:space="preserve">В связи с отсутствием необходимости обслуживания коммерческого кредита в сумме 440 000,0 тыс. рублей, планируемые расходы </w:t>
      </w:r>
      <w:r>
        <w:rPr>
          <w:rFonts w:ascii="Times New Roman" w:hAnsi="Times New Roman" w:eastAsia="Times New Roman"/>
          <w:sz w:val="28"/>
          <w:szCs w:val="28"/>
        </w:rPr>
        <w:t xml:space="preserve">на обслуживание муниципального долга необходимо снизить:</w:t>
      </w:r>
      <w:r>
        <w:rPr>
          <w:rFonts w:ascii="Times New Roman" w:hAnsi="Times New Roman" w:eastAsia="Times New Roman"/>
          <w:sz w:val="28"/>
          <w:szCs w:val="28"/>
        </w:rPr>
      </w:r>
    </w:p>
    <w:p>
      <w:pPr>
        <w:ind w:firstLine="708"/>
        <w:rPr>
          <w:rFonts w:ascii="Times New Roman" w:hAnsi="Times New Roman" w:eastAsia="Times New Roman"/>
          <w:sz w:val="28"/>
          <w:szCs w:val="28"/>
        </w:rPr>
      </w:pPr>
      <w:r>
        <w:rPr>
          <w:rFonts w:ascii="Times New Roman" w:hAnsi="Times New Roman" w:eastAsia="Times New Roman"/>
          <w:sz w:val="28"/>
          <w:szCs w:val="28"/>
        </w:rPr>
        <w:t xml:space="preserve">- в 2025 году на 88 000,0 тыс. рублей;</w:t>
      </w:r>
      <w:r>
        <w:rPr>
          <w:rFonts w:ascii="Times New Roman" w:hAnsi="Times New Roman" w:eastAsia="Times New Roman"/>
          <w:sz w:val="28"/>
          <w:szCs w:val="28"/>
        </w:rPr>
      </w:r>
    </w:p>
    <w:p>
      <w:pPr>
        <w:ind w:firstLine="708"/>
        <w:rPr>
          <w:rFonts w:ascii="Times New Roman" w:hAnsi="Times New Roman" w:eastAsia="Times New Roman"/>
          <w:sz w:val="28"/>
          <w:szCs w:val="28"/>
        </w:rPr>
      </w:pPr>
      <w:r>
        <w:rPr>
          <w:rFonts w:ascii="Times New Roman" w:hAnsi="Times New Roman" w:eastAsia="Times New Roman"/>
          <w:sz w:val="28"/>
          <w:szCs w:val="28"/>
        </w:rPr>
        <w:t xml:space="preserve">- в 2026 году на 88 000,0 тыс. рублей;</w:t>
      </w:r>
      <w:r>
        <w:rPr>
          <w:rFonts w:ascii="Times New Roman" w:hAnsi="Times New Roman" w:eastAsia="Times New Roman"/>
          <w:sz w:val="28"/>
          <w:szCs w:val="28"/>
        </w:rPr>
      </w:r>
    </w:p>
    <w:p>
      <w:pPr>
        <w:ind w:firstLine="708"/>
        <w:rPr>
          <w:rFonts w:ascii="Times New Roman" w:hAnsi="Times New Roman" w:eastAsia="Times New Roman"/>
          <w:sz w:val="28"/>
          <w:szCs w:val="28"/>
        </w:rPr>
      </w:pPr>
      <w:r>
        <w:rPr>
          <w:rFonts w:ascii="Times New Roman" w:hAnsi="Times New Roman" w:eastAsia="Times New Roman"/>
          <w:sz w:val="28"/>
          <w:szCs w:val="28"/>
        </w:rPr>
        <w:t xml:space="preserve">- в 2027 году на 80 526,0 тыс. рублей. </w:t>
      </w:r>
      <w:r>
        <w:rPr>
          <w:rFonts w:ascii="Times New Roman" w:hAnsi="Times New Roman" w:eastAsia="Times New Roman"/>
          <w:sz w:val="28"/>
          <w:szCs w:val="28"/>
        </w:rPr>
      </w:r>
    </w:p>
    <w:p>
      <w:pPr>
        <w:ind w:firstLine="708"/>
        <w:rPr>
          <w:rFonts w:ascii="Times New Roman" w:hAnsi="Times New Roman"/>
          <w:sz w:val="28"/>
          <w:szCs w:val="28"/>
        </w:rPr>
      </w:pPr>
      <w:r>
        <w:rPr>
          <w:rFonts w:ascii="Times New Roman" w:hAnsi="Times New Roman"/>
          <w:sz w:val="28"/>
          <w:szCs w:val="28"/>
        </w:rPr>
        <w:t xml:space="preserve">Также расходы на обслуживание муниципального долга в 2025 - 2027 годах имеют потенциал снижени</w:t>
      </w:r>
      <w:r>
        <w:rPr>
          <w:rFonts w:ascii="Times New Roman" w:hAnsi="Times New Roman"/>
          <w:sz w:val="28"/>
          <w:szCs w:val="28"/>
        </w:rPr>
        <w:t xml:space="preserve">я при условии отказа от привлечения рыночных заимствований в период действия высокой ключевой ставки ЦБ РФ, вовлечения остатков средств на ЕСМБ в целях погашения долговых обязательств и финансирования дефицита местного бюджета, а также бюджетных кредитов. </w:t>
      </w:r>
      <w:r>
        <w:rPr>
          <w:rFonts w:ascii="Times New Roman" w:hAnsi="Times New Roman"/>
          <w:sz w:val="28"/>
          <w:szCs w:val="28"/>
        </w:rPr>
      </w:r>
    </w:p>
    <w:p>
      <w:pPr>
        <w:ind w:firstLine="0"/>
        <w:rPr>
          <w:rFonts w:ascii="Times New Roman" w:hAnsi="Times New Roman" w:eastAsia="Calibri" w:cs="Times New Roman"/>
          <w:bCs/>
          <w:color w:val="ff0000"/>
          <w:sz w:val="28"/>
          <w:szCs w:val="28"/>
        </w:rPr>
      </w:pPr>
      <w:r>
        <w:rPr>
          <w:rFonts w:ascii="Times New Roman" w:hAnsi="Times New Roman" w:eastAsia="Calibri" w:cs="Times New Roman"/>
          <w:bCs/>
          <w:color w:val="ff0000"/>
          <w:sz w:val="28"/>
          <w:szCs w:val="28"/>
        </w:rPr>
      </w:r>
      <w:r>
        <w:rPr>
          <w:rFonts w:ascii="Times New Roman" w:hAnsi="Times New Roman" w:eastAsia="Calibri" w:cs="Times New Roman"/>
          <w:bCs/>
          <w:color w:val="ff0000"/>
          <w:sz w:val="28"/>
          <w:szCs w:val="28"/>
        </w:rPr>
      </w:r>
    </w:p>
    <w:p>
      <w:pPr>
        <w:ind w:firstLine="0"/>
        <w:rPr>
          <w:rFonts w:ascii="Times New Roman" w:hAnsi="Times New Roman" w:eastAsia="Calibri" w:cs="Times New Roman"/>
          <w:bCs/>
          <w:color w:val="ff0000"/>
          <w:sz w:val="28"/>
          <w:szCs w:val="28"/>
        </w:rPr>
      </w:pPr>
      <w:r>
        <w:rPr>
          <w:rFonts w:ascii="Times New Roman" w:hAnsi="Times New Roman" w:eastAsia="Calibri" w:cs="Times New Roman"/>
          <w:bCs/>
          <w:color w:val="ff0000"/>
          <w:sz w:val="28"/>
          <w:szCs w:val="28"/>
        </w:rPr>
      </w:r>
      <w:r>
        <w:rPr>
          <w:rFonts w:ascii="Times New Roman" w:hAnsi="Times New Roman" w:eastAsia="Calibri" w:cs="Times New Roman"/>
          <w:bCs/>
          <w:color w:val="ff0000"/>
          <w:sz w:val="28"/>
          <w:szCs w:val="28"/>
        </w:rPr>
      </w:r>
    </w:p>
    <w:p>
      <w:pPr>
        <w:ind w:firstLine="0"/>
        <w:rPr>
          <w:rFonts w:ascii="Times New Roman" w:hAnsi="Times New Roman" w:eastAsia="Calibri" w:cs="Times New Roman"/>
          <w:bCs/>
          <w:color w:val="ff0000"/>
          <w:sz w:val="28"/>
          <w:szCs w:val="28"/>
        </w:rPr>
      </w:pPr>
      <w:r>
        <w:rPr>
          <w:rFonts w:ascii="Times New Roman" w:hAnsi="Times New Roman" w:eastAsia="Calibri" w:cs="Times New Roman"/>
          <w:bCs/>
          <w:color w:val="ff0000"/>
          <w:sz w:val="28"/>
          <w:szCs w:val="28"/>
        </w:rPr>
      </w:r>
      <w:r>
        <w:rPr>
          <w:rFonts w:ascii="Times New Roman" w:hAnsi="Times New Roman" w:eastAsia="Calibri" w:cs="Times New Roman"/>
          <w:bCs/>
          <w:color w:val="ff0000"/>
          <w:sz w:val="28"/>
          <w:szCs w:val="28"/>
        </w:rPr>
      </w:r>
    </w:p>
    <w:p>
      <w:pPr>
        <w:ind w:firstLine="0"/>
        <w:rPr>
          <w:rFonts w:ascii="Times New Roman" w:hAnsi="Times New Roman" w:eastAsia="Calibri" w:cs="Times New Roman"/>
          <w:bCs/>
          <w:color w:val="ff0000"/>
          <w:sz w:val="28"/>
          <w:szCs w:val="28"/>
        </w:rPr>
      </w:pPr>
      <w:r>
        <w:rPr>
          <w:rFonts w:ascii="Times New Roman" w:hAnsi="Times New Roman" w:eastAsia="Calibri" w:cs="Times New Roman"/>
          <w:bCs/>
          <w:color w:val="ff0000"/>
          <w:sz w:val="28"/>
          <w:szCs w:val="28"/>
        </w:rPr>
      </w:r>
      <w:r>
        <w:rPr>
          <w:rFonts w:ascii="Times New Roman" w:hAnsi="Times New Roman" w:eastAsia="Calibri" w:cs="Times New Roman"/>
          <w:bCs/>
          <w:color w:val="ff0000"/>
          <w:sz w:val="28"/>
          <w:szCs w:val="28"/>
        </w:rPr>
      </w:r>
    </w:p>
    <w:p>
      <w:pPr>
        <w:ind w:firstLine="0"/>
        <w:rPr>
          <w:rFonts w:ascii="Times New Roman" w:hAnsi="Times New Roman" w:eastAsia="Calibri" w:cs="Times New Roman"/>
          <w:bCs/>
          <w:color w:val="ff0000"/>
          <w:sz w:val="28"/>
          <w:szCs w:val="28"/>
        </w:rPr>
      </w:pPr>
      <w:r>
        <w:rPr>
          <w:rFonts w:ascii="Times New Roman" w:hAnsi="Times New Roman" w:eastAsia="Calibri" w:cs="Times New Roman"/>
          <w:bCs/>
          <w:color w:val="ff0000"/>
          <w:sz w:val="28"/>
          <w:szCs w:val="28"/>
        </w:rPr>
      </w:r>
      <w:r>
        <w:rPr>
          <w:rFonts w:ascii="Times New Roman" w:hAnsi="Times New Roman" w:eastAsia="Calibri" w:cs="Times New Roman"/>
          <w:bCs/>
          <w:color w:val="ff0000"/>
          <w:sz w:val="28"/>
          <w:szCs w:val="28"/>
        </w:rPr>
      </w:r>
    </w:p>
    <w:p>
      <w:pPr>
        <w:contextualSpacing/>
        <w:ind w:right="-1" w:firstLine="709"/>
        <w:rPr>
          <w:rFonts w:ascii="Times New Roman" w:hAnsi="Times New Roman" w:eastAsia="Times New Roman" w:cs="Times New Roman"/>
          <w:b/>
          <w:bCs/>
          <w:color w:val="000000" w:themeColor="text1"/>
          <w:sz w:val="28"/>
          <w:szCs w:val="28"/>
          <w:lang w:eastAsia="ru-RU"/>
        </w:rPr>
      </w:pPr>
      <w:r>
        <w:rPr>
          <w:rFonts w:ascii="Times New Roman" w:hAnsi="Times New Roman" w:eastAsia="Times New Roman" w:cs="Times New Roman"/>
          <w:b/>
          <w:color w:val="000000" w:themeColor="text1"/>
          <w:sz w:val="28"/>
          <w:szCs w:val="28"/>
          <w:lang w:eastAsia="ru-RU"/>
        </w:rPr>
        <w:t xml:space="preserve">Рекомендации:</w:t>
      </w:r>
      <w:r>
        <w:rPr>
          <w:rFonts w:ascii="Times New Roman" w:hAnsi="Times New Roman" w:eastAsia="Times New Roman" w:cs="Times New Roman"/>
          <w:b/>
          <w:bCs/>
          <w:color w:val="000000" w:themeColor="text1"/>
          <w:sz w:val="28"/>
          <w:szCs w:val="28"/>
          <w:lang w:eastAsia="ru-RU"/>
        </w:rPr>
      </w:r>
    </w:p>
    <w:p>
      <w:pPr>
        <w:contextualSpacing/>
        <w:ind w:right="-1" w:firstLine="709"/>
        <w:rPr>
          <w:rFonts w:ascii="Times New Roman" w:hAnsi="Times New Roman" w:eastAsia="Times New Roman" w:cs="Times New Roman"/>
          <w:b/>
          <w:bCs/>
          <w:color w:val="000000" w:themeColor="text1"/>
          <w:sz w:val="28"/>
          <w:szCs w:val="28"/>
          <w:lang w:eastAsia="ru-RU"/>
        </w:rPr>
      </w:pPr>
      <w:r>
        <w:rPr>
          <w:rFonts w:ascii="Times New Roman" w:hAnsi="Times New Roman" w:eastAsia="Times New Roman" w:cs="Times New Roman"/>
          <w:b/>
          <w:bCs/>
          <w:color w:val="000000" w:themeColor="text1"/>
          <w:sz w:val="28"/>
          <w:szCs w:val="28"/>
          <w:lang w:eastAsia="ru-RU"/>
        </w:rPr>
      </w:r>
      <w:r>
        <w:rPr>
          <w:rFonts w:ascii="Times New Roman" w:hAnsi="Times New Roman" w:eastAsia="Times New Roman" w:cs="Times New Roman"/>
          <w:b/>
          <w:bCs/>
          <w:color w:val="000000" w:themeColor="text1"/>
          <w:sz w:val="28"/>
          <w:szCs w:val="28"/>
          <w:lang w:eastAsia="ru-RU"/>
        </w:rPr>
      </w:r>
    </w:p>
    <w:p>
      <w:pPr>
        <w:ind w:firstLine="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1. </w:t>
      </w:r>
      <w:r>
        <w:rPr>
          <w:rFonts w:ascii="Times New Roman" w:hAnsi="Times New Roman" w:cs="Times New Roman"/>
          <w:b/>
          <w:color w:val="000000" w:themeColor="text1"/>
          <w:sz w:val="28"/>
          <w:szCs w:val="28"/>
        </w:rPr>
        <w:t xml:space="preserve">Главе муниципального образования город Краснодар</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поручить заместителю главы муниципального образования город Краснодар                           В.О. Архипову </w:t>
      </w:r>
      <w:r>
        <w:rPr>
          <w:rFonts w:ascii="Times New Roman" w:hAnsi="Times New Roman" w:eastAsia="Arial" w:cs="Times New Roman"/>
          <w:sz w:val="28"/>
          <w:szCs w:val="28"/>
        </w:rPr>
        <w:t xml:space="preserve">п</w:t>
      </w:r>
      <w:r>
        <w:rPr>
          <w:rFonts w:ascii="Times New Roman" w:hAnsi="Times New Roman" w:eastAsia="Calibri" w:cs="Times New Roman"/>
          <w:bCs/>
          <w:sz w:val="28"/>
          <w:szCs w:val="28"/>
        </w:rPr>
        <w:t xml:space="preserve">ринять меры по приведению </w:t>
      </w:r>
      <w:r>
        <w:rPr>
          <w:rFonts w:ascii="Times New Roman" w:hAnsi="Times New Roman" w:eastAsia="Times New Roman" w:cs="Times New Roman"/>
          <w:sz w:val="28"/>
          <w:szCs w:val="28"/>
          <w:lang w:eastAsia="ru-RU"/>
        </w:rPr>
        <w:t xml:space="preserve">муниципальных правовых актов, направленных на снижение объема и количества неза</w:t>
      </w:r>
      <w:r>
        <w:rPr>
          <w:rFonts w:ascii="Times New Roman" w:hAnsi="Times New Roman" w:eastAsia="Times New Roman" w:cs="Times New Roman"/>
          <w:sz w:val="28"/>
          <w:szCs w:val="28"/>
          <w:lang w:eastAsia="ru-RU"/>
        </w:rPr>
        <w:t xml:space="preserve">вершенных объектов капитального строительства, в соответствие с изменениями федерального и регионального законодательства, в том числе определить уполномоченные органы по принятию управленческих решений и направлении информации в региональный Реестр НОКС. </w:t>
      </w:r>
      <w:r>
        <w:rPr>
          <w:rFonts w:ascii="Times New Roman" w:hAnsi="Times New Roman" w:cs="Times New Roman"/>
          <w:color w:val="000000" w:themeColor="text1"/>
          <w:sz w:val="28"/>
          <w:szCs w:val="28"/>
        </w:rPr>
      </w:r>
    </w:p>
    <w:p>
      <w:pPr>
        <w:contextualSpacing/>
        <w:ind w:firstLine="709"/>
        <w:widowControl w:val="off"/>
        <w:rPr>
          <w:rFonts w:ascii="Times New Roman" w:hAnsi="Times New Roman" w:eastAsia="Calibri" w:cs="Times New Roman"/>
          <w:b/>
          <w:bCs/>
          <w:sz w:val="28"/>
          <w:szCs w:val="28"/>
        </w:rPr>
      </w:pPr>
      <w:r>
        <w:rPr>
          <w:rFonts w:ascii="Times New Roman" w:hAnsi="Times New Roman" w:eastAsia="Calibri" w:cs="Times New Roman"/>
          <w:b/>
          <w:bCs/>
          <w:sz w:val="28"/>
          <w:szCs w:val="28"/>
        </w:rPr>
      </w:r>
      <w:r>
        <w:rPr>
          <w:rFonts w:ascii="Times New Roman" w:hAnsi="Times New Roman" w:eastAsia="Calibri" w:cs="Times New Roman"/>
          <w:b/>
          <w:bCs/>
          <w:sz w:val="28"/>
          <w:szCs w:val="28"/>
        </w:rPr>
      </w:r>
    </w:p>
    <w:p>
      <w:pPr>
        <w:ind w:right="-1" w:firstLine="709"/>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2. </w:t>
      </w:r>
      <w:r>
        <w:rPr>
          <w:rFonts w:ascii="Times New Roman" w:hAnsi="Times New Roman" w:cs="Times New Roman" w:eastAsiaTheme="minorEastAsia"/>
          <w:b/>
          <w:sz w:val="28"/>
          <w:szCs w:val="28"/>
        </w:rPr>
        <w:t xml:space="preserve">Департаменту финансов: </w:t>
      </w:r>
      <w:r>
        <w:rPr>
          <w:rFonts w:ascii="Times New Roman" w:hAnsi="Times New Roman" w:cs="Times New Roman" w:eastAsiaTheme="minorEastAsia"/>
          <w:b/>
          <w:sz w:val="28"/>
          <w:szCs w:val="28"/>
        </w:rPr>
      </w:r>
    </w:p>
    <w:p>
      <w:pPr>
        <w:ind w:right="-1" w:firstLine="709"/>
        <w:tabs>
          <w:tab w:val="left" w:pos="1560" w:leader="none"/>
        </w:tabs>
        <w:rPr>
          <w:rFonts w:ascii="Times New Roman" w:hAnsi="Times New Roman" w:eastAsia="Calibri" w:cs="Times New Roman"/>
          <w:sz w:val="28"/>
          <w:szCs w:val="23"/>
        </w:rPr>
      </w:pPr>
      <w:r>
        <w:rPr>
          <w:rFonts w:ascii="Times New Roman" w:hAnsi="Times New Roman" w:eastAsia="Calibri" w:cs="Times New Roman"/>
          <w:b/>
          <w:sz w:val="28"/>
          <w:szCs w:val="23"/>
        </w:rPr>
        <w:t xml:space="preserve">2.1.</w:t>
      </w:r>
      <w:r>
        <w:rPr>
          <w:rFonts w:ascii="Times New Roman" w:hAnsi="Times New Roman" w:eastAsia="Calibri" w:cs="Times New Roman"/>
          <w:sz w:val="28"/>
          <w:szCs w:val="23"/>
        </w:rPr>
        <w:t xml:space="preserve"> Увеличить плановые значения на 2025 год на сумму 203 823,2 тыс. рублей по следующим видам доходов:</w:t>
      </w:r>
      <w:r>
        <w:rPr>
          <w:rFonts w:ascii="Times New Roman" w:hAnsi="Times New Roman" w:eastAsia="Calibri" w:cs="Times New Roman"/>
          <w:sz w:val="28"/>
          <w:szCs w:val="23"/>
        </w:rPr>
      </w:r>
    </w:p>
    <w:p>
      <w:pPr>
        <w:ind w:right="-1" w:firstLine="709"/>
        <w:tabs>
          <w:tab w:val="left" w:pos="1560" w:leader="none"/>
        </w:tabs>
        <w:rPr>
          <w:rFonts w:ascii="Times New Roman" w:hAnsi="Times New Roman" w:eastAsia="Calibri" w:cs="Times New Roman"/>
          <w:sz w:val="28"/>
          <w:szCs w:val="23"/>
        </w:rPr>
      </w:pPr>
      <w:r>
        <w:rPr>
          <w:rFonts w:ascii="Times New Roman" w:hAnsi="Times New Roman" w:eastAsia="Calibri" w:cs="Times New Roman"/>
          <w:sz w:val="28"/>
          <w:szCs w:val="23"/>
        </w:rPr>
        <w:t xml:space="preserve">- земельный налог на 61 913,0</w:t>
      </w:r>
      <w:r>
        <w:rPr>
          <w:rFonts w:ascii="Times New Roman" w:hAnsi="Times New Roman" w:eastAsia="Calibri" w:cs="Times New Roman"/>
          <w:sz w:val="28"/>
          <w:szCs w:val="28"/>
        </w:rPr>
        <w:t xml:space="preserve"> </w:t>
      </w:r>
      <w:r>
        <w:rPr>
          <w:rFonts w:ascii="Times New Roman" w:hAnsi="Times New Roman" w:eastAsia="Calibri" w:cs="Times New Roman"/>
          <w:sz w:val="28"/>
          <w:szCs w:val="23"/>
        </w:rPr>
        <w:t xml:space="preserve">тыс. рублей;</w:t>
      </w:r>
      <w:r>
        <w:rPr>
          <w:rFonts w:ascii="Times New Roman" w:hAnsi="Times New Roman" w:eastAsia="Calibri" w:cs="Times New Roman"/>
          <w:sz w:val="28"/>
          <w:szCs w:val="23"/>
        </w:rPr>
      </w:r>
    </w:p>
    <w:p>
      <w:pPr>
        <w:contextualSpacing/>
        <w:ind w:firstLine="709"/>
        <w:rPr>
          <w:rFonts w:ascii="Times New Roman" w:hAnsi="Times New Roman" w:eastAsia="Calibri" w:cs="Times New Roman"/>
          <w:sz w:val="28"/>
          <w:szCs w:val="23"/>
        </w:rPr>
      </w:pPr>
      <w:r>
        <w:rPr>
          <w:rFonts w:ascii="Times New Roman" w:hAnsi="Times New Roman" w:eastAsia="Calibri" w:cs="Times New Roman"/>
          <w:sz w:val="28"/>
          <w:szCs w:val="23"/>
        </w:rPr>
        <w:t xml:space="preserve">- доходы от</w:t>
      </w:r>
      <w:r>
        <w:rPr>
          <w:rFonts w:ascii="Times New Roman" w:hAnsi="Times New Roman" w:eastAsia="Calibri" w:cs="Times New Roman"/>
          <w:sz w:val="28"/>
          <w:szCs w:val="23"/>
        </w:rPr>
        <w:t xml:space="preserve"> </w:t>
      </w:r>
      <w:r>
        <w:rPr>
          <w:rFonts w:ascii="Times New Roman" w:hAnsi="Times New Roman" w:eastAsia="Calibri" w:cs="Times New Roman"/>
          <w:sz w:val="28"/>
          <w:szCs w:val="23"/>
        </w:rPr>
        <w:t xml:space="preserve">арендной платы за </w:t>
      </w:r>
      <w:r>
        <w:rPr>
          <w:rFonts w:ascii="Times New Roman" w:hAnsi="Times New Roman" w:eastAsia="Calibri" w:cs="Times New Roman"/>
          <w:sz w:val="28"/>
          <w:szCs w:val="23"/>
        </w:rPr>
        <w:t xml:space="preserve">федеральные земли на 4 157,7 тыс. рублей; </w:t>
      </w:r>
      <w:r>
        <w:rPr>
          <w:rFonts w:ascii="Times New Roman" w:hAnsi="Times New Roman" w:eastAsia="Calibri" w:cs="Times New Roman"/>
          <w:sz w:val="28"/>
          <w:szCs w:val="23"/>
        </w:rPr>
      </w:r>
    </w:p>
    <w:p>
      <w:pPr>
        <w:contextualSpacing/>
        <w:ind w:firstLine="709"/>
        <w:spacing w:after="160"/>
        <w:widowControl w:val="off"/>
        <w:rPr>
          <w:rFonts w:ascii="Times New Roman" w:hAnsi="Times New Roman" w:eastAsia="Calibri" w:cs="Times New Roman"/>
          <w:sz w:val="28"/>
          <w:szCs w:val="23"/>
        </w:rPr>
      </w:pPr>
      <w:r>
        <w:rPr>
          <w:rFonts w:ascii="Times New Roman" w:hAnsi="Times New Roman" w:eastAsia="Calibri" w:cs="Times New Roman"/>
          <w:sz w:val="28"/>
          <w:szCs w:val="23"/>
        </w:rPr>
        <w:t xml:space="preserve">- доходы от продажи земельных участков на 63 343,0 тыс. рублей; </w:t>
      </w:r>
      <w:r>
        <w:rPr>
          <w:rFonts w:ascii="Times New Roman" w:hAnsi="Times New Roman" w:eastAsia="Calibri" w:cs="Times New Roman"/>
          <w:sz w:val="28"/>
          <w:szCs w:val="23"/>
        </w:rPr>
      </w:r>
    </w:p>
    <w:p>
      <w:pPr>
        <w:contextualSpacing/>
        <w:ind w:firstLine="709"/>
        <w:widowControl w:val="off"/>
        <w:rPr>
          <w:rFonts w:ascii="Times New Roman" w:hAnsi="Times New Roman" w:eastAsia="Calibri" w:cs="Times New Roman"/>
          <w:sz w:val="28"/>
          <w:szCs w:val="23"/>
        </w:rPr>
      </w:pPr>
      <w:r>
        <w:rPr>
          <w:rFonts w:ascii="Times New Roman" w:hAnsi="Times New Roman" w:eastAsia="Calibri" w:cs="Times New Roman"/>
          <w:sz w:val="28"/>
          <w:szCs w:val="23"/>
        </w:rPr>
        <w:t xml:space="preserve">- доходы от приватизации на 8 404,6 тыс. рублей;</w:t>
      </w:r>
      <w:r>
        <w:rPr>
          <w:rFonts w:ascii="Times New Roman" w:hAnsi="Times New Roman" w:eastAsia="Calibri" w:cs="Times New Roman"/>
          <w:sz w:val="28"/>
          <w:szCs w:val="23"/>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доходы от арендной платы за неразграниченные земли на 3 711,3 тыс. рублей; </w:t>
      </w:r>
      <w:r>
        <w:rPr>
          <w:rFonts w:ascii="Times New Roman" w:hAnsi="Times New Roman" w:eastAsia="Calibri" w:cs="Times New Roman"/>
          <w:sz w:val="28"/>
          <w:szCs w:val="28"/>
        </w:rPr>
      </w:r>
    </w:p>
    <w:p>
      <w:pPr>
        <w:ind w:firstLine="709"/>
        <w:rPr>
          <w:rFonts w:ascii="Times New Roman" w:hAnsi="Times New Roman" w:eastAsia="Calibri" w:cs="Times New Roman"/>
          <w:sz w:val="28"/>
          <w:szCs w:val="28"/>
        </w:rPr>
      </w:pPr>
      <w:r>
        <w:rPr>
          <w:rFonts w:ascii="Times New Roman" w:hAnsi="Times New Roman" w:eastAsia="Calibri" w:cs="Times New Roman"/>
          <w:sz w:val="28"/>
          <w:szCs w:val="28"/>
        </w:rPr>
        <w:t xml:space="preserve">- доходы от арендной платы за муниципальные земли на 410,6 тыс. рублей; </w:t>
      </w:r>
      <w:r>
        <w:rPr>
          <w:rFonts w:ascii="Times New Roman" w:hAnsi="Times New Roman" w:eastAsia="Calibri" w:cs="Times New Roman"/>
          <w:sz w:val="28"/>
          <w:szCs w:val="28"/>
        </w:rPr>
      </w:r>
    </w:p>
    <w:p>
      <w:pPr>
        <w:ind w:firstLine="709"/>
        <w:rPr>
          <w:rFonts w:ascii="Times New Roman" w:hAnsi="Times New Roman" w:eastAsia="Calibri" w:cs="Times New Roman"/>
          <w:color w:val="7030a0"/>
          <w:sz w:val="28"/>
          <w:szCs w:val="23"/>
        </w:rPr>
      </w:pPr>
      <w:r>
        <w:rPr>
          <w:rFonts w:ascii="Times New Roman" w:hAnsi="Times New Roman" w:eastAsia="Calibri" w:cs="Times New Roman"/>
          <w:color w:val="000000"/>
          <w:sz w:val="28"/>
          <w:szCs w:val="23"/>
        </w:rPr>
        <w:t xml:space="preserve">- плата за право заключения договора на установку и эксплуатацию рекламных конструкций </w:t>
      </w:r>
      <w:r>
        <w:rPr>
          <w:rFonts w:ascii="Times New Roman" w:hAnsi="Times New Roman" w:eastAsia="Calibri" w:cs="Times New Roman"/>
          <w:color w:val="000000"/>
          <w:sz w:val="28"/>
          <w:szCs w:val="28"/>
        </w:rPr>
        <w:t xml:space="preserve">на 1 671,3 тыс. рублей; </w:t>
      </w:r>
      <w:r>
        <w:rPr>
          <w:rFonts w:ascii="Times New Roman" w:hAnsi="Times New Roman" w:eastAsia="Calibri" w:cs="Times New Roman"/>
          <w:color w:val="7030a0"/>
          <w:sz w:val="28"/>
          <w:szCs w:val="23"/>
        </w:rPr>
      </w:r>
    </w:p>
    <w:p>
      <w:pPr>
        <w:contextualSpacing/>
        <w:ind w:firstLine="709"/>
        <w:rPr>
          <w:rFonts w:ascii="Times New Roman" w:hAnsi="Times New Roman" w:eastAsia="Calibri" w:cs="Times New Roman"/>
          <w:sz w:val="28"/>
          <w:szCs w:val="23"/>
        </w:rPr>
      </w:pPr>
      <w:r>
        <w:rPr>
          <w:rFonts w:ascii="Times New Roman" w:hAnsi="Times New Roman" w:eastAsia="Calibri" w:cs="Times New Roman"/>
          <w:sz w:val="28"/>
          <w:szCs w:val="23"/>
        </w:rPr>
        <w:t xml:space="preserve">-  </w:t>
      </w:r>
      <w:r>
        <w:rPr>
          <w:rFonts w:ascii="Times New Roman" w:hAnsi="Times New Roman" w:eastAsia="Calibri" w:cs="Times New Roman"/>
          <w:color w:val="000000"/>
          <w:sz w:val="28"/>
          <w:szCs w:val="23"/>
        </w:rPr>
        <w:t xml:space="preserve">плата за наем </w:t>
      </w:r>
      <w:r>
        <w:rPr>
          <w:rFonts w:ascii="Times New Roman" w:hAnsi="Times New Roman" w:eastAsia="Calibri" w:cs="Times New Roman"/>
          <w:color w:val="000000"/>
          <w:sz w:val="28"/>
          <w:szCs w:val="23"/>
        </w:rPr>
        <w:t xml:space="preserve">жилья </w:t>
      </w:r>
      <w:r>
        <w:rPr>
          <w:rFonts w:ascii="Times New Roman" w:hAnsi="Times New Roman" w:eastAsia="Calibri" w:cs="Times New Roman"/>
          <w:sz w:val="28"/>
          <w:szCs w:val="23"/>
        </w:rPr>
        <w:t xml:space="preserve">на 3 247,2 тыс. рублей; </w:t>
      </w:r>
      <w:r>
        <w:rPr>
          <w:rFonts w:ascii="Times New Roman" w:hAnsi="Times New Roman" w:eastAsia="Calibri" w:cs="Times New Roman"/>
          <w:sz w:val="28"/>
          <w:szCs w:val="23"/>
        </w:rPr>
      </w:r>
    </w:p>
    <w:p>
      <w:pPr>
        <w:contextualSpacing/>
        <w:ind w:firstLine="709"/>
        <w:widowControl w:val="off"/>
        <w:rPr>
          <w:rFonts w:ascii="Times New Roman" w:hAnsi="Times New Roman" w:eastAsia="Calibri" w:cs="Times New Roman"/>
          <w:sz w:val="28"/>
          <w:szCs w:val="28"/>
        </w:rPr>
      </w:pPr>
      <w:r>
        <w:rPr>
          <w:rFonts w:ascii="Times New Roman" w:hAnsi="Times New Roman" w:eastAsia="Calibri" w:cs="Times New Roman"/>
          <w:sz w:val="28"/>
          <w:szCs w:val="23"/>
        </w:rPr>
        <w:t xml:space="preserve">- </w:t>
      </w:r>
      <w:r>
        <w:rPr>
          <w:rFonts w:ascii="Times New Roman" w:hAnsi="Times New Roman" w:eastAsia="Calibri" w:cs="Times New Roman"/>
          <w:color w:val="000000"/>
          <w:sz w:val="28"/>
          <w:szCs w:val="23"/>
        </w:rPr>
        <w:t xml:space="preserve">плата за размещение </w:t>
      </w:r>
      <w:r>
        <w:rPr>
          <w:rFonts w:ascii="Times New Roman" w:hAnsi="Times New Roman" w:eastAsia="Calibri" w:cs="Times New Roman"/>
          <w:color w:val="000000"/>
          <w:sz w:val="28"/>
          <w:szCs w:val="23"/>
        </w:rPr>
        <w:t xml:space="preserve">НТО</w:t>
      </w:r>
      <w:r>
        <w:rPr>
          <w:rFonts w:ascii="Times New Roman" w:hAnsi="Times New Roman" w:eastAsia="Calibri" w:cs="Times New Roman"/>
          <w:color w:val="000000"/>
          <w:sz w:val="28"/>
          <w:szCs w:val="23"/>
        </w:rPr>
        <w:t xml:space="preserve"> </w:t>
      </w:r>
      <w:r>
        <w:rPr>
          <w:rFonts w:ascii="Times New Roman" w:hAnsi="Times New Roman" w:eastAsia="Calibri" w:cs="Times New Roman"/>
          <w:sz w:val="28"/>
          <w:szCs w:val="23"/>
        </w:rPr>
        <w:t xml:space="preserve">на </w:t>
      </w:r>
      <w:r>
        <w:rPr>
          <w:rFonts w:ascii="Times New Roman" w:hAnsi="Times New Roman" w:eastAsia="Calibri" w:cs="Times New Roman"/>
          <w:sz w:val="28"/>
          <w:szCs w:val="28"/>
        </w:rPr>
        <w:t xml:space="preserve">16 870,6 тыс. рублей;</w:t>
      </w:r>
      <w:r>
        <w:rPr>
          <w:rFonts w:ascii="Times New Roman" w:hAnsi="Times New Roman" w:eastAsia="Calibri" w:cs="Times New Roman"/>
          <w:sz w:val="28"/>
          <w:szCs w:val="28"/>
        </w:rPr>
      </w:r>
    </w:p>
    <w:p>
      <w:pPr>
        <w:contextualSpacing/>
        <w:ind w:firstLine="709"/>
        <w:widowControl w:val="off"/>
        <w:rPr>
          <w:rFonts w:ascii="Times New Roman" w:hAnsi="Times New Roman" w:eastAsia="Calibri" w:cs="Times New Roman"/>
          <w:sz w:val="28"/>
          <w:szCs w:val="28"/>
        </w:rPr>
      </w:pPr>
      <w:r>
        <w:rPr>
          <w:rFonts w:ascii="Times New Roman" w:hAnsi="Times New Roman" w:eastAsia="Calibri" w:cs="Times New Roman"/>
          <w:sz w:val="28"/>
          <w:szCs w:val="23"/>
        </w:rPr>
        <w:t xml:space="preserve">- доходы</w:t>
      </w:r>
      <w:r>
        <w:rPr>
          <w:rFonts w:ascii="Calibri" w:hAnsi="Calibri" w:eastAsia="Calibri" w:cs="Times New Roman"/>
          <w:sz w:val="28"/>
          <w:szCs w:val="23"/>
        </w:rPr>
        <w:t xml:space="preserve"> </w:t>
      </w:r>
      <w:r>
        <w:rPr>
          <w:rFonts w:ascii="Times New Roman" w:hAnsi="Times New Roman" w:eastAsia="Calibri" w:cs="Times New Roman"/>
          <w:sz w:val="28"/>
          <w:szCs w:val="23"/>
        </w:rPr>
        <w:t xml:space="preserve">от </w:t>
      </w:r>
      <w:r>
        <w:rPr>
          <w:rFonts w:ascii="Times New Roman" w:hAnsi="Times New Roman" w:eastAsia="Calibri" w:cs="Times New Roman"/>
          <w:color w:val="000000"/>
          <w:sz w:val="28"/>
          <w:szCs w:val="23"/>
        </w:rPr>
        <w:t xml:space="preserve">парковок</w:t>
      </w:r>
      <w:r>
        <w:rPr>
          <w:rFonts w:ascii="Calibri" w:hAnsi="Calibri" w:eastAsia="Calibri" w:cs="Times New Roman"/>
          <w:sz w:val="28"/>
          <w:szCs w:val="23"/>
        </w:rPr>
        <w:t xml:space="preserve"> </w:t>
      </w:r>
      <w:r>
        <w:rPr>
          <w:rFonts w:ascii="Times New Roman" w:hAnsi="Times New Roman" w:eastAsia="Calibri" w:cs="Times New Roman"/>
          <w:sz w:val="28"/>
          <w:szCs w:val="23"/>
        </w:rPr>
        <w:t xml:space="preserve">на </w:t>
      </w:r>
      <w:r>
        <w:rPr>
          <w:rFonts w:ascii="Times New Roman" w:hAnsi="Times New Roman" w:eastAsia="Calibri" w:cs="Times New Roman"/>
          <w:sz w:val="28"/>
          <w:szCs w:val="28"/>
        </w:rPr>
        <w:t xml:space="preserve">12 373,9</w:t>
      </w:r>
      <w:r>
        <w:rPr>
          <w:rFonts w:ascii="Calibri" w:hAnsi="Calibri" w:eastAsia="Calibri" w:cs="Times New Roman"/>
          <w:sz w:val="28"/>
          <w:szCs w:val="23"/>
        </w:rPr>
        <w:t xml:space="preserve"> </w:t>
      </w:r>
      <w:r>
        <w:rPr>
          <w:rFonts w:ascii="Times New Roman" w:hAnsi="Times New Roman" w:eastAsia="Calibri" w:cs="Times New Roman"/>
          <w:sz w:val="28"/>
          <w:szCs w:val="28"/>
        </w:rPr>
        <w:t xml:space="preserve">тыс. рублей;</w:t>
      </w:r>
      <w:r>
        <w:rPr>
          <w:rFonts w:ascii="Times New Roman" w:hAnsi="Times New Roman" w:eastAsia="Calibri" w:cs="Times New Roman"/>
          <w:sz w:val="28"/>
          <w:szCs w:val="28"/>
        </w:rPr>
      </w:r>
    </w:p>
    <w:p>
      <w:pPr>
        <w:ind w:right="-1" w:firstLine="709"/>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3"/>
        </w:rPr>
        <w:t xml:space="preserve">- доходы от штрафов </w:t>
      </w:r>
      <w:r>
        <w:rPr>
          <w:rFonts w:ascii="Times New Roman" w:hAnsi="Times New Roman" w:eastAsia="Calibri" w:cs="Times New Roman"/>
          <w:color w:val="000000"/>
          <w:sz w:val="28"/>
          <w:szCs w:val="28"/>
        </w:rPr>
        <w:t xml:space="preserve">на 27 720,0 тыс. рублей.</w:t>
      </w:r>
      <w:r>
        <w:rPr>
          <w:rFonts w:ascii="Times New Roman" w:hAnsi="Times New Roman" w:eastAsia="Calibri" w:cs="Times New Roman"/>
          <w:color w:val="000000"/>
          <w:sz w:val="28"/>
          <w:szCs w:val="28"/>
        </w:rPr>
      </w:r>
    </w:p>
    <w:p>
      <w:pPr>
        <w:ind w:right="-1" w:firstLine="709"/>
        <w:tabs>
          <w:tab w:val="left" w:pos="1560" w:leader="none"/>
        </w:tabs>
        <w:rPr>
          <w:rFonts w:ascii="Times New Roman" w:hAnsi="Times New Roman" w:eastAsia="Calibri" w:cs="Times New Roman"/>
          <w:sz w:val="28"/>
          <w:szCs w:val="28"/>
        </w:rPr>
      </w:pPr>
      <w:r>
        <w:rPr>
          <w:rFonts w:ascii="Times New Roman" w:hAnsi="Times New Roman" w:eastAsia="Calibri" w:cs="Times New Roman"/>
          <w:b/>
          <w:sz w:val="28"/>
          <w:szCs w:val="28"/>
        </w:rPr>
        <w:t xml:space="preserve">2.2.</w:t>
      </w:r>
      <w:r>
        <w:rPr>
          <w:rFonts w:ascii="Times New Roman" w:hAnsi="Times New Roman" w:eastAsia="Calibri" w:cs="Times New Roman"/>
          <w:sz w:val="28"/>
          <w:szCs w:val="28"/>
        </w:rPr>
        <w:t xml:space="preserve"> Рассмотреть возможность увеличения на 2025 год плановых назначений </w:t>
      </w:r>
      <w:r>
        <w:rPr>
          <w:rFonts w:ascii="Times New Roman" w:hAnsi="Times New Roman" w:eastAsia="Times New Roman" w:cs="Times New Roman"/>
          <w:sz w:val="28"/>
          <w:szCs w:val="28"/>
          <w:lang w:eastAsia="ru-RU"/>
        </w:rPr>
        <w:t xml:space="preserve">на сумму 1 496 900,0</w:t>
      </w:r>
      <w:r>
        <w:rPr>
          <w:rFonts w:ascii="Times New Roman" w:hAnsi="Times New Roman" w:eastAsia="Calibri" w:cs="Times New Roman"/>
          <w:color w:val="ff0000"/>
          <w:sz w:val="28"/>
          <w:szCs w:val="28"/>
        </w:rPr>
        <w:t xml:space="preserve"> </w:t>
      </w:r>
      <w:r>
        <w:rPr>
          <w:rFonts w:ascii="Times New Roman" w:hAnsi="Times New Roman" w:eastAsia="Calibri" w:cs="Times New Roman"/>
          <w:sz w:val="28"/>
          <w:szCs w:val="28"/>
        </w:rPr>
        <w:t xml:space="preserve">тыс. рублей </w:t>
      </w:r>
      <w:r>
        <w:rPr>
          <w:rFonts w:ascii="Times New Roman" w:hAnsi="Times New Roman" w:eastAsia="Calibri" w:cs="Times New Roman"/>
          <w:sz w:val="28"/>
          <w:szCs w:val="23"/>
        </w:rPr>
        <w:t xml:space="preserve">по следующим видам доходов:</w:t>
      </w:r>
      <w:r>
        <w:rPr>
          <w:rFonts w:ascii="Times New Roman" w:hAnsi="Times New Roman" w:eastAsia="Calibri" w:cs="Times New Roman"/>
          <w:sz w:val="28"/>
          <w:szCs w:val="28"/>
        </w:rPr>
      </w:r>
    </w:p>
    <w:p>
      <w:pPr>
        <w:ind w:right="-1" w:firstLine="709"/>
        <w:tabs>
          <w:tab w:val="left" w:pos="1560" w:leader="none"/>
        </w:tabs>
        <w:rPr>
          <w:rFonts w:ascii="Times New Roman" w:hAnsi="Times New Roman" w:eastAsia="Calibri" w:cs="Times New Roman"/>
          <w:sz w:val="28"/>
          <w:szCs w:val="23"/>
        </w:rPr>
      </w:pPr>
      <w:r>
        <w:rPr>
          <w:rFonts w:ascii="Times New Roman" w:hAnsi="Times New Roman" w:eastAsia="Times New Roman" w:cs="Times New Roman"/>
          <w:sz w:val="28"/>
          <w:szCs w:val="24"/>
          <w:lang w:eastAsia="ru-RU"/>
        </w:rPr>
        <w:t xml:space="preserve">- НДФЛ на 1 000 000,0 тыс. рублей;</w:t>
      </w:r>
      <w:r>
        <w:rPr>
          <w:rFonts w:ascii="Times New Roman" w:hAnsi="Times New Roman" w:eastAsia="Calibri" w:cs="Times New Roman"/>
          <w:sz w:val="28"/>
          <w:szCs w:val="23"/>
        </w:rPr>
      </w:r>
    </w:p>
    <w:p>
      <w:pPr>
        <w:ind w:firstLine="709"/>
        <w:tabs>
          <w:tab w:val="left" w:pos="0" w:leader="none"/>
        </w:tabs>
        <w:rPr>
          <w:rFonts w:ascii="Times New Roman" w:hAnsi="Times New Roman" w:eastAsia="Times New Roman" w:cs="Times New Roman"/>
          <w:sz w:val="28"/>
          <w:szCs w:val="28"/>
          <w:lang w:eastAsia="ru-RU"/>
        </w:rPr>
      </w:pPr>
      <w:r>
        <w:rPr>
          <w:rFonts w:ascii="Times New Roman" w:hAnsi="Times New Roman" w:eastAsia="Calibri" w:cs="Times New Roman"/>
          <w:sz w:val="28"/>
          <w:szCs w:val="23"/>
        </w:rPr>
        <w:t xml:space="preserve">- УСН</w:t>
      </w:r>
      <w:r>
        <w:rPr>
          <w:rFonts w:ascii="Times New Roman" w:hAnsi="Times New Roman" w:eastAsia="Times New Roman" w:cs="Times New Roman"/>
          <w:sz w:val="28"/>
          <w:szCs w:val="28"/>
          <w:lang w:eastAsia="ru-RU"/>
        </w:rPr>
        <w:t xml:space="preserve"> на 300 000,0 тыс. рублей;</w:t>
      </w:r>
      <w:r>
        <w:rPr>
          <w:rFonts w:ascii="Times New Roman" w:hAnsi="Times New Roman" w:eastAsia="Times New Roman" w:cs="Times New Roman"/>
          <w:sz w:val="28"/>
          <w:szCs w:val="28"/>
          <w:lang w:eastAsia="ru-RU"/>
        </w:rPr>
      </w:r>
    </w:p>
    <w:p>
      <w:pPr>
        <w:ind w:firstLine="709"/>
        <w:tabs>
          <w:tab w:val="left" w:pos="0" w:leader="none"/>
        </w:tabs>
        <w:rPr>
          <w:rFonts w:ascii="Times New Roman" w:hAnsi="Times New Roman" w:eastAsia="Times New Roman" w:cs="Times New Roman"/>
          <w:sz w:val="28"/>
          <w:szCs w:val="28"/>
          <w:lang w:eastAsia="ru-RU"/>
        </w:rPr>
      </w:pPr>
      <w:r>
        <w:rPr>
          <w:rFonts w:ascii="Times New Roman" w:hAnsi="Times New Roman" w:eastAsia="Calibri" w:cs="Times New Roman"/>
          <w:sz w:val="28"/>
          <w:szCs w:val="23"/>
        </w:rPr>
        <w:t xml:space="preserve">- госпошлина </w:t>
      </w:r>
      <w:r>
        <w:rPr>
          <w:rFonts w:ascii="Times New Roman" w:hAnsi="Times New Roman" w:eastAsia="Times New Roman" w:cs="Times New Roman"/>
          <w:sz w:val="28"/>
          <w:szCs w:val="28"/>
          <w:lang w:eastAsia="ru-RU"/>
        </w:rPr>
        <w:t xml:space="preserve">на 118 000,0 тыс. рублей;</w:t>
      </w:r>
      <w:r>
        <w:rPr>
          <w:rFonts w:ascii="Times New Roman" w:hAnsi="Times New Roman" w:eastAsia="Times New Roman" w:cs="Times New Roman"/>
          <w:sz w:val="28"/>
          <w:szCs w:val="28"/>
          <w:lang w:eastAsia="ru-RU"/>
        </w:rPr>
      </w:r>
    </w:p>
    <w:p>
      <w:pPr>
        <w:ind w:firstLine="709"/>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ПСН на</w:t>
      </w:r>
      <w:r>
        <w:rPr>
          <w:rFonts w:ascii="Times New Roman" w:hAnsi="Times New Roman" w:eastAsia="Times New Roman" w:cs="Times New Roman"/>
          <w:sz w:val="28"/>
          <w:szCs w:val="24"/>
          <w:lang w:eastAsia="ru-RU"/>
        </w:rPr>
        <w:t xml:space="preserve"> </w:t>
      </w:r>
      <w:r>
        <w:rPr>
          <w:rFonts w:ascii="Times New Roman" w:hAnsi="Times New Roman" w:eastAsia="Times New Roman" w:cs="Times New Roman"/>
          <w:sz w:val="28"/>
          <w:szCs w:val="28"/>
          <w:lang w:eastAsia="ru-RU"/>
        </w:rPr>
        <w:t xml:space="preserve">70 000,0 тыс. рублей;</w:t>
      </w:r>
      <w:r>
        <w:rPr>
          <w:rFonts w:ascii="Times New Roman" w:hAnsi="Times New Roman" w:eastAsia="Times New Roman" w:cs="Times New Roman"/>
          <w:sz w:val="28"/>
          <w:szCs w:val="28"/>
          <w:lang w:eastAsia="ru-RU"/>
        </w:rPr>
      </w:r>
    </w:p>
    <w:p>
      <w:pPr>
        <w:ind w:firstLine="709"/>
        <w:rPr>
          <w:rFonts w:ascii="Times New Roman" w:hAnsi="Times New Roman" w:eastAsia="Calibri" w:cs="Times New Roman"/>
          <w:sz w:val="28"/>
          <w:szCs w:val="23"/>
        </w:rPr>
      </w:pPr>
      <w:r>
        <w:rPr>
          <w:rFonts w:ascii="Times New Roman" w:hAnsi="Times New Roman" w:eastAsia="Times New Roman" w:cs="Times New Roman"/>
          <w:sz w:val="28"/>
          <w:szCs w:val="24"/>
          <w:lang w:eastAsia="ru-RU"/>
        </w:rPr>
        <w:t xml:space="preserve">-</w:t>
      </w:r>
      <w:r>
        <w:rPr>
          <w:rFonts w:ascii="Times New Roman" w:hAnsi="Times New Roman" w:eastAsia="Times New Roman" w:cs="Times New Roman"/>
          <w:sz w:val="28"/>
          <w:szCs w:val="24"/>
          <w:lang w:eastAsia="ru-RU"/>
        </w:rPr>
        <w:t xml:space="preserve"> налог на имущество организаций</w:t>
      </w:r>
      <w:r>
        <w:rPr>
          <w:rFonts w:ascii="Times New Roman" w:hAnsi="Times New Roman" w:eastAsia="Calibri" w:cs="Times New Roman"/>
          <w:sz w:val="28"/>
          <w:szCs w:val="23"/>
        </w:rPr>
        <w:t xml:space="preserve"> на 8 900,0 тыс. рублей.</w:t>
      </w:r>
      <w:r>
        <w:rPr>
          <w:rFonts w:ascii="Times New Roman" w:hAnsi="Times New Roman" w:eastAsia="Calibri" w:cs="Times New Roman"/>
          <w:sz w:val="28"/>
          <w:szCs w:val="23"/>
        </w:rPr>
      </w:r>
    </w:p>
    <w:p>
      <w:pPr>
        <w:pStyle w:val="1111"/>
        <w:ind w:left="0" w:firstLine="705"/>
        <w:tabs>
          <w:tab w:val="left" w:pos="709" w:leader="none"/>
          <w:tab w:val="clear" w:pos="936" w:leader="none"/>
        </w:tabs>
        <w:rPr>
          <w:szCs w:val="28"/>
        </w:rPr>
      </w:pPr>
      <w:r>
        <w:rPr>
          <w:b/>
          <w:szCs w:val="28"/>
        </w:rPr>
        <w:t xml:space="preserve">2.3.</w:t>
      </w:r>
      <w:r>
        <w:rPr>
          <w:szCs w:val="28"/>
        </w:rPr>
        <w:t xml:space="preserve"> Исключить кредиты кредитных организаций в сумме </w:t>
      </w:r>
      <w:r>
        <w:rPr>
          <w:szCs w:val="28"/>
        </w:rPr>
        <w:t xml:space="preserve">440 000,0 тыс. рублей</w:t>
      </w:r>
      <w:r>
        <w:rPr>
          <w:szCs w:val="28"/>
        </w:rPr>
        <w:t xml:space="preserve"> </w:t>
      </w:r>
      <w:r>
        <w:rPr>
          <w:szCs w:val="28"/>
        </w:rPr>
        <w:t xml:space="preserve">из программы муниципальных заимствований</w:t>
      </w:r>
      <w:r>
        <w:rPr>
          <w:szCs w:val="28"/>
        </w:rPr>
        <w:t xml:space="preserve">, а также из </w:t>
      </w:r>
      <w:r>
        <w:rPr>
          <w:color w:val="000000"/>
          <w:szCs w:val="28"/>
        </w:rPr>
        <w:t xml:space="preserve">состав</w:t>
      </w:r>
      <w:r>
        <w:rPr>
          <w:color w:val="000000"/>
          <w:szCs w:val="28"/>
        </w:rPr>
        <w:t xml:space="preserve">а</w:t>
      </w:r>
      <w:r>
        <w:rPr>
          <w:color w:val="000000"/>
          <w:szCs w:val="28"/>
        </w:rPr>
        <w:t xml:space="preserve"> и объем</w:t>
      </w:r>
      <w:r>
        <w:rPr>
          <w:color w:val="000000"/>
          <w:szCs w:val="28"/>
        </w:rPr>
        <w:t xml:space="preserve">а</w:t>
      </w:r>
      <w:r>
        <w:rPr>
          <w:color w:val="000000"/>
          <w:szCs w:val="28"/>
        </w:rPr>
        <w:t xml:space="preserve"> источников финансирования дефицита</w:t>
      </w:r>
      <w:r>
        <w:rPr>
          <w:szCs w:val="28"/>
        </w:rPr>
        <w:t xml:space="preserve"> </w:t>
      </w:r>
      <w:r>
        <w:rPr>
          <w:szCs w:val="28"/>
        </w:rPr>
        <w:t xml:space="preserve">на 2027</w:t>
      </w:r>
      <w:r>
        <w:rPr>
          <w:szCs w:val="28"/>
        </w:rPr>
        <w:t xml:space="preserve"> год.</w:t>
      </w:r>
      <w:r>
        <w:rPr>
          <w:szCs w:val="28"/>
        </w:rPr>
        <w:t xml:space="preserve"> </w:t>
      </w:r>
      <w:r>
        <w:rPr>
          <w:szCs w:val="28"/>
        </w:rPr>
        <w:t xml:space="preserve">Привести в соответствие с указанными изменениями планируемый объем муниципального долга на 2025-2027 годы.</w:t>
      </w:r>
      <w:r>
        <w:rPr>
          <w:szCs w:val="28"/>
        </w:rPr>
      </w:r>
    </w:p>
    <w:p>
      <w:pPr>
        <w:pStyle w:val="1111"/>
        <w:ind w:left="705" w:firstLine="0"/>
        <w:rPr>
          <w:szCs w:val="28"/>
        </w:rPr>
      </w:pPr>
      <w:r>
        <w:rPr>
          <w:b/>
          <w:szCs w:val="28"/>
        </w:rPr>
        <w:t xml:space="preserve">2.4.</w:t>
      </w:r>
      <w:r>
        <w:rPr>
          <w:szCs w:val="28"/>
        </w:rPr>
        <w:t xml:space="preserve"> Уменьшить расходы на обслуживание муниципального долга:</w:t>
      </w:r>
      <w:r>
        <w:rPr>
          <w:szCs w:val="28"/>
        </w:rPr>
      </w:r>
    </w:p>
    <w:p>
      <w:pPr>
        <w:rPr>
          <w:rFonts w:ascii="Times New Roman" w:hAnsi="Times New Roman" w:eastAsia="Times New Roman"/>
          <w:sz w:val="28"/>
          <w:szCs w:val="28"/>
        </w:rPr>
      </w:pPr>
      <w:r>
        <w:rPr>
          <w:rFonts w:ascii="Times New Roman" w:hAnsi="Times New Roman" w:eastAsia="Times New Roman"/>
          <w:sz w:val="28"/>
          <w:szCs w:val="28"/>
        </w:rPr>
        <w:t xml:space="preserve">- в 2025 году на 88 000,0 тыс. рублей;</w:t>
      </w:r>
      <w:r>
        <w:rPr>
          <w:rFonts w:ascii="Times New Roman" w:hAnsi="Times New Roman" w:eastAsia="Times New Roman"/>
          <w:sz w:val="28"/>
          <w:szCs w:val="28"/>
        </w:rPr>
      </w:r>
    </w:p>
    <w:p>
      <w:pPr>
        <w:rPr>
          <w:rFonts w:ascii="Times New Roman" w:hAnsi="Times New Roman" w:eastAsia="Times New Roman"/>
          <w:sz w:val="28"/>
          <w:szCs w:val="28"/>
        </w:rPr>
      </w:pPr>
      <w:r>
        <w:rPr>
          <w:rFonts w:ascii="Times New Roman" w:hAnsi="Times New Roman" w:eastAsia="Times New Roman"/>
          <w:sz w:val="28"/>
          <w:szCs w:val="28"/>
        </w:rPr>
        <w:t xml:space="preserve">- в 2026 году на 88 000,0 тыс. рублей;</w:t>
      </w:r>
      <w:r>
        <w:rPr>
          <w:rFonts w:ascii="Times New Roman" w:hAnsi="Times New Roman" w:eastAsia="Times New Roman"/>
          <w:sz w:val="28"/>
          <w:szCs w:val="28"/>
        </w:rPr>
      </w:r>
    </w:p>
    <w:p>
      <w:pPr>
        <w:rPr>
          <w:rFonts w:ascii="Times New Roman" w:hAnsi="Times New Roman" w:eastAsia="Times New Roman"/>
          <w:sz w:val="28"/>
          <w:szCs w:val="28"/>
        </w:rPr>
      </w:pPr>
      <w:r>
        <w:rPr>
          <w:rFonts w:ascii="Times New Roman" w:hAnsi="Times New Roman" w:eastAsia="Times New Roman"/>
          <w:sz w:val="28"/>
          <w:szCs w:val="28"/>
        </w:rPr>
        <w:t xml:space="preserve">- в 2027 году на 80 526,0 тыс. рублей. </w:t>
      </w:r>
      <w:r>
        <w:rPr>
          <w:rFonts w:ascii="Times New Roman" w:hAnsi="Times New Roman" w:eastAsia="Times New Roman"/>
          <w:sz w:val="28"/>
          <w:szCs w:val="28"/>
        </w:rPr>
      </w:r>
    </w:p>
    <w:p>
      <w:pPr>
        <w:ind w:firstLine="709"/>
        <w:shd w:val="clear" w:color="auto" w:fill="ffffff"/>
        <w:rPr>
          <w:rFonts w:ascii="Times New Roman" w:hAnsi="Times New Roman" w:eastAsia="Calibri" w:cs="Times New Roman"/>
          <w:sz w:val="28"/>
          <w:szCs w:val="28"/>
        </w:rPr>
      </w:pPr>
      <w:r>
        <w:rPr>
          <w:rFonts w:ascii="Times New Roman" w:hAnsi="Times New Roman" w:cs="Times New Roman"/>
          <w:b/>
          <w:sz w:val="28"/>
          <w:szCs w:val="28"/>
        </w:rPr>
        <w:t xml:space="preserve">2.5.</w:t>
      </w:r>
      <w:r>
        <w:rPr>
          <w:rFonts w:ascii="Times New Roman" w:hAnsi="Times New Roman" w:cs="Times New Roman"/>
          <w:sz w:val="28"/>
          <w:szCs w:val="28"/>
        </w:rPr>
        <w:t xml:space="preserve"> </w:t>
      </w:r>
      <w:r>
        <w:rPr>
          <w:rFonts w:ascii="Times New Roman" w:hAnsi="Times New Roman" w:cs="Times New Roman"/>
          <w:sz w:val="28"/>
          <w:szCs w:val="28"/>
        </w:rPr>
        <w:t xml:space="preserve">Принять меры для </w:t>
      </w:r>
      <w:r>
        <w:rPr>
          <w:rFonts w:ascii="Times New Roman" w:hAnsi="Times New Roman" w:eastAsia="Calibri" w:cs="Times New Roman"/>
          <w:sz w:val="28"/>
          <w:szCs w:val="28"/>
        </w:rPr>
        <w:t xml:space="preserve">оптимизации источников финансирования дефицита, программы муниципальных заимствований на 202</w:t>
      </w:r>
      <w:r>
        <w:rPr>
          <w:rFonts w:ascii="Times New Roman" w:hAnsi="Times New Roman" w:eastAsia="Calibri" w:cs="Times New Roman"/>
          <w:sz w:val="28"/>
          <w:szCs w:val="28"/>
        </w:rPr>
        <w:t xml:space="preserve">5</w:t>
      </w:r>
      <w:r>
        <w:rPr>
          <w:rFonts w:ascii="Times New Roman" w:hAnsi="Times New Roman" w:eastAsia="Calibri" w:cs="Times New Roman"/>
          <w:sz w:val="28"/>
          <w:szCs w:val="28"/>
        </w:rPr>
        <w:t xml:space="preserve"> год в части сокращения объемов привлечения кредит</w:t>
      </w:r>
      <w:r>
        <w:rPr>
          <w:rFonts w:ascii="Times New Roman" w:hAnsi="Times New Roman" w:eastAsia="Calibri" w:cs="Times New Roman"/>
          <w:sz w:val="28"/>
          <w:szCs w:val="28"/>
        </w:rPr>
        <w:t xml:space="preserve">ов</w:t>
      </w:r>
      <w:r>
        <w:rPr>
          <w:rFonts w:ascii="Times New Roman" w:hAnsi="Times New Roman" w:eastAsia="Calibri" w:cs="Times New Roman"/>
          <w:sz w:val="28"/>
          <w:szCs w:val="28"/>
        </w:rPr>
        <w:t xml:space="preserve"> коммерческих организаций за счет использования собственных средств местного бюджета с учетом остатков </w:t>
      </w:r>
      <w:r>
        <w:rPr>
          <w:rFonts w:ascii="Times New Roman" w:hAnsi="Times New Roman" w:eastAsia="Calibri" w:cs="Times New Roman"/>
          <w:sz w:val="28"/>
          <w:szCs w:val="28"/>
        </w:rPr>
        <w:t xml:space="preserve">ЕСМБ</w:t>
      </w:r>
      <w:r>
        <w:rPr>
          <w:rFonts w:ascii="Times New Roman" w:hAnsi="Times New Roman" w:eastAsia="Calibri" w:cs="Times New Roman"/>
          <w:sz w:val="28"/>
          <w:szCs w:val="28"/>
        </w:rPr>
        <w:t xml:space="preserve"> по итогам 202</w:t>
      </w:r>
      <w:r>
        <w:rPr>
          <w:rFonts w:ascii="Times New Roman" w:hAnsi="Times New Roman" w:eastAsia="Calibri" w:cs="Times New Roman"/>
          <w:sz w:val="28"/>
          <w:szCs w:val="28"/>
        </w:rPr>
        <w:t xml:space="preserve">4</w:t>
      </w:r>
      <w:r>
        <w:rPr>
          <w:rFonts w:ascii="Times New Roman" w:hAnsi="Times New Roman" w:eastAsia="Calibri" w:cs="Times New Roman"/>
          <w:sz w:val="28"/>
          <w:szCs w:val="28"/>
        </w:rPr>
        <w:t xml:space="preserve"> года (не менее 1 </w:t>
      </w:r>
      <w:r>
        <w:rPr>
          <w:rFonts w:ascii="Times New Roman" w:hAnsi="Times New Roman" w:eastAsia="Calibri" w:cs="Times New Roman"/>
          <w:sz w:val="28"/>
          <w:szCs w:val="28"/>
        </w:rPr>
        <w:t xml:space="preserve">5</w:t>
      </w:r>
      <w:r>
        <w:rPr>
          <w:rFonts w:ascii="Times New Roman" w:hAnsi="Times New Roman" w:eastAsia="Calibri" w:cs="Times New Roman"/>
          <w:sz w:val="28"/>
          <w:szCs w:val="28"/>
        </w:rPr>
        <w:t xml:space="preserve">00 000,0 тыс. рублей)</w:t>
      </w:r>
      <w:r>
        <w:rPr>
          <w:rFonts w:ascii="Times New Roman" w:hAnsi="Times New Roman" w:eastAsia="Calibri" w:cs="Times New Roman"/>
          <w:sz w:val="28"/>
          <w:szCs w:val="28"/>
        </w:rPr>
        <w:t xml:space="preserve"> и привлечения бюджетных кредитов</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r>
    </w:p>
    <w:p>
      <w:pPr>
        <w:ind w:firstLine="709"/>
        <w:shd w:val="clear" w:color="auto" w:fill="ffffff"/>
        <w:rPr>
          <w:rFonts w:ascii="Times New Roman" w:hAnsi="Times New Roman" w:eastAsia="Calibri" w:cs="Times New Roman"/>
          <w:sz w:val="28"/>
          <w:szCs w:val="28"/>
        </w:rPr>
      </w:pPr>
      <w:r>
        <w:rPr>
          <w:rFonts w:ascii="Times New Roman" w:hAnsi="Times New Roman" w:eastAsia="Calibri" w:cs="Times New Roman"/>
          <w:sz w:val="28"/>
          <w:szCs w:val="28"/>
        </w:rPr>
        <w:t xml:space="preserve">Минимизировать привлечение коммерческих кредитов за счет использования сверхплановых поступлений по налоговым и неналоговым доходам.</w:t>
      </w:r>
      <w:r>
        <w:rPr>
          <w:rFonts w:ascii="Times New Roman" w:hAnsi="Times New Roman" w:eastAsia="Calibri" w:cs="Times New Roman"/>
          <w:sz w:val="28"/>
          <w:szCs w:val="28"/>
        </w:rPr>
      </w:r>
    </w:p>
    <w:p>
      <w:pPr>
        <w:ind w:firstLine="709"/>
        <w:spacing w:line="288" w:lineRule="atLeast"/>
        <w:rPr>
          <w:rFonts w:ascii="Times New Roman" w:hAnsi="Times New Roman" w:eastAsia="Times New Roman" w:cs="Times New Roman"/>
          <w:sz w:val="28"/>
          <w:szCs w:val="23"/>
          <w:lang w:eastAsia="ru-RU"/>
        </w:rPr>
      </w:pPr>
      <w:r>
        <w:rPr>
          <w:rFonts w:ascii="Times New Roman" w:hAnsi="Times New Roman" w:eastAsia="Times New Roman" w:cs="Times New Roman"/>
          <w:b/>
          <w:sz w:val="28"/>
          <w:szCs w:val="23"/>
          <w:lang w:eastAsia="ru-RU"/>
        </w:rPr>
        <w:t xml:space="preserve">2.6.</w:t>
      </w:r>
      <w:r>
        <w:rPr>
          <w:rFonts w:ascii="Times New Roman" w:hAnsi="Times New Roman" w:eastAsia="Times New Roman" w:cs="Times New Roman"/>
          <w:sz w:val="28"/>
          <w:szCs w:val="23"/>
          <w:lang w:eastAsia="ru-RU"/>
        </w:rPr>
        <w:t xml:space="preserve"> Обеспечить контроль за:</w:t>
      </w:r>
      <w:r>
        <w:rPr>
          <w:rFonts w:ascii="Times New Roman" w:hAnsi="Times New Roman" w:eastAsia="Times New Roman" w:cs="Times New Roman"/>
          <w:sz w:val="28"/>
          <w:szCs w:val="23"/>
          <w:lang w:eastAsia="ru-RU"/>
        </w:rPr>
      </w:r>
    </w:p>
    <w:p>
      <w:pPr>
        <w:ind w:firstLine="709"/>
        <w:spacing w:line="288" w:lineRule="atLeast"/>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3"/>
          <w:lang w:eastAsia="ru-RU"/>
        </w:rPr>
        <w:t xml:space="preserve">-  наличием в Методиках ГАДБ, имеющих просроченную дебиторскую задолженность по доходам по данным бюджетной отчетности за 2024 год, </w:t>
      </w:r>
      <w:r>
        <w:rPr>
          <w:rFonts w:ascii="Times New Roman" w:hAnsi="Times New Roman" w:eastAsia="Times New Roman" w:cs="Times New Roman"/>
          <w:sz w:val="28"/>
          <w:szCs w:val="24"/>
          <w:lang w:eastAsia="ru-RU"/>
        </w:rPr>
        <w:t xml:space="preserve">оценки ожидаемых результатов работы по ее взысканию;</w:t>
      </w:r>
      <w:r>
        <w:rPr>
          <w:rFonts w:ascii="Times New Roman" w:hAnsi="Times New Roman" w:eastAsia="Times New Roman" w:cs="Times New Roman"/>
          <w:sz w:val="28"/>
          <w:szCs w:val="24"/>
          <w:lang w:eastAsia="ru-RU"/>
        </w:rPr>
      </w:r>
    </w:p>
    <w:p>
      <w:pPr>
        <w:ind w:firstLine="709"/>
        <w:spacing w:line="288" w:lineRule="atLeast"/>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приведением ДГХ и ТЭК Методики (по плате за наем</w:t>
      </w:r>
      <w:r>
        <w:rPr>
          <w:rFonts w:ascii="Times New Roman" w:hAnsi="Times New Roman" w:eastAsia="Times New Roman" w:cs="Times New Roman"/>
          <w:sz w:val="28"/>
          <w:szCs w:val="24"/>
          <w:lang w:eastAsia="ru-RU"/>
        </w:rPr>
        <w:t xml:space="preserve"> жилья</w:t>
      </w:r>
      <w:r>
        <w:rPr>
          <w:rFonts w:ascii="Times New Roman" w:hAnsi="Times New Roman" w:eastAsia="Times New Roman" w:cs="Times New Roman"/>
          <w:sz w:val="28"/>
          <w:szCs w:val="24"/>
          <w:lang w:eastAsia="ru-RU"/>
        </w:rPr>
        <w:t xml:space="preserve">, плате за компенсационное озеленение) в соответствие</w:t>
      </w:r>
      <w:r>
        <w:rPr>
          <w:rFonts w:ascii="Times New Roman" w:hAnsi="Times New Roman" w:eastAsia="Times New Roman" w:cs="Times New Roman"/>
          <w:sz w:val="28"/>
          <w:szCs w:val="24"/>
          <w:lang w:eastAsia="ru-RU"/>
        </w:rPr>
        <w:t xml:space="preserve"> с</w:t>
      </w:r>
      <w:r>
        <w:rPr>
          <w:rFonts w:ascii="Times New Roman" w:hAnsi="Times New Roman" w:eastAsia="Times New Roman" w:cs="Times New Roman"/>
          <w:sz w:val="28"/>
          <w:szCs w:val="24"/>
          <w:lang w:eastAsia="ru-RU"/>
        </w:rPr>
        <w:t xml:space="preserve"> Общим</w:t>
      </w:r>
      <w:r>
        <w:rPr>
          <w:rFonts w:ascii="Times New Roman" w:hAnsi="Times New Roman" w:eastAsia="Times New Roman" w:cs="Times New Roman"/>
          <w:sz w:val="28"/>
          <w:szCs w:val="24"/>
          <w:lang w:eastAsia="ru-RU"/>
        </w:rPr>
        <w:t xml:space="preserve">и</w:t>
      </w:r>
      <w:r>
        <w:rPr>
          <w:rFonts w:ascii="Times New Roman" w:hAnsi="Times New Roman" w:eastAsia="Times New Roman" w:cs="Times New Roman"/>
          <w:sz w:val="28"/>
          <w:szCs w:val="24"/>
          <w:lang w:eastAsia="ru-RU"/>
        </w:rPr>
        <w:t xml:space="preserve"> требованиям</w:t>
      </w:r>
      <w:r>
        <w:rPr>
          <w:rFonts w:ascii="Times New Roman" w:hAnsi="Times New Roman" w:eastAsia="Times New Roman" w:cs="Times New Roman"/>
          <w:sz w:val="28"/>
          <w:szCs w:val="24"/>
          <w:lang w:eastAsia="ru-RU"/>
        </w:rPr>
        <w:t xml:space="preserve">и</w:t>
      </w:r>
      <w:r>
        <w:rPr>
          <w:rFonts w:ascii="Times New Roman" w:hAnsi="Times New Roman" w:eastAsia="Times New Roman" w:cs="Times New Roman"/>
          <w:sz w:val="28"/>
          <w:szCs w:val="24"/>
          <w:lang w:eastAsia="ru-RU"/>
        </w:rPr>
        <w:t xml:space="preserve"> к методике №574.</w:t>
      </w:r>
      <w:r>
        <w:rPr>
          <w:rFonts w:ascii="Times New Roman" w:hAnsi="Times New Roman" w:eastAsia="Times New Roman" w:cs="Times New Roman"/>
          <w:sz w:val="28"/>
          <w:szCs w:val="24"/>
          <w:lang w:eastAsia="ru-RU"/>
        </w:rPr>
      </w:r>
    </w:p>
    <w:p>
      <w:pPr>
        <w:ind w:firstLine="709"/>
        <w:spacing w:line="288" w:lineRule="atLeast"/>
        <w:rPr>
          <w:rFonts w:ascii="Times New Roman" w:hAnsi="Times New Roman" w:eastAsia="Times New Roman" w:cs="Times New Roman"/>
          <w:sz w:val="28"/>
          <w:szCs w:val="24"/>
          <w:lang w:eastAsia="ru-RU"/>
        </w:rPr>
      </w:pPr>
      <w:r>
        <w:rPr>
          <w:rFonts w:ascii="Times New Roman" w:hAnsi="Times New Roman" w:eastAsia="Times New Roman" w:cs="Times New Roman"/>
          <w:b/>
          <w:sz w:val="28"/>
          <w:szCs w:val="23"/>
          <w:lang w:eastAsia="ru-RU"/>
        </w:rPr>
        <w:t xml:space="preserve">2.7.</w:t>
      </w:r>
      <w:r>
        <w:rPr>
          <w:rFonts w:ascii="Times New Roman" w:hAnsi="Times New Roman" w:eastAsia="Times New Roman" w:cs="Times New Roman"/>
          <w:sz w:val="28"/>
          <w:szCs w:val="23"/>
          <w:lang w:eastAsia="ru-RU"/>
        </w:rPr>
        <w:t xml:space="preserve"> </w:t>
      </w:r>
      <w:r>
        <w:rPr>
          <w:rFonts w:ascii="Times New Roman" w:hAnsi="Times New Roman" w:eastAsia="Times New Roman" w:cs="Times New Roman"/>
          <w:sz w:val="28"/>
          <w:szCs w:val="24"/>
          <w:lang w:eastAsia="ru-RU"/>
        </w:rPr>
        <w:t xml:space="preserve">П</w:t>
      </w:r>
      <w:r>
        <w:rPr>
          <w:rFonts w:ascii="Times New Roman" w:hAnsi="Times New Roman" w:eastAsia="Times New Roman" w:cs="Times New Roman"/>
          <w:sz w:val="28"/>
          <w:szCs w:val="24"/>
          <w:lang w:eastAsia="ru-RU"/>
        </w:rPr>
        <w:t xml:space="preserve">ровести работу по актуализации и синхронизации Реестра </w:t>
      </w:r>
      <w:r>
        <w:rPr>
          <w:rFonts w:ascii="Times New Roman" w:hAnsi="Times New Roman" w:eastAsia="Times New Roman" w:cs="Times New Roman"/>
          <w:sz w:val="28"/>
          <w:szCs w:val="24"/>
          <w:lang w:eastAsia="ru-RU"/>
        </w:rPr>
        <w:t xml:space="preserve">источников доходов и </w:t>
      </w:r>
      <w:r>
        <w:rPr>
          <w:rFonts w:ascii="Times New Roman" w:hAnsi="Times New Roman" w:eastAsia="Times New Roman" w:cs="Times New Roman"/>
          <w:sz w:val="28"/>
          <w:szCs w:val="24"/>
          <w:lang w:eastAsia="ru-RU"/>
        </w:rPr>
        <w:t xml:space="preserve">Перечня ГАДБ. </w:t>
      </w:r>
      <w:r>
        <w:rPr>
          <w:rFonts w:ascii="Times New Roman" w:hAnsi="Times New Roman" w:eastAsia="Times New Roman" w:cs="Times New Roman"/>
          <w:sz w:val="28"/>
          <w:szCs w:val="24"/>
          <w:lang w:eastAsia="ru-RU"/>
        </w:rPr>
      </w:r>
    </w:p>
    <w:p>
      <w:pPr>
        <w:ind w:right="-1" w:firstLine="709"/>
        <w:rPr>
          <w:rFonts w:ascii="Times New Roman" w:hAnsi="Times New Roman" w:cs="Times New Roman" w:eastAsiaTheme="minorEastAsia"/>
          <w:color w:val="ff0000"/>
          <w:sz w:val="28"/>
          <w:szCs w:val="28"/>
        </w:rPr>
      </w:pPr>
      <w:r>
        <w:rPr>
          <w:rFonts w:ascii="Times New Roman" w:hAnsi="Times New Roman" w:cs="Times New Roman"/>
          <w:b/>
          <w:sz w:val="28"/>
          <w:szCs w:val="28"/>
        </w:rPr>
        <w:t xml:space="preserve">2.8.</w:t>
      </w:r>
      <w:r>
        <w:rPr>
          <w:rFonts w:ascii="Times New Roman" w:hAnsi="Times New Roman" w:cs="Times New Roman"/>
          <w:sz w:val="28"/>
          <w:szCs w:val="28"/>
        </w:rPr>
        <w:t xml:space="preserve"> Обеспечить бюджетными ассигнованиями на сумму не менее </w:t>
      </w:r>
      <w:r>
        <w:rPr>
          <w:rFonts w:ascii="Times New Roman" w:hAnsi="Times New Roman" w:cs="Times New Roman"/>
          <w:sz w:val="28"/>
          <w:szCs w:val="28"/>
        </w:rPr>
        <w:t xml:space="preserve">2 123 886,1</w:t>
      </w:r>
      <w:r>
        <w:rPr>
          <w:rFonts w:ascii="Times New Roman" w:hAnsi="Times New Roman" w:cs="Times New Roman"/>
          <w:sz w:val="28"/>
          <w:szCs w:val="28"/>
        </w:rPr>
        <w:t xml:space="preserve"> тыс. рублей реализацию в 2025 - 2027 годах следующих первоочередных мероприятий по Программам:</w:t>
      </w:r>
      <w:r>
        <w:rPr>
          <w:rFonts w:ascii="Times New Roman" w:hAnsi="Times New Roman" w:cs="Times New Roman" w:eastAsiaTheme="minorEastAsia"/>
          <w:color w:val="ff0000"/>
          <w:sz w:val="28"/>
          <w:szCs w:val="28"/>
        </w:rPr>
      </w:r>
    </w:p>
    <w:p>
      <w:pPr>
        <w:ind w:right="-1" w:firstLine="708"/>
        <w:rPr>
          <w:rFonts w:ascii="Times New Roman" w:hAnsi="Times New Roman" w:cs="Times New Roman"/>
          <w:sz w:val="28"/>
          <w:szCs w:val="28"/>
        </w:rPr>
      </w:pPr>
      <w:r>
        <w:rPr>
          <w:rFonts w:ascii="Times New Roman" w:hAnsi="Times New Roman"/>
          <w:color w:val="000000" w:themeColor="text1"/>
          <w:sz w:val="28"/>
          <w:szCs w:val="28"/>
        </w:rPr>
        <w:t xml:space="preserve">- «Развитие образования» - </w:t>
      </w:r>
      <w:r>
        <w:rPr>
          <w:rFonts w:ascii="Times New Roman" w:hAnsi="Times New Roman" w:cs="Times New Roman"/>
          <w:sz w:val="28"/>
          <w:szCs w:val="28"/>
        </w:rPr>
        <w:t xml:space="preserve">1 188 235,0</w:t>
      </w:r>
      <w:r>
        <w:rPr>
          <w:rFonts w:ascii="Times New Roman" w:hAnsi="Times New Roman" w:cs="Times New Roman"/>
          <w:sz w:val="28"/>
          <w:szCs w:val="28"/>
        </w:rPr>
        <w:t xml:space="preserve"> тыс. рублей </w:t>
      </w:r>
      <w:r>
        <w:rPr>
          <w:rFonts w:ascii="Times New Roman" w:hAnsi="Times New Roman" w:cs="Times New Roman"/>
          <w:sz w:val="24"/>
          <w:szCs w:val="24"/>
        </w:rPr>
        <w:t xml:space="preserve">(</w:t>
      </w:r>
      <w:r>
        <w:rPr>
          <w:rFonts w:ascii="Times New Roman" w:hAnsi="Times New Roman"/>
          <w:color w:val="000000" w:themeColor="text1"/>
          <w:sz w:val="24"/>
          <w:szCs w:val="24"/>
        </w:rPr>
        <w:t xml:space="preserve">на выполнение «майских» Указов Президента РФ в части доведения уровня заработной платы </w:t>
      </w:r>
      <w:r>
        <w:rPr>
          <w:rFonts w:ascii="Times New Roman" w:hAnsi="Times New Roman"/>
          <w:bCs/>
          <w:color w:val="000000" w:themeColor="text1"/>
          <w:sz w:val="24"/>
          <w:szCs w:val="24"/>
        </w:rPr>
        <w:t xml:space="preserve">педагогов дополнительного образования</w:t>
      </w:r>
      <w:r>
        <w:rPr>
          <w:rFonts w:ascii="Times New Roman" w:hAnsi="Times New Roman"/>
          <w:bCs/>
          <w:color w:val="000000" w:themeColor="text1"/>
          <w:sz w:val="28"/>
          <w:szCs w:val="24"/>
        </w:rPr>
        <w:t xml:space="preserve"> </w:t>
      </w:r>
      <w:r>
        <w:rPr>
          <w:rFonts w:ascii="Times New Roman" w:hAnsi="Times New Roman"/>
          <w:color w:val="000000" w:themeColor="text1"/>
          <w:sz w:val="28"/>
          <w:szCs w:val="24"/>
        </w:rPr>
        <w:t xml:space="preserve">-</w:t>
      </w:r>
      <w:r>
        <w:rPr>
          <w:rFonts w:ascii="Times New Roman" w:hAnsi="Times New Roman"/>
          <w:color w:val="000000" w:themeColor="text1"/>
          <w:sz w:val="28"/>
          <w:szCs w:val="24"/>
        </w:rPr>
        <w:t xml:space="preserve"> </w:t>
      </w:r>
      <w:r>
        <w:rPr>
          <w:rFonts w:ascii="Times New Roman" w:hAnsi="Times New Roman"/>
          <w:color w:val="000000" w:themeColor="text1"/>
          <w:sz w:val="24"/>
          <w:szCs w:val="24"/>
        </w:rPr>
        <w:t xml:space="preserve">443 000 тыс. рублей (</w:t>
      </w:r>
      <w:r>
        <w:rPr>
          <w:rFonts w:ascii="Times New Roman" w:hAnsi="Times New Roman" w:cs="Times New Roman"/>
          <w:bCs/>
          <w:sz w:val="24"/>
          <w:szCs w:val="24"/>
        </w:rPr>
        <w:t xml:space="preserve">на 2025 год -</w:t>
      </w:r>
      <w:r>
        <w:rPr>
          <w:rFonts w:ascii="Times New Roman" w:hAnsi="Times New Roman" w:cs="Times New Roman"/>
          <w:bCs/>
          <w:sz w:val="24"/>
          <w:szCs w:val="24"/>
        </w:rPr>
        <w:t xml:space="preserve"> 115 000,0 тыс. рублей, на 2026 год -145 000,0 тыс. рублей, на 2027 год - 183 000,0 тыс. рублей</w:t>
      </w:r>
      <w:r>
        <w:rPr>
          <w:rFonts w:ascii="Times New Roman" w:hAnsi="Times New Roman"/>
          <w:color w:val="000000" w:themeColor="text1"/>
          <w:sz w:val="24"/>
          <w:szCs w:val="24"/>
        </w:rPr>
        <w:t xml:space="preserve">), </w:t>
      </w:r>
      <w:r>
        <w:rPr>
          <w:rFonts w:ascii="Times New Roman" w:hAnsi="Times New Roman" w:cs="Times New Roman"/>
          <w:sz w:val="24"/>
          <w:szCs w:val="24"/>
        </w:rPr>
        <w:t xml:space="preserve">на выплату компенсации части ипотечного платежа -</w:t>
      </w:r>
      <w:r>
        <w:rPr>
          <w:rFonts w:ascii="Times New Roman" w:hAnsi="Times New Roman" w:cs="Times New Roman"/>
          <w:sz w:val="24"/>
          <w:szCs w:val="24"/>
        </w:rPr>
        <w:t xml:space="preserve"> 328 320,0 тыс. рублей (на 2025 год</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95 040,0 тыс. рублей, </w:t>
      </w:r>
      <w:r>
        <w:rPr>
          <w:rFonts w:ascii="Times New Roman" w:hAnsi="Times New Roman" w:eastAsia="Calibri" w:cs="Times New Roman"/>
          <w:sz w:val="24"/>
          <w:szCs w:val="24"/>
        </w:rPr>
        <w:t xml:space="preserve">на 2026 - 2027 годы 116 640 тыс. рублей ежегодно), </w:t>
      </w:r>
      <w:r>
        <w:rPr>
          <w:rFonts w:ascii="Times New Roman" w:hAnsi="Times New Roman" w:cs="Times New Roman"/>
          <w:sz w:val="24"/>
          <w:szCs w:val="24"/>
        </w:rPr>
        <w:t xml:space="preserve">на выполнение </w:t>
      </w:r>
      <w:r>
        <w:rPr>
          <w:rFonts w:ascii="Times New Roman" w:hAnsi="Times New Roman" w:cs="Times New Roman"/>
          <w:sz w:val="24"/>
          <w:szCs w:val="24"/>
        </w:rPr>
        <w:t xml:space="preserve">муниципального задания -121 428,7 тыс. рублей ежегодно (на чистящие, моющие и дезинфицирующие)</w:t>
      </w:r>
      <w:r>
        <w:rPr>
          <w:rFonts w:ascii="Times New Roman" w:hAnsi="Times New Roman" w:cs="Times New Roman"/>
          <w:bCs/>
          <w:sz w:val="24"/>
          <w:szCs w:val="24"/>
        </w:rPr>
        <w:t xml:space="preserve">, </w:t>
      </w:r>
      <w:r>
        <w:rPr>
          <w:rFonts w:ascii="Times New Roman" w:hAnsi="Times New Roman"/>
          <w:color w:val="000000" w:themeColor="text1"/>
          <w:sz w:val="24"/>
          <w:szCs w:val="24"/>
        </w:rPr>
        <w:t xml:space="preserve">на проведение капитального ремонта в учреждениях, имеющих предписания надзорных органов </w:t>
      </w:r>
      <w:r>
        <w:rPr>
          <w:rFonts w:ascii="Times New Roman" w:hAnsi="Times New Roman"/>
          <w:color w:val="000000" w:themeColor="text1"/>
          <w:sz w:val="24"/>
          <w:szCs w:val="24"/>
        </w:rPr>
        <w:t xml:space="preserve">–</w:t>
      </w:r>
      <w:r>
        <w:rPr>
          <w:rFonts w:ascii="Times New Roman" w:hAnsi="Times New Roman"/>
          <w:color w:val="000000" w:themeColor="text1"/>
          <w:sz w:val="24"/>
          <w:szCs w:val="24"/>
        </w:rPr>
        <w:t xml:space="preserve"> </w:t>
      </w:r>
      <w:r>
        <w:rPr>
          <w:rFonts w:ascii="Times New Roman" w:hAnsi="Times New Roman" w:cs="Times New Roman"/>
          <w:sz w:val="24"/>
          <w:szCs w:val="24"/>
        </w:rPr>
        <w:t xml:space="preserve">284 187,3 </w:t>
      </w:r>
      <w:r>
        <w:rPr>
          <w:rFonts w:ascii="Times New Roman" w:hAnsi="Times New Roman"/>
          <w:bCs/>
          <w:color w:val="000000" w:themeColor="text1"/>
          <w:sz w:val="24"/>
          <w:szCs w:val="24"/>
        </w:rPr>
        <w:t xml:space="preserve">тыс. рублей,</w:t>
      </w:r>
      <w:r>
        <w:rPr>
          <w:rFonts w:ascii="Times New Roman" w:hAnsi="Times New Roman"/>
          <w:bCs/>
          <w:color w:val="000000" w:themeColor="text1"/>
          <w:sz w:val="24"/>
          <w:szCs w:val="24"/>
        </w:rPr>
        <w:t xml:space="preserve"> </w:t>
      </w:r>
      <w:r>
        <w:rPr>
          <w:rFonts w:ascii="Times New Roman" w:hAnsi="Times New Roman" w:cs="Times New Roman"/>
          <w:sz w:val="24"/>
          <w:szCs w:val="24"/>
        </w:rPr>
        <w:t xml:space="preserve">на</w:t>
      </w:r>
      <w:r>
        <w:rPr>
          <w:rFonts w:ascii="Times New Roman" w:hAnsi="Times New Roman" w:cs="Times New Roman"/>
          <w:sz w:val="24"/>
          <w:szCs w:val="24"/>
        </w:rPr>
        <w:t xml:space="preserve"> обеспечение деятельности</w:t>
      </w:r>
      <w:r>
        <w:rPr>
          <w:rFonts w:ascii="Times New Roman" w:hAnsi="Times New Roman" w:cs="Times New Roman"/>
          <w:sz w:val="24"/>
          <w:szCs w:val="24"/>
        </w:rPr>
        <w:t xml:space="preserve"> ДОО № 8, не оказывающего муниципальные услуги в 1 полугодии 2025 года -</w:t>
      </w:r>
      <w:r>
        <w:rPr>
          <w:rFonts w:ascii="Times New Roman" w:hAnsi="Times New Roman" w:cs="Times New Roman"/>
          <w:sz w:val="24"/>
          <w:szCs w:val="24"/>
        </w:rPr>
        <w:t xml:space="preserve"> </w:t>
      </w:r>
      <w:r>
        <w:rPr>
          <w:rFonts w:ascii="Times New Roman" w:hAnsi="Times New Roman" w:cs="Times New Roman"/>
          <w:sz w:val="24"/>
          <w:szCs w:val="24"/>
        </w:rPr>
        <w:t xml:space="preserve">11 299,0 тыс. рублей</w:t>
      </w:r>
      <w:r>
        <w:rPr>
          <w:rFonts w:ascii="Times New Roman" w:hAnsi="Times New Roman" w:cs="Times New Roman"/>
          <w:sz w:val="24"/>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ind w:right="-1" w:firstLine="708"/>
        <w:rPr>
          <w:rFonts w:ascii="Times New Roman" w:hAnsi="Times New Roman"/>
          <w:color w:val="000000" w:themeColor="text1"/>
          <w:sz w:val="24"/>
          <w:szCs w:val="28"/>
        </w:rPr>
      </w:pPr>
      <w:r>
        <w:rPr>
          <w:rFonts w:ascii="Times New Roman" w:hAnsi="Times New Roman"/>
          <w:color w:val="000000" w:themeColor="text1"/>
          <w:sz w:val="28"/>
          <w:szCs w:val="28"/>
        </w:rPr>
        <w:t xml:space="preserve">- «Развитие культуры» - 779 575,0 тыс. рублей </w:t>
      </w:r>
      <w:r>
        <w:rPr>
          <w:rFonts w:ascii="Times New Roman" w:hAnsi="Times New Roman"/>
          <w:color w:val="000000" w:themeColor="text1"/>
          <w:sz w:val="24"/>
          <w:szCs w:val="28"/>
        </w:rPr>
        <w:t xml:space="preserve">(на выполнение «майских» Указов Президента РФ в части доведения заработной платы </w:t>
      </w:r>
      <w:r>
        <w:rPr>
          <w:rFonts w:ascii="Times New Roman" w:hAnsi="Times New Roman"/>
          <w:bCs/>
          <w:color w:val="000000" w:themeColor="text1"/>
          <w:sz w:val="24"/>
          <w:szCs w:val="28"/>
        </w:rPr>
        <w:t xml:space="preserve">педагогов и работников учреждений культуры до среднего уровня по региону</w:t>
      </w:r>
      <w:r>
        <w:rPr>
          <w:rFonts w:ascii="Times New Roman" w:hAnsi="Times New Roman"/>
          <w:color w:val="000000" w:themeColor="text1"/>
          <w:sz w:val="28"/>
          <w:szCs w:val="28"/>
        </w:rPr>
        <w:t xml:space="preserve"> </w:t>
      </w:r>
      <w:r>
        <w:rPr>
          <w:rFonts w:ascii="Times New Roman" w:hAnsi="Times New Roman"/>
          <w:color w:val="000000" w:themeColor="text1"/>
          <w:sz w:val="24"/>
          <w:szCs w:val="28"/>
        </w:rPr>
        <w:t xml:space="preserve">(в 2025 году -173 733,8 тыс. рублей, в 2026 году -219 394,7 тыс. рублей, в 2027 году - 386 446,5 тыс. рублей);</w:t>
      </w:r>
      <w:r>
        <w:rPr>
          <w:rFonts w:ascii="Times New Roman" w:hAnsi="Times New Roman"/>
          <w:color w:val="000000" w:themeColor="text1"/>
          <w:sz w:val="24"/>
          <w:szCs w:val="28"/>
        </w:rPr>
      </w:r>
    </w:p>
    <w:p>
      <w:pPr>
        <w:ind w:right="-1" w:firstLine="708"/>
        <w:rPr>
          <w:rFonts w:ascii="Times New Roman" w:hAnsi="Times New Roman"/>
          <w:color w:val="000000" w:themeColor="text1"/>
          <w:sz w:val="28"/>
          <w:szCs w:val="28"/>
        </w:rPr>
      </w:pPr>
      <w:r>
        <w:rPr>
          <w:rFonts w:ascii="Times New Roman" w:hAnsi="Times New Roman"/>
          <w:color w:val="000000" w:themeColor="text1"/>
          <w:sz w:val="28"/>
          <w:szCs w:val="28"/>
        </w:rPr>
        <w:t xml:space="preserve">- «Развитие физической культуры» - 48 545,1 </w:t>
      </w:r>
      <w:r>
        <w:rPr>
          <w:rFonts w:ascii="Times New Roman" w:hAnsi="Times New Roman"/>
          <w:bCs/>
          <w:color w:val="000000" w:themeColor="text1"/>
          <w:sz w:val="28"/>
          <w:szCs w:val="28"/>
        </w:rPr>
        <w:t xml:space="preserve">тыс. рублей</w:t>
      </w:r>
      <w:r>
        <w:rPr>
          <w:rFonts w:ascii="Times New Roman" w:hAnsi="Times New Roman"/>
          <w:color w:val="000000" w:themeColor="text1"/>
          <w:sz w:val="28"/>
          <w:szCs w:val="28"/>
        </w:rPr>
        <w:t xml:space="preserve"> </w:t>
      </w:r>
      <w:r>
        <w:rPr>
          <w:rFonts w:ascii="Times New Roman" w:hAnsi="Times New Roman"/>
          <w:color w:val="000000" w:themeColor="text1"/>
          <w:sz w:val="24"/>
          <w:szCs w:val="28"/>
        </w:rPr>
        <w:t xml:space="preserve">(на выполнение календарного плана официальных физкультурных мероприятий и спортивных мероприятий на 2025 год)</w:t>
      </w:r>
      <w:r>
        <w:rPr>
          <w:rFonts w:ascii="Times New Roman" w:hAnsi="Times New Roman"/>
          <w:bCs/>
          <w:color w:val="000000" w:themeColor="text1"/>
          <w:sz w:val="28"/>
          <w:szCs w:val="28"/>
        </w:rPr>
        <w:t xml:space="preserve">;</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r>
    </w:p>
    <w:p>
      <w:pPr>
        <w:ind w:right="-1" w:firstLine="709"/>
        <w:rPr>
          <w:rFonts w:ascii="Times New Roman" w:hAnsi="Times New Roman" w:cs="Times New Roman"/>
          <w:sz w:val="28"/>
          <w:szCs w:val="28"/>
        </w:rPr>
      </w:pPr>
      <w:r>
        <w:rPr>
          <w:rFonts w:ascii="Times New Roman" w:hAnsi="Times New Roman" w:cs="Times New Roman"/>
          <w:sz w:val="28"/>
          <w:szCs w:val="28"/>
        </w:rPr>
        <w:t xml:space="preserve">- «Развитие транспортной системы» - 91 941,0 тыс. рублей </w:t>
      </w:r>
      <w:r>
        <w:rPr>
          <w:rFonts w:ascii="Times New Roman" w:hAnsi="Times New Roman" w:cs="Times New Roman"/>
          <w:sz w:val="24"/>
          <w:szCs w:val="28"/>
        </w:rPr>
        <w:t xml:space="preserve">(на выплату заработной платы работникам МКУ «ГСЛК» - 30 647,0 тыс. рублей ежегодно);</w:t>
      </w:r>
      <w:r>
        <w:rPr>
          <w:rFonts w:ascii="Times New Roman" w:hAnsi="Times New Roman" w:cs="Times New Roman"/>
          <w:sz w:val="28"/>
          <w:szCs w:val="28"/>
        </w:rPr>
      </w:r>
    </w:p>
    <w:p>
      <w:pPr>
        <w:ind w:right="-1" w:firstLine="708"/>
        <w:rPr>
          <w:rFonts w:ascii="Times New Roman" w:hAnsi="Times New Roman" w:cs="Times New Roman"/>
          <w:sz w:val="28"/>
          <w:szCs w:val="28"/>
        </w:rPr>
      </w:pPr>
      <w:r>
        <w:rPr>
          <w:rFonts w:ascii="Times New Roman" w:hAnsi="Times New Roman" w:eastAsia="Calibri" w:cs="Times New Roman"/>
          <w:sz w:val="28"/>
          <w:szCs w:val="28"/>
        </w:rPr>
        <w:t xml:space="preserve">- «Комплексное развитие в сфере строительства» -</w:t>
      </w:r>
      <w:r>
        <w:rPr>
          <w:rFonts w:ascii="Times New Roman" w:hAnsi="Times New Roman" w:eastAsia="Calibri" w:cs="Times New Roman"/>
          <w:sz w:val="28"/>
          <w:szCs w:val="28"/>
        </w:rPr>
        <w:t xml:space="preserve"> </w:t>
      </w:r>
      <w:r>
        <w:rPr>
          <w:rFonts w:ascii="Times New Roman" w:hAnsi="Times New Roman" w:cs="Times New Roman"/>
          <w:sz w:val="28"/>
          <w:szCs w:val="28"/>
        </w:rPr>
        <w:t xml:space="preserve">15 590,0 тыс. рублей </w:t>
      </w:r>
      <w:r>
        <w:rPr>
          <w:rFonts w:ascii="Times New Roman" w:hAnsi="Times New Roman" w:cs="Times New Roman"/>
          <w:sz w:val="24"/>
          <w:szCs w:val="28"/>
        </w:rPr>
        <w:t xml:space="preserve">(на изготовление ПСД по объекту «Проектирование и строительство учебного блока на территории МБОУ СОШ № 47»)</w:t>
      </w:r>
      <w:r>
        <w:rPr>
          <w:rFonts w:ascii="Times New Roman" w:hAnsi="Times New Roman" w:cs="Times New Roman"/>
          <w:sz w:val="28"/>
          <w:szCs w:val="28"/>
        </w:rPr>
        <w:t xml:space="preserve">.</w:t>
      </w:r>
      <w:r>
        <w:rPr>
          <w:rFonts w:ascii="Times New Roman" w:hAnsi="Times New Roman" w:cs="Times New Roman"/>
          <w:sz w:val="28"/>
          <w:szCs w:val="28"/>
        </w:rPr>
      </w:r>
    </w:p>
    <w:p>
      <w:pPr>
        <w:ind w:right="-1" w:firstLine="709"/>
        <w:rPr>
          <w:rFonts w:ascii="Times New Roman" w:hAnsi="Times New Roman" w:cs="Times New Roman"/>
          <w:sz w:val="24"/>
          <w:szCs w:val="28"/>
        </w:rPr>
      </w:pPr>
      <w:r>
        <w:rPr>
          <w:rFonts w:ascii="Times New Roman" w:hAnsi="Times New Roman" w:cs="Times New Roman" w:eastAsiaTheme="minorEastAsia"/>
          <w:b/>
          <w:sz w:val="28"/>
          <w:szCs w:val="28"/>
        </w:rPr>
        <w:t xml:space="preserve">2.9.</w:t>
      </w:r>
      <w:r>
        <w:rPr>
          <w:rFonts w:ascii="Times New Roman" w:hAnsi="Times New Roman" w:cs="Times New Roman" w:eastAsiaTheme="minorEastAsia"/>
          <w:sz w:val="28"/>
          <w:szCs w:val="28"/>
        </w:rPr>
        <w:t xml:space="preserve"> </w:t>
      </w:r>
      <w:r>
        <w:rPr>
          <w:rFonts w:ascii="Times New Roman" w:hAnsi="Times New Roman" w:cs="Times New Roman"/>
          <w:sz w:val="28"/>
          <w:szCs w:val="28"/>
        </w:rPr>
        <w:t xml:space="preserve">Сократить излишне запланированные ассигнования на общую сумму 388 779,1 тыс. рублей </w:t>
      </w:r>
      <w:r>
        <w:rPr>
          <w:rFonts w:ascii="Times New Roman" w:hAnsi="Times New Roman" w:cs="Times New Roman"/>
          <w:sz w:val="24"/>
          <w:szCs w:val="28"/>
        </w:rPr>
        <w:t xml:space="preserve">(по Программам</w:t>
      </w:r>
      <w:r>
        <w:rPr>
          <w:rFonts w:ascii="Times New Roman" w:hAnsi="Times New Roman" w:cs="Times New Roman" w:eastAsiaTheme="minorEastAsia"/>
          <w:sz w:val="28"/>
          <w:szCs w:val="28"/>
        </w:rPr>
        <w:t xml:space="preserve"> </w:t>
      </w:r>
      <w:r>
        <w:rPr>
          <w:rFonts w:ascii="Times New Roman" w:hAnsi="Times New Roman"/>
          <w:color w:val="000000" w:themeColor="text1"/>
          <w:sz w:val="24"/>
          <w:szCs w:val="28"/>
        </w:rPr>
        <w:t xml:space="preserve">«Развитие образования» - </w:t>
      </w:r>
      <w:r>
        <w:rPr>
          <w:rFonts w:ascii="Times New Roman" w:hAnsi="Times New Roman" w:cs="Times New Roman"/>
          <w:sz w:val="24"/>
          <w:szCs w:val="28"/>
        </w:rPr>
        <w:t xml:space="preserve">259 729,1 тыс. рублей,</w:t>
      </w:r>
      <w:r>
        <w:rPr>
          <w:rFonts w:ascii="Times New Roman" w:hAnsi="Times New Roman"/>
          <w:color w:val="000000" w:themeColor="text1"/>
          <w:sz w:val="28"/>
          <w:szCs w:val="28"/>
        </w:rPr>
        <w:t xml:space="preserve"> </w:t>
      </w:r>
      <w:r>
        <w:rPr>
          <w:rFonts w:ascii="Times New Roman" w:hAnsi="Times New Roman" w:cs="Times New Roman"/>
          <w:sz w:val="24"/>
          <w:szCs w:val="28"/>
        </w:rPr>
        <w:t xml:space="preserve">«Социальная поддержка граждан» - 11 520,0 тыс. рублей, </w:t>
      </w:r>
      <w:r>
        <w:rPr>
          <w:rFonts w:ascii="Times New Roman" w:hAnsi="Times New Roman"/>
          <w:color w:val="000000" w:themeColor="text1"/>
          <w:sz w:val="24"/>
          <w:szCs w:val="28"/>
        </w:rPr>
        <w:t xml:space="preserve">«Реализация молодежной политики» - </w:t>
      </w:r>
      <w:r>
        <w:rPr>
          <w:rFonts w:ascii="Times New Roman" w:hAnsi="Times New Roman" w:cs="Times New Roman"/>
          <w:sz w:val="24"/>
          <w:szCs w:val="28"/>
        </w:rPr>
        <w:t xml:space="preserve">36 062,0 тыс. рублей, «Развитие физической культуры» - 26 485,1 тыс. рублей, «Комплексное развитие в сфере ЖКХ» - 15 951,2 тыс. рублей, «Комплексное развитие сфере строительства» - 39 031,7 тыс. рублей).</w:t>
      </w:r>
      <w:r>
        <w:rPr>
          <w:rFonts w:ascii="Times New Roman" w:hAnsi="Times New Roman" w:cs="Times New Roman"/>
          <w:sz w:val="24"/>
          <w:szCs w:val="28"/>
        </w:rPr>
      </w:r>
    </w:p>
    <w:p>
      <w:pPr>
        <w:ind w:right="-1" w:firstLine="709"/>
        <w:rPr>
          <w:rFonts w:ascii="Times New Roman" w:hAnsi="Times New Roman" w:eastAsia="Times New Roman" w:cs="Times New Roman"/>
          <w:sz w:val="28"/>
          <w:szCs w:val="28"/>
          <w:lang w:eastAsia="ru-RU"/>
        </w:rPr>
      </w:pPr>
      <w:r>
        <w:rPr>
          <w:rFonts w:ascii="Times New Roman" w:hAnsi="Times New Roman" w:eastAsia="Calibri" w:cs="Times New Roman"/>
          <w:b/>
          <w:sz w:val="28"/>
          <w:szCs w:val="28"/>
          <w:lang w:eastAsia="ru-RU"/>
        </w:rPr>
        <w:t xml:space="preserve">2.</w:t>
      </w:r>
      <w:r>
        <w:rPr>
          <w:rFonts w:ascii="Times New Roman" w:hAnsi="Times New Roman" w:eastAsia="Calibri" w:cs="Times New Roman"/>
          <w:b/>
          <w:sz w:val="28"/>
          <w:szCs w:val="28"/>
          <w:lang w:eastAsia="ru-RU"/>
        </w:rPr>
        <w:t xml:space="preserve">10</w:t>
      </w:r>
      <w:r>
        <w:rPr>
          <w:rFonts w:ascii="Times New Roman" w:hAnsi="Times New Roman" w:eastAsia="Calibri" w:cs="Times New Roman"/>
          <w:b/>
          <w:sz w:val="28"/>
          <w:szCs w:val="28"/>
          <w:lang w:eastAsia="ru-RU"/>
        </w:rPr>
        <w:t xml:space="preserve">.</w:t>
      </w:r>
      <w:r>
        <w:rPr>
          <w:rFonts w:ascii="Times New Roman" w:hAnsi="Times New Roman" w:eastAsia="Calibri" w:cs="Times New Roman"/>
          <w:sz w:val="28"/>
          <w:szCs w:val="28"/>
          <w:lang w:eastAsia="ru-RU"/>
        </w:rPr>
        <w:t xml:space="preserve"> Принять меры по отражению расходов на строительство автомобильных дорог в соответствие с </w:t>
      </w:r>
      <w:r>
        <w:rPr>
          <w:rFonts w:ascii="Times New Roman" w:hAnsi="Times New Roman" w:eastAsia="Calibri" w:cs="Times New Roman"/>
          <w:sz w:val="28"/>
          <w:szCs w:val="28"/>
          <w:lang w:eastAsia="ru-RU"/>
        </w:rPr>
        <w:t xml:space="preserve">Приказом Минфина №82н</w:t>
      </w:r>
      <w:r>
        <w:rPr>
          <w:rFonts w:ascii="Times New Roman" w:hAnsi="Times New Roman" w:eastAsia="Calibri" w:cs="Times New Roman"/>
          <w:sz w:val="28"/>
          <w:szCs w:val="28"/>
          <w:lang w:eastAsia="ru-RU"/>
        </w:rPr>
        <w:t xml:space="preserve"> </w:t>
      </w:r>
      <w:r>
        <w:rPr>
          <w:rFonts w:ascii="Times New Roman" w:hAnsi="Times New Roman" w:eastAsia="Times New Roman" w:cs="Times New Roman"/>
          <w:sz w:val="28"/>
          <w:szCs w:val="28"/>
          <w:lang w:eastAsia="ru-RU"/>
        </w:rPr>
        <w:t xml:space="preserve">по подразделу 0409 «Дорожное хозяйство (дорожные фонды)».</w:t>
      </w:r>
      <w:r>
        <w:rPr>
          <w:rFonts w:ascii="Times New Roman" w:hAnsi="Times New Roman" w:eastAsia="Times New Roman" w:cs="Times New Roman"/>
          <w:sz w:val="28"/>
          <w:szCs w:val="28"/>
          <w:lang w:eastAsia="ru-RU"/>
        </w:rPr>
      </w:r>
    </w:p>
    <w:p>
      <w:pPr>
        <w:ind w:right="-284" w:firstLine="708"/>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ind w:left="709" w:firstLine="0"/>
        <w:shd w:val="clear" w:color="auto" w:fill="ffffff"/>
        <w:rPr>
          <w:rFonts w:ascii="Times New Roman" w:hAnsi="Times New Roman" w:eastAsia="Times New Roman" w:cs="Times New Roman"/>
          <w:b/>
          <w:color w:val="000000"/>
          <w:sz w:val="28"/>
          <w:szCs w:val="28"/>
          <w:lang w:eastAsia="ru-RU"/>
        </w:rPr>
      </w:pPr>
      <w:r>
        <w:rPr>
          <w:rFonts w:ascii="Times New Roman" w:hAnsi="Times New Roman" w:cs="Times New Roman"/>
          <w:b/>
          <w:sz w:val="28"/>
          <w:szCs w:val="28"/>
        </w:rPr>
        <w:t xml:space="preserve">3. </w:t>
      </w:r>
      <w:r>
        <w:rPr>
          <w:rFonts w:ascii="Times New Roman" w:hAnsi="Times New Roman" w:cs="Times New Roman"/>
          <w:b/>
          <w:sz w:val="28"/>
          <w:szCs w:val="28"/>
        </w:rPr>
        <w:t xml:space="preserve">Управлению экономики:</w:t>
      </w:r>
      <w:r>
        <w:rPr>
          <w:rFonts w:ascii="Times New Roman" w:hAnsi="Times New Roman" w:eastAsia="Times New Roman" w:cs="Times New Roman"/>
          <w:b/>
          <w:color w:val="000000"/>
          <w:sz w:val="28"/>
          <w:szCs w:val="28"/>
          <w:lang w:eastAsia="ru-RU"/>
        </w:rPr>
      </w:r>
    </w:p>
    <w:p>
      <w:pPr>
        <w:contextualSpacing/>
        <w:ind w:firstLine="709"/>
        <w:shd w:val="clear" w:color="auto" w:fill="ffffff"/>
        <w:rPr>
          <w:rFonts w:ascii="Times New Roman" w:hAnsi="Times New Roman" w:eastAsia="Calibri" w:cs="Times New Roman"/>
          <w:sz w:val="28"/>
          <w:szCs w:val="28"/>
        </w:rPr>
      </w:pPr>
      <w:r>
        <w:rPr>
          <w:rFonts w:ascii="Times New Roman" w:hAnsi="Times New Roman" w:cs="Times New Roman"/>
          <w:b/>
          <w:sz w:val="28"/>
          <w:szCs w:val="28"/>
        </w:rPr>
        <w:t xml:space="preserve">3.1.</w:t>
      </w:r>
      <w:r>
        <w:rPr>
          <w:rFonts w:ascii="Times New Roman" w:hAnsi="Times New Roman" w:cs="Times New Roman"/>
          <w:sz w:val="28"/>
          <w:szCs w:val="28"/>
        </w:rPr>
        <w:t xml:space="preserve"> У</w:t>
      </w:r>
      <w:r>
        <w:rPr>
          <w:rFonts w:ascii="Times New Roman" w:hAnsi="Times New Roman" w:cs="Times New Roman"/>
          <w:sz w:val="28"/>
          <w:szCs w:val="28"/>
        </w:rPr>
        <w:t xml:space="preserve">становить сроки разработки и начала реализации муниципальных программ в соответствии с </w:t>
      </w:r>
      <w:r>
        <w:rPr>
          <w:rFonts w:ascii="Times New Roman" w:hAnsi="Times New Roman" w:cs="Times New Roman"/>
          <w:sz w:val="28"/>
          <w:szCs w:val="28"/>
        </w:rPr>
        <w:t xml:space="preserve">Методическими рекомендациями по разработке и реализации программ</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p>
    <w:p>
      <w:pPr>
        <w:pStyle w:val="1113"/>
        <w:ind w:firstLine="709"/>
        <w:jc w:val="both"/>
        <w:spacing w:before="0" w:beforeAutospacing="0" w:after="0" w:afterAutospacing="0" w:line="288" w:lineRule="atLeast"/>
        <w:rPr>
          <w:rFonts w:eastAsia="PT Astra Serif"/>
          <w:sz w:val="28"/>
          <w:szCs w:val="28"/>
        </w:rPr>
      </w:pPr>
      <w:r>
        <w:rPr>
          <w:rFonts w:eastAsia="PT Astra Serif"/>
          <w:b/>
          <w:sz w:val="28"/>
          <w:szCs w:val="28"/>
        </w:rPr>
        <w:t xml:space="preserve">3.2.</w:t>
      </w:r>
      <w:r>
        <w:rPr>
          <w:rFonts w:eastAsia="PT Astra Serif"/>
          <w:sz w:val="28"/>
          <w:szCs w:val="28"/>
        </w:rPr>
        <w:t xml:space="preserve"> П</w:t>
      </w:r>
      <w:r>
        <w:rPr>
          <w:rFonts w:eastAsia="PT Astra Serif"/>
          <w:sz w:val="28"/>
          <w:szCs w:val="28"/>
        </w:rPr>
        <w:t xml:space="preserve">ринять меры по выполнению рекомендации по организации проектной деятельности с учетом положений, установленных </w:t>
      </w:r>
      <w:r>
        <w:rPr>
          <w:sz w:val="28"/>
        </w:rPr>
        <w:t xml:space="preserve">постановлением</w:t>
      </w:r>
      <w:r>
        <w:rPr>
          <w:sz w:val="28"/>
          <w:szCs w:val="28"/>
        </w:rPr>
        <w:t xml:space="preserve"> главы администрации (губернатора) Краснодарского края от 12.03.2018 № 98</w:t>
      </w:r>
      <w:r>
        <w:rPr>
          <w:rFonts w:eastAsia="PT Astra Serif"/>
          <w:sz w:val="28"/>
          <w:szCs w:val="28"/>
        </w:rPr>
        <w:t xml:space="preserve">.</w:t>
      </w:r>
      <w:r>
        <w:rPr>
          <w:rFonts w:eastAsia="PT Astra Serif"/>
          <w:sz w:val="28"/>
          <w:szCs w:val="28"/>
        </w:rPr>
      </w:r>
    </w:p>
    <w:p>
      <w:pPr>
        <w:ind w:firstLine="709"/>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ind w:firstLine="709"/>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 xml:space="preserve">4. </w:t>
      </w:r>
      <w:r>
        <w:rPr>
          <w:rFonts w:ascii="Times New Roman" w:hAnsi="Times New Roman" w:eastAsia="Times New Roman" w:cs="Times New Roman"/>
          <w:b/>
          <w:sz w:val="28"/>
          <w:szCs w:val="28"/>
          <w:lang w:eastAsia="ru-RU"/>
        </w:rPr>
        <w:t xml:space="preserve">Главным администраторам доходов бюджета</w:t>
      </w:r>
      <w:r>
        <w:rPr>
          <w:rFonts w:ascii="Times New Roman" w:hAnsi="Times New Roman" w:eastAsia="Times New Roman" w:cs="Times New Roman"/>
          <w:bCs/>
          <w:sz w:val="28"/>
          <w:szCs w:val="28"/>
          <w:lang w:eastAsia="ru-RU"/>
        </w:rPr>
        <w:t xml:space="preserve"> п</w:t>
      </w:r>
      <w:r>
        <w:rPr>
          <w:rFonts w:ascii="Times New Roman" w:hAnsi="Times New Roman" w:eastAsia="Times New Roman" w:cs="Times New Roman"/>
          <w:bCs/>
          <w:sz w:val="28"/>
          <w:szCs w:val="28"/>
          <w:lang w:eastAsia="ru-RU"/>
        </w:rPr>
        <w:t xml:space="preserve">о данным бюджетной отчетности за 2024 год обеспечить включение в Методики</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sz w:val="28"/>
          <w:szCs w:val="28"/>
          <w:lang w:eastAsia="ru-RU"/>
        </w:rPr>
        <w:t xml:space="preserve">оценку ожидаемых </w:t>
      </w:r>
      <w:r>
        <w:rPr>
          <w:rFonts w:ascii="Times New Roman" w:hAnsi="Times New Roman" w:eastAsia="Times New Roman" w:cs="Times New Roman"/>
          <w:sz w:val="28"/>
          <w:szCs w:val="28"/>
          <w:lang w:eastAsia="ru-RU"/>
        </w:rPr>
        <w:t xml:space="preserve">результатов работы по взысканию задолженности в соответствии с п. 4 (1) Общих требований к методике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574.</w:t>
      </w:r>
      <w:r>
        <w:rPr>
          <w:rFonts w:ascii="Times New Roman" w:hAnsi="Times New Roman" w:eastAsia="Times New Roman" w:cs="Times New Roman"/>
          <w:sz w:val="28"/>
          <w:szCs w:val="28"/>
          <w:lang w:eastAsia="ru-RU"/>
        </w:rPr>
      </w:r>
    </w:p>
    <w:p>
      <w:pPr>
        <w:ind w:firstLine="709"/>
        <w:spacing w:line="288" w:lineRule="atLeast"/>
        <w:rPr>
          <w:rFonts w:ascii="Times New Roman" w:hAnsi="Times New Roman" w:eastAsia="Times New Roman" w:cs="Times New Roman"/>
          <w:b/>
          <w:bCs/>
          <w:color w:val="000000"/>
          <w:sz w:val="28"/>
          <w:szCs w:val="28"/>
          <w:lang w:eastAsia="ru-RU" w:bidi="ne-NP"/>
        </w:rPr>
      </w:pPr>
      <w:r>
        <w:rPr>
          <w:rFonts w:ascii="Times New Roman" w:hAnsi="Times New Roman" w:eastAsia="Times New Roman" w:cs="Times New Roman"/>
          <w:b/>
          <w:bCs/>
          <w:color w:val="000000"/>
          <w:sz w:val="28"/>
          <w:szCs w:val="28"/>
          <w:lang w:eastAsia="ru-RU" w:bidi="ne-NP"/>
        </w:rPr>
      </w:r>
      <w:r>
        <w:rPr>
          <w:rFonts w:ascii="Times New Roman" w:hAnsi="Times New Roman" w:eastAsia="Times New Roman" w:cs="Times New Roman"/>
          <w:b/>
          <w:bCs/>
          <w:color w:val="000000"/>
          <w:sz w:val="28"/>
          <w:szCs w:val="28"/>
          <w:lang w:eastAsia="ru-RU" w:bidi="ne-NP"/>
        </w:rPr>
      </w:r>
    </w:p>
    <w:p>
      <w:pPr>
        <w:ind w:firstLine="709"/>
        <w:spacing w:line="288" w:lineRule="atLeast"/>
        <w:rPr>
          <w:rFonts w:ascii="Times New Roman" w:hAnsi="Times New Roman" w:eastAsia="Times New Roman" w:cs="Times New Roman"/>
          <w:b/>
          <w:bCs/>
          <w:color w:val="000000"/>
          <w:sz w:val="28"/>
          <w:szCs w:val="28"/>
          <w:lang w:eastAsia="ru-RU" w:bidi="ne-NP"/>
        </w:rPr>
      </w:pPr>
      <w:r>
        <w:rPr>
          <w:rFonts w:ascii="Times New Roman" w:hAnsi="Times New Roman" w:eastAsia="Times New Roman" w:cs="Times New Roman"/>
          <w:b/>
          <w:bCs/>
          <w:color w:val="000000"/>
          <w:sz w:val="28"/>
          <w:szCs w:val="28"/>
          <w:lang w:eastAsia="ru-RU" w:bidi="ne-NP"/>
        </w:rPr>
        <w:t xml:space="preserve">5. </w:t>
      </w:r>
      <w:r>
        <w:rPr>
          <w:rFonts w:ascii="Times New Roman" w:hAnsi="Times New Roman" w:eastAsia="Times New Roman" w:cs="Times New Roman"/>
          <w:b/>
          <w:bCs/>
          <w:color w:val="000000"/>
          <w:sz w:val="28"/>
          <w:szCs w:val="28"/>
          <w:lang w:eastAsia="ru-RU" w:bidi="ne-NP"/>
        </w:rPr>
        <w:t xml:space="preserve">ДГХ и ТЭК, ДМС и ГЗ, Администрации</w:t>
      </w:r>
      <w:r>
        <w:rPr>
          <w:rFonts w:ascii="Times New Roman" w:hAnsi="Times New Roman" w:eastAsia="Times New Roman" w:cs="Times New Roman"/>
          <w:b/>
          <w:bCs/>
          <w:color w:val="000000"/>
          <w:sz w:val="28"/>
          <w:szCs w:val="28"/>
          <w:lang w:eastAsia="ru-RU" w:bidi="ne-NP"/>
        </w:rPr>
        <w:t xml:space="preserve"> МО город К</w:t>
      </w:r>
      <w:r>
        <w:rPr>
          <w:rFonts w:ascii="Times New Roman" w:hAnsi="Times New Roman" w:eastAsia="Times New Roman" w:cs="Times New Roman"/>
          <w:b/>
          <w:bCs/>
          <w:color w:val="000000"/>
          <w:sz w:val="28"/>
          <w:szCs w:val="28"/>
          <w:lang w:eastAsia="ru-RU" w:bidi="ne-NP"/>
        </w:rPr>
        <w:t xml:space="preserve">раснодар (в том числе Управлению</w:t>
      </w:r>
      <w:r>
        <w:rPr>
          <w:rFonts w:ascii="Times New Roman" w:hAnsi="Times New Roman" w:eastAsia="Times New Roman" w:cs="Times New Roman"/>
          <w:b/>
          <w:bCs/>
          <w:color w:val="000000"/>
          <w:sz w:val="28"/>
          <w:szCs w:val="28"/>
          <w:lang w:eastAsia="ru-RU" w:bidi="ne-NP"/>
        </w:rPr>
        <w:t xml:space="preserve"> торгов</w:t>
      </w:r>
      <w:r>
        <w:rPr>
          <w:rFonts w:ascii="Times New Roman" w:hAnsi="Times New Roman" w:eastAsia="Times New Roman" w:cs="Times New Roman"/>
          <w:b/>
          <w:bCs/>
          <w:color w:val="000000"/>
          <w:sz w:val="28"/>
          <w:szCs w:val="28"/>
          <w:lang w:eastAsia="ru-RU" w:bidi="ne-NP"/>
        </w:rPr>
        <w:t xml:space="preserve">ли), Департаменту строительства </w:t>
      </w:r>
      <w:r>
        <w:rPr>
          <w:rFonts w:ascii="Times New Roman" w:hAnsi="Times New Roman" w:eastAsia="Times New Roman" w:cs="Times New Roman"/>
          <w:bCs/>
          <w:color w:val="000000"/>
          <w:sz w:val="28"/>
          <w:szCs w:val="28"/>
          <w:lang w:eastAsia="ru-RU" w:bidi="ne-NP"/>
        </w:rPr>
        <w:t xml:space="preserve">о</w:t>
      </w:r>
      <w:r>
        <w:rPr>
          <w:rFonts w:ascii="Times New Roman" w:hAnsi="Times New Roman" w:eastAsia="Times New Roman" w:cs="Times New Roman"/>
          <w:bCs/>
          <w:color w:val="000000"/>
          <w:sz w:val="28"/>
          <w:szCs w:val="28"/>
          <w:lang w:eastAsia="ru-RU" w:bidi="ne-NP"/>
        </w:rPr>
        <w:t xml:space="preserve">беспечить приведение Методик </w:t>
      </w:r>
      <w:r>
        <w:rPr>
          <w:rFonts w:ascii="Times New Roman" w:hAnsi="Times New Roman" w:eastAsia="Times New Roman" w:cs="Times New Roman"/>
          <w:sz w:val="28"/>
          <w:szCs w:val="24"/>
          <w:lang w:eastAsia="ru-RU"/>
        </w:rPr>
        <w:t xml:space="preserve">в соответствие </w:t>
      </w:r>
      <w:r>
        <w:rPr>
          <w:rFonts w:ascii="Times New Roman" w:hAnsi="Times New Roman" w:eastAsia="Times New Roman" w:cs="Times New Roman"/>
          <w:sz w:val="28"/>
          <w:szCs w:val="24"/>
          <w:lang w:eastAsia="ru-RU"/>
        </w:rPr>
        <w:t xml:space="preserve">с </w:t>
      </w:r>
      <w:r>
        <w:rPr>
          <w:rFonts w:ascii="Times New Roman" w:hAnsi="Times New Roman" w:eastAsia="Times New Roman" w:cs="Times New Roman"/>
          <w:sz w:val="28"/>
          <w:szCs w:val="24"/>
          <w:lang w:eastAsia="ru-RU"/>
        </w:rPr>
        <w:t xml:space="preserve">Общим</w:t>
      </w:r>
      <w:r>
        <w:rPr>
          <w:rFonts w:ascii="Times New Roman" w:hAnsi="Times New Roman" w:eastAsia="Times New Roman" w:cs="Times New Roman"/>
          <w:sz w:val="28"/>
          <w:szCs w:val="24"/>
          <w:lang w:eastAsia="ru-RU"/>
        </w:rPr>
        <w:t xml:space="preserve">и</w:t>
      </w:r>
      <w:r>
        <w:rPr>
          <w:rFonts w:ascii="Times New Roman" w:hAnsi="Times New Roman" w:eastAsia="Times New Roman" w:cs="Times New Roman"/>
          <w:sz w:val="28"/>
          <w:szCs w:val="24"/>
          <w:lang w:eastAsia="ru-RU"/>
        </w:rPr>
        <w:t xml:space="preserve"> требованиям</w:t>
      </w:r>
      <w:r>
        <w:rPr>
          <w:rFonts w:ascii="Times New Roman" w:hAnsi="Times New Roman" w:eastAsia="Times New Roman" w:cs="Times New Roman"/>
          <w:sz w:val="28"/>
          <w:szCs w:val="24"/>
          <w:lang w:eastAsia="ru-RU"/>
        </w:rPr>
        <w:t xml:space="preserve">и</w:t>
      </w:r>
      <w:r>
        <w:rPr>
          <w:rFonts w:ascii="Times New Roman" w:hAnsi="Times New Roman" w:eastAsia="Times New Roman" w:cs="Times New Roman"/>
          <w:sz w:val="28"/>
          <w:szCs w:val="24"/>
          <w:lang w:eastAsia="ru-RU"/>
        </w:rPr>
        <w:t xml:space="preserve"> к методике №574.</w:t>
      </w:r>
      <w:r>
        <w:rPr>
          <w:rFonts w:ascii="Times New Roman" w:hAnsi="Times New Roman" w:eastAsia="Times New Roman" w:cs="Times New Roman"/>
          <w:b/>
          <w:bCs/>
          <w:color w:val="000000"/>
          <w:sz w:val="28"/>
          <w:szCs w:val="28"/>
          <w:lang w:eastAsia="ru-RU" w:bidi="ne-NP"/>
        </w:rPr>
      </w:r>
    </w:p>
    <w:p>
      <w:pPr>
        <w:ind w:right="-284" w:firstLine="708"/>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ind w:right="-1" w:firstLine="709"/>
        <w:spacing w:after="160" w:line="0" w:lineRule="atLeast"/>
        <w:tabs>
          <w:tab w:val="left" w:pos="709" w:leader="none"/>
        </w:tabs>
        <w:rPr>
          <w:rFonts w:ascii="Times New Roman" w:hAnsi="Times New Roman" w:eastAsia="Calibri" w:cs="Times New Roman"/>
          <w:sz w:val="28"/>
          <w:szCs w:val="28"/>
        </w:rPr>
      </w:pPr>
      <w:r>
        <w:rPr>
          <w:rFonts w:ascii="Times New Roman" w:hAnsi="Times New Roman" w:eastAsia="Calibri" w:cs="Times New Roman"/>
          <w:b/>
          <w:sz w:val="28"/>
          <w:szCs w:val="28"/>
        </w:rPr>
        <w:t xml:space="preserve">6. </w:t>
      </w:r>
      <w:r>
        <w:rPr>
          <w:rFonts w:ascii="Times New Roman" w:hAnsi="Times New Roman" w:eastAsia="Calibri" w:cs="Times New Roman"/>
          <w:b/>
          <w:sz w:val="28"/>
          <w:szCs w:val="28"/>
        </w:rPr>
        <w:t xml:space="preserve">Администрации</w:t>
      </w:r>
      <w:r>
        <w:rPr>
          <w:rFonts w:ascii="Times New Roman" w:hAnsi="Times New Roman" w:eastAsia="Calibri" w:cs="Times New Roman"/>
          <w:b/>
          <w:sz w:val="28"/>
          <w:szCs w:val="28"/>
        </w:rPr>
        <w:t xml:space="preserve"> МО город Краснодар </w:t>
      </w:r>
      <w:r>
        <w:rPr>
          <w:rFonts w:ascii="Times New Roman" w:hAnsi="Times New Roman" w:eastAsia="Calibri" w:cs="Times New Roman"/>
          <w:sz w:val="28"/>
          <w:szCs w:val="28"/>
        </w:rPr>
        <w:t xml:space="preserve">с</w:t>
      </w:r>
      <w:r>
        <w:rPr>
          <w:rFonts w:ascii="Times New Roman" w:hAnsi="Times New Roman" w:eastAsia="Calibri" w:cs="Times New Roman"/>
          <w:sz w:val="28"/>
          <w:szCs w:val="28"/>
        </w:rPr>
        <w:t xml:space="preserve">овместно с Управлением торговли провести инвентаризацию дебиторской задолженности по источнику дохода «П</w:t>
      </w:r>
      <w:r>
        <w:rPr>
          <w:rFonts w:ascii="Times New Roman" w:hAnsi="Times New Roman" w:eastAsia="Calibri" w:cs="Times New Roman"/>
          <w:color w:val="000000"/>
          <w:sz w:val="28"/>
          <w:szCs w:val="28"/>
        </w:rPr>
        <w:t xml:space="preserve">лата за размещение </w:t>
      </w:r>
      <w:r>
        <w:rPr>
          <w:rFonts w:ascii="Times New Roman" w:hAnsi="Times New Roman" w:eastAsia="Calibri" w:cs="Times New Roman"/>
          <w:color w:val="000000"/>
          <w:sz w:val="28"/>
          <w:szCs w:val="28"/>
        </w:rPr>
        <w:t xml:space="preserve">НТО</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4"/>
          <w:szCs w:val="28"/>
        </w:rPr>
        <w:t xml:space="preserve">КБК </w:t>
      </w:r>
      <w:r>
        <w:rPr>
          <w:rFonts w:ascii="Times New Roman" w:hAnsi="Times New Roman" w:eastAsia="Calibri" w:cs="Times New Roman"/>
          <w:sz w:val="24"/>
          <w:szCs w:val="28"/>
        </w:rPr>
        <w:t xml:space="preserve">1 11 09080 04 0000 120</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p>
    <w:p>
      <w:pPr>
        <w:contextualSpacing/>
        <w:ind w:right="-1" w:firstLine="709"/>
        <w:spacing w:after="160" w:line="0" w:lineRule="atLeast"/>
        <w:tabs>
          <w:tab w:val="left" w:pos="709" w:leader="none"/>
        </w:tabs>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firstLine="709"/>
        <w:rPr>
          <w:rFonts w:ascii="Times New Roman" w:hAnsi="Times New Roman" w:eastAsia="Calibri" w:cs="Times New Roman"/>
          <w:b/>
          <w:bCs/>
          <w:color w:val="000000"/>
          <w:sz w:val="28"/>
          <w:szCs w:val="28"/>
          <w:lang w:bidi="ne-NP"/>
        </w:rPr>
      </w:pPr>
      <w:r>
        <w:rPr>
          <w:rFonts w:ascii="Times New Roman" w:hAnsi="Times New Roman" w:eastAsia="Calibri" w:cs="Times New Roman"/>
          <w:b/>
          <w:bCs/>
          <w:color w:val="000000"/>
          <w:sz w:val="28"/>
          <w:szCs w:val="28"/>
          <w:lang w:bidi="ne-NP"/>
        </w:rPr>
        <w:t xml:space="preserve">7. </w:t>
      </w:r>
      <w:r>
        <w:rPr>
          <w:rFonts w:ascii="Times New Roman" w:hAnsi="Times New Roman" w:eastAsia="Calibri" w:cs="Times New Roman"/>
          <w:b/>
          <w:bCs/>
          <w:color w:val="000000"/>
          <w:sz w:val="28"/>
          <w:szCs w:val="28"/>
          <w:lang w:bidi="ne-NP"/>
        </w:rPr>
        <w:t xml:space="preserve">Департаменту архитектуры </w:t>
      </w:r>
      <w:r>
        <w:rPr>
          <w:rFonts w:ascii="Times New Roman" w:hAnsi="Times New Roman" w:eastAsia="Calibri" w:cs="Times New Roman"/>
          <w:bCs/>
          <w:color w:val="000000"/>
          <w:sz w:val="28"/>
          <w:szCs w:val="28"/>
          <w:lang w:bidi="ne-NP"/>
        </w:rPr>
        <w:t xml:space="preserve">р</w:t>
      </w:r>
      <w:r>
        <w:rPr>
          <w:rFonts w:ascii="Times New Roman" w:hAnsi="Times New Roman" w:eastAsia="Times New Roman" w:cs="Times New Roman"/>
          <w:bCs/>
          <w:color w:val="000000"/>
          <w:sz w:val="28"/>
          <w:szCs w:val="28"/>
          <w:lang w:eastAsia="ru-RU" w:bidi="ne-NP"/>
        </w:rPr>
        <w:t xml:space="preserve">ассмотреть возможность ежегодного пересмотра базовой ставки оплаты 1 кв. м рекламно-информационного поля</w:t>
      </w:r>
      <w:r>
        <w:rPr>
          <w:rFonts w:ascii="Times New Roman" w:hAnsi="Times New Roman" w:eastAsia="Times New Roman" w:cs="Times New Roman"/>
          <w:bCs/>
          <w:sz w:val="28"/>
          <w:szCs w:val="28"/>
          <w:lang w:eastAsia="ru-RU" w:bidi="ne-NP"/>
        </w:rPr>
        <w:t xml:space="preserve">,</w:t>
      </w:r>
      <w:r>
        <w:rPr>
          <w:rFonts w:ascii="Times New Roman" w:hAnsi="Times New Roman" w:eastAsia="Times New Roman" w:cs="Times New Roman"/>
          <w:bCs/>
          <w:color w:val="000000"/>
          <w:sz w:val="28"/>
          <w:szCs w:val="28"/>
          <w:lang w:eastAsia="ru-RU" w:bidi="ne-NP"/>
        </w:rPr>
        <w:t xml:space="preserve"> с увеличением не ниже</w:t>
      </w:r>
      <w:r>
        <w:rPr>
          <w:rFonts w:ascii="Times New Roman" w:hAnsi="Times New Roman" w:eastAsia="Times New Roman" w:cs="Times New Roman"/>
          <w:bCs/>
          <w:color w:val="000000"/>
          <w:sz w:val="28"/>
          <w:szCs w:val="28"/>
          <w:lang w:eastAsia="ru-RU" w:bidi="ne-NP"/>
        </w:rPr>
        <w:t xml:space="preserve">,</w:t>
      </w:r>
      <w:r>
        <w:rPr>
          <w:rFonts w:ascii="Times New Roman" w:hAnsi="Times New Roman" w:eastAsia="Times New Roman" w:cs="Times New Roman"/>
          <w:bCs/>
          <w:color w:val="000000"/>
          <w:sz w:val="28"/>
          <w:szCs w:val="28"/>
          <w:lang w:eastAsia="ru-RU" w:bidi="ne-NP"/>
        </w:rPr>
        <w:t xml:space="preserve"> чем </w:t>
      </w:r>
      <w:r>
        <w:rPr>
          <w:rFonts w:ascii="Times New Roman" w:hAnsi="Times New Roman" w:eastAsia="Times New Roman" w:cs="Times New Roman"/>
          <w:sz w:val="28"/>
          <w:szCs w:val="28"/>
          <w:lang w:eastAsia="ru-RU"/>
        </w:rPr>
        <w:t xml:space="preserve">размер уровня инфляции, установленный в федеральном законе о федеральном бюджете на очередной финансовый год и плановый период.</w:t>
      </w:r>
      <w:r>
        <w:rPr>
          <w:rFonts w:ascii="Times New Roman" w:hAnsi="Times New Roman" w:eastAsia="Calibri" w:cs="Times New Roman"/>
          <w:b/>
          <w:bCs/>
          <w:color w:val="000000"/>
          <w:sz w:val="28"/>
          <w:szCs w:val="28"/>
          <w:lang w:bidi="ne-NP"/>
        </w:rPr>
      </w:r>
    </w:p>
    <w:p>
      <w:pPr>
        <w:ind w:firstLine="709"/>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ind w:firstLine="709"/>
        <w:widowControl w:val="off"/>
        <w:rPr>
          <w:rFonts w:ascii="Times New Roman" w:hAnsi="Times New Roman" w:eastAsia="Calibri" w:cs="Times New Roman"/>
          <w:sz w:val="28"/>
          <w:szCs w:val="28"/>
        </w:rPr>
      </w:pPr>
      <w:r>
        <w:rPr>
          <w:rFonts w:ascii="Times New Roman" w:hAnsi="Times New Roman" w:eastAsia="Calibri" w:cs="Times New Roman"/>
          <w:b/>
          <w:bCs/>
          <w:sz w:val="28"/>
          <w:szCs w:val="28"/>
        </w:rPr>
        <w:t xml:space="preserve">8. </w:t>
      </w:r>
      <w:r>
        <w:rPr>
          <w:rFonts w:ascii="Times New Roman" w:hAnsi="Times New Roman" w:eastAsia="Calibri" w:cs="Times New Roman"/>
          <w:b/>
          <w:bCs/>
          <w:sz w:val="28"/>
          <w:szCs w:val="28"/>
        </w:rPr>
        <w:t xml:space="preserve">Администрации:</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r>
    </w:p>
    <w:p>
      <w:pPr>
        <w:contextualSpacing/>
        <w:ind w:firstLine="709"/>
        <w:widowControl w:val="off"/>
        <w:rPr>
          <w:rFonts w:ascii="Times New Roman" w:hAnsi="Times New Roman" w:cs="Times New Roman"/>
          <w:sz w:val="28"/>
          <w:szCs w:val="28"/>
        </w:rPr>
      </w:pPr>
      <w:r>
        <w:rPr>
          <w:rFonts w:ascii="Times New Roman" w:hAnsi="Times New Roman" w:eastAsia="Calibri" w:cs="Times New Roman"/>
          <w:b/>
          <w:sz w:val="28"/>
          <w:szCs w:val="28"/>
        </w:rPr>
        <w:t xml:space="preserve">8.1.</w:t>
      </w:r>
      <w:r>
        <w:rPr>
          <w:rFonts w:ascii="Times New Roman" w:hAnsi="Times New Roman" w:eastAsia="Calibri" w:cs="Times New Roman"/>
          <w:sz w:val="28"/>
          <w:szCs w:val="28"/>
        </w:rPr>
        <w:t xml:space="preserve"> Р</w:t>
      </w:r>
      <w:r>
        <w:rPr>
          <w:rFonts w:ascii="Times New Roman" w:hAnsi="Times New Roman" w:eastAsia="Calibri" w:cs="Times New Roman"/>
          <w:sz w:val="28"/>
          <w:szCs w:val="28"/>
        </w:rPr>
        <w:t xml:space="preserve">ассмотреть возможность доведения размера </w:t>
      </w:r>
      <w:r>
        <w:rPr>
          <w:rFonts w:ascii="Times New Roman" w:hAnsi="Times New Roman" w:eastAsia="Times New Roman" w:cs="Times New Roman"/>
          <w:sz w:val="28"/>
          <w:szCs w:val="28"/>
        </w:rPr>
        <w:t xml:space="preserve">цены ежемесячной аренды за 1 кв. м арендуемой служебной площади, установленной постановлением администрации МО город Краснодар от 27.01.2016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rPr>
        <w:t xml:space="preserve"> 278 «Об утверждении правил определения нормативных затрат на обеспечение функций муниципальных органов МО город Краснодар»</w:t>
      </w:r>
      <w:r>
        <w:rPr>
          <w:rFonts w:ascii="Times New Roman" w:hAnsi="Times New Roman" w:eastAsia="Calibri" w:cs="Times New Roman"/>
          <w:b/>
          <w:bCs/>
          <w:sz w:val="28"/>
          <w:szCs w:val="28"/>
        </w:rPr>
        <w:t xml:space="preserve"> </w:t>
      </w:r>
      <w:r>
        <w:rPr>
          <w:rFonts w:ascii="Times New Roman" w:hAnsi="Times New Roman" w:eastAsia="Calibri" w:cs="Times New Roman"/>
          <w:bCs/>
          <w:sz w:val="28"/>
          <w:szCs w:val="28"/>
        </w:rPr>
        <w:t xml:space="preserve">до уровня</w:t>
      </w:r>
      <w:r>
        <w:rPr>
          <w:rFonts w:ascii="Times New Roman" w:hAnsi="Times New Roman" w:eastAsia="Calibri" w:cs="Times New Roman"/>
          <w:b/>
          <w:bCs/>
          <w:sz w:val="28"/>
          <w:szCs w:val="28"/>
        </w:rPr>
        <w:t xml:space="preserve">, </w:t>
      </w:r>
      <w:r>
        <w:rPr>
          <w:rFonts w:ascii="Times New Roman" w:hAnsi="Times New Roman" w:eastAsia="Calibri" w:cs="Times New Roman"/>
          <w:bCs/>
          <w:sz w:val="28"/>
          <w:szCs w:val="28"/>
        </w:rPr>
        <w:t xml:space="preserve">утвержденного п</w:t>
      </w:r>
      <w:r>
        <w:rPr>
          <w:rFonts w:ascii="Times New Roman" w:hAnsi="Times New Roman" w:cs="Times New Roman"/>
          <w:sz w:val="28"/>
          <w:szCs w:val="28"/>
        </w:rPr>
        <w:t xml:space="preserve">риказом Министерства финансов Краснодарского края</w:t>
      </w:r>
      <w:r>
        <w:rPr>
          <w:rFonts w:ascii="Times New Roman" w:hAnsi="Times New Roman" w:eastAsia="Calibri" w:cs="Times New Roman"/>
          <w:b/>
          <w:bCs/>
          <w:sz w:val="28"/>
          <w:szCs w:val="28"/>
        </w:rPr>
        <w:t xml:space="preserve"> </w:t>
      </w:r>
      <w:r>
        <w:rPr>
          <w:rFonts w:ascii="Times New Roman" w:hAnsi="Times New Roman" w:cs="Times New Roman"/>
          <w:sz w:val="28"/>
          <w:szCs w:val="28"/>
        </w:rPr>
        <w:t xml:space="preserve">от 30.10.2023 № 379.</w:t>
      </w:r>
      <w:r>
        <w:rPr>
          <w:rFonts w:ascii="Times New Roman" w:hAnsi="Times New Roman" w:cs="Times New Roman"/>
          <w:sz w:val="28"/>
          <w:szCs w:val="28"/>
        </w:rPr>
      </w:r>
    </w:p>
    <w:p>
      <w:pPr>
        <w:contextualSpacing/>
        <w:ind w:firstLine="709"/>
        <w:widowControl w:val="off"/>
        <w:rPr>
          <w:rFonts w:ascii="Times New Roman" w:hAnsi="Times New Roman" w:eastAsia="Calibri" w:cs="Times New Roman"/>
          <w:sz w:val="28"/>
          <w:szCs w:val="28"/>
        </w:rPr>
      </w:pPr>
      <w:r>
        <w:rPr>
          <w:rFonts w:ascii="Times New Roman" w:hAnsi="Times New Roman" w:eastAsia="Calibri" w:cs="Times New Roman"/>
          <w:b/>
          <w:sz w:val="28"/>
          <w:szCs w:val="28"/>
        </w:rPr>
        <w:t xml:space="preserve">8.2.</w:t>
      </w:r>
      <w:r>
        <w:rPr>
          <w:rFonts w:ascii="Times New Roman" w:hAnsi="Times New Roman" w:eastAsia="Calibri" w:cs="Times New Roman"/>
          <w:sz w:val="28"/>
          <w:szCs w:val="28"/>
        </w:rPr>
        <w:t xml:space="preserve"> Р</w:t>
      </w:r>
      <w:r>
        <w:rPr>
          <w:rFonts w:ascii="Times New Roman" w:hAnsi="Times New Roman" w:eastAsia="Calibri" w:cs="Times New Roman"/>
          <w:sz w:val="28"/>
          <w:szCs w:val="28"/>
        </w:rPr>
        <w:t xml:space="preserve">ассчитать потребность и обеспечить </w:t>
      </w:r>
      <w:r>
        <w:rPr>
          <w:rFonts w:ascii="Times New Roman" w:hAnsi="Times New Roman" w:eastAsia="Calibri" w:cs="Times New Roman"/>
          <w:sz w:val="28"/>
          <w:szCs w:val="28"/>
        </w:rPr>
        <w:t xml:space="preserve">бюджетными </w:t>
      </w:r>
      <w:r>
        <w:rPr>
          <w:rFonts w:ascii="Times New Roman" w:hAnsi="Times New Roman" w:eastAsia="Calibri" w:cs="Times New Roman"/>
          <w:sz w:val="28"/>
          <w:szCs w:val="28"/>
        </w:rPr>
        <w:t xml:space="preserve">ассигнованиями расходы на вып</w:t>
      </w:r>
      <w:r>
        <w:rPr>
          <w:rFonts w:ascii="Times New Roman" w:hAnsi="Times New Roman" w:eastAsia="Calibri" w:cs="Times New Roman"/>
          <w:sz w:val="28"/>
          <w:szCs w:val="28"/>
        </w:rPr>
        <w:t xml:space="preserve">олнение муниципального задания</w:t>
      </w:r>
      <w:r>
        <w:rPr>
          <w:rFonts w:ascii="Times New Roman" w:hAnsi="Times New Roman" w:eastAsia="Calibri" w:cs="Times New Roman"/>
          <w:sz w:val="28"/>
          <w:szCs w:val="28"/>
        </w:rPr>
        <w:t xml:space="preserve"> муниципальным</w:t>
      </w:r>
      <w:r>
        <w:rPr>
          <w:rFonts w:ascii="Times New Roman" w:hAnsi="Times New Roman" w:eastAsia="Calibri" w:cs="Times New Roman"/>
          <w:sz w:val="28"/>
          <w:szCs w:val="28"/>
        </w:rPr>
        <w:t xml:space="preserve"> бюджетным </w:t>
      </w:r>
      <w:r>
        <w:rPr>
          <w:rFonts w:ascii="Times New Roman" w:hAnsi="Times New Roman" w:eastAsia="Calibri" w:cs="Times New Roman"/>
          <w:sz w:val="28"/>
          <w:szCs w:val="28"/>
        </w:rPr>
        <w:t xml:space="preserve">учреждениям</w:t>
      </w:r>
      <w:r>
        <w:rPr>
          <w:rFonts w:ascii="Times New Roman" w:hAnsi="Times New Roman" w:eastAsia="Calibri" w:cs="Times New Roman"/>
          <w:sz w:val="28"/>
          <w:szCs w:val="28"/>
        </w:rPr>
        <w:t xml:space="preserve">, подведомственным Управлению торговли.</w:t>
      </w:r>
      <w:r>
        <w:rPr>
          <w:rFonts w:ascii="Times New Roman" w:hAnsi="Times New Roman" w:eastAsia="Calibri" w:cs="Times New Roman"/>
          <w:sz w:val="28"/>
          <w:szCs w:val="28"/>
        </w:rPr>
      </w:r>
    </w:p>
    <w:p>
      <w:pPr>
        <w:ind w:left="20" w:right="20" w:firstLine="720"/>
        <w:spacing w:line="326" w:lineRule="exact"/>
        <w:rPr>
          <w:rFonts w:ascii="Times New Roman" w:hAnsi="Times New Roman" w:eastAsia="Calibri" w:cs="Times New Roman"/>
          <w:bCs/>
          <w:sz w:val="28"/>
          <w:szCs w:val="28"/>
        </w:rPr>
      </w:pPr>
      <w:r>
        <w:rPr>
          <w:rFonts w:ascii="Times New Roman" w:hAnsi="Times New Roman" w:eastAsia="Calibri" w:cs="Times New Roman"/>
          <w:bCs/>
          <w:sz w:val="28"/>
          <w:szCs w:val="28"/>
        </w:rPr>
      </w:r>
      <w:r>
        <w:rPr>
          <w:rFonts w:ascii="Times New Roman" w:hAnsi="Times New Roman" w:eastAsia="Calibri" w:cs="Times New Roman"/>
          <w:bCs/>
          <w:sz w:val="28"/>
          <w:szCs w:val="28"/>
        </w:rPr>
      </w:r>
    </w:p>
    <w:p>
      <w:pPr>
        <w:ind w:firstLine="709"/>
        <w:rPr>
          <w:rFonts w:ascii="Times New Roman" w:hAnsi="Times New Roman" w:eastAsia="Calibri" w:cs="Times New Roman"/>
          <w:b/>
          <w:bCs/>
          <w:sz w:val="28"/>
          <w:szCs w:val="28"/>
        </w:rPr>
      </w:pPr>
      <w:r>
        <w:rPr>
          <w:rFonts w:ascii="Times New Roman" w:hAnsi="Times New Roman" w:eastAsia="Calibri" w:cs="Times New Roman"/>
          <w:b/>
          <w:sz w:val="28"/>
          <w:szCs w:val="28"/>
        </w:rPr>
        <w:t xml:space="preserve">9. </w:t>
      </w:r>
      <w:r>
        <w:rPr>
          <w:rFonts w:ascii="Times New Roman" w:hAnsi="Times New Roman" w:eastAsia="Calibri" w:cs="Times New Roman"/>
          <w:b/>
          <w:sz w:val="28"/>
          <w:szCs w:val="28"/>
        </w:rPr>
        <w:t xml:space="preserve">Главным распорядителям бюджетных средств и заказчикам:</w:t>
      </w:r>
      <w:r>
        <w:rPr>
          <w:rFonts w:ascii="Times New Roman" w:hAnsi="Times New Roman" w:eastAsia="Calibri" w:cs="Times New Roman"/>
          <w:b/>
          <w:bCs/>
          <w:sz w:val="28"/>
          <w:szCs w:val="28"/>
        </w:rPr>
      </w:r>
    </w:p>
    <w:p>
      <w:pPr>
        <w:ind w:firstLine="709"/>
        <w:rPr>
          <w:rFonts w:ascii="Times New Roman" w:hAnsi="Times New Roman" w:eastAsia="Calibri" w:cs="Times New Roman"/>
          <w:b/>
          <w:bCs/>
          <w:sz w:val="28"/>
          <w:szCs w:val="28"/>
        </w:rPr>
      </w:pPr>
      <w:r>
        <w:rPr>
          <w:rFonts w:ascii="Times New Roman" w:hAnsi="Times New Roman" w:eastAsia="Calibri" w:cs="Times New Roman"/>
          <w:b/>
          <w:sz w:val="28"/>
          <w:szCs w:val="28"/>
        </w:rPr>
        <w:t xml:space="preserve">9.1.</w:t>
      </w:r>
      <w:r>
        <w:rPr>
          <w:rFonts w:ascii="Times New Roman" w:hAnsi="Times New Roman" w:eastAsia="Calibri" w:cs="Times New Roman"/>
          <w:sz w:val="28"/>
          <w:szCs w:val="28"/>
        </w:rPr>
        <w:t xml:space="preserve"> П</w:t>
      </w:r>
      <w:r>
        <w:rPr>
          <w:rFonts w:ascii="Times New Roman" w:hAnsi="Times New Roman" w:eastAsia="Times New Roman" w:cs="Times New Roman"/>
          <w:sz w:val="28"/>
          <w:szCs w:val="28"/>
          <w:lang w:eastAsia="ru-RU"/>
        </w:rPr>
        <w:t xml:space="preserve">ринять меры по исключению риска </w:t>
      </w:r>
      <w:r>
        <w:rPr>
          <w:rFonts w:ascii="Times New Roman" w:hAnsi="Times New Roman" w:eastAsia="Times New Roman" w:cs="Times New Roman"/>
          <w:sz w:val="28"/>
          <w:szCs w:val="28"/>
          <w:lang w:eastAsia="ru-RU"/>
        </w:rPr>
        <w:t xml:space="preserve">неосвоения</w:t>
      </w:r>
      <w:r>
        <w:rPr>
          <w:rFonts w:ascii="Times New Roman" w:hAnsi="Times New Roman" w:eastAsia="Times New Roman" w:cs="Times New Roman"/>
          <w:sz w:val="28"/>
          <w:szCs w:val="28"/>
          <w:lang w:eastAsia="ru-RU"/>
        </w:rPr>
        <w:t xml:space="preserve"> бюджетных ассигнований на капитальные вложения в объекты, по которым отсутствует проектная документация с положительным заключением государственной экспертизы и оформленные надлежащим образом правоуст</w:t>
      </w:r>
      <w:r>
        <w:rPr>
          <w:rFonts w:ascii="Times New Roman" w:hAnsi="Times New Roman" w:eastAsia="Times New Roman" w:cs="Times New Roman"/>
          <w:sz w:val="28"/>
          <w:szCs w:val="28"/>
          <w:lang w:eastAsia="ru-RU"/>
        </w:rPr>
        <w:t xml:space="preserve">анавливающие документы на землю.</w:t>
      </w:r>
      <w:r>
        <w:rPr>
          <w:rFonts w:ascii="Times New Roman" w:hAnsi="Times New Roman" w:eastAsia="Calibri" w:cs="Times New Roman"/>
          <w:b/>
          <w:bCs/>
          <w:sz w:val="28"/>
          <w:szCs w:val="28"/>
        </w:rPr>
      </w:r>
    </w:p>
    <w:p>
      <w:pPr>
        <w:contextualSpacing/>
        <w:ind w:firstLine="709"/>
        <w:widowControl w:val="off"/>
        <w:rPr>
          <w:rFonts w:ascii="Times New Roman" w:hAnsi="Times New Roman" w:eastAsia="Calibri" w:cs="Times New Roman"/>
          <w:sz w:val="28"/>
          <w:szCs w:val="28"/>
        </w:rPr>
      </w:pPr>
      <w:r>
        <w:rPr>
          <w:rFonts w:ascii="Times New Roman" w:hAnsi="Times New Roman" w:eastAsia="Calibri" w:cs="Times New Roman"/>
          <w:b/>
          <w:sz w:val="28"/>
          <w:szCs w:val="28"/>
        </w:rPr>
        <w:t xml:space="preserve">9.2.</w:t>
      </w:r>
      <w:r>
        <w:rPr>
          <w:rFonts w:ascii="Times New Roman" w:hAnsi="Times New Roman" w:eastAsia="Calibri" w:cs="Times New Roman"/>
          <w:sz w:val="28"/>
          <w:szCs w:val="28"/>
        </w:rPr>
        <w:t xml:space="preserve"> П</w:t>
      </w:r>
      <w:r>
        <w:rPr>
          <w:rFonts w:ascii="Times New Roman" w:hAnsi="Times New Roman" w:eastAsia="Calibri" w:cs="Times New Roman"/>
          <w:sz w:val="28"/>
          <w:szCs w:val="28"/>
        </w:rPr>
        <w:t xml:space="preserve">родолжить работу по сокращению количества объе</w:t>
      </w:r>
      <w:r>
        <w:rPr>
          <w:rFonts w:ascii="Times New Roman" w:hAnsi="Times New Roman" w:eastAsia="Calibri" w:cs="Times New Roman"/>
          <w:sz w:val="28"/>
          <w:szCs w:val="28"/>
        </w:rPr>
        <w:t xml:space="preserve">ктов и объемов незавершенного строительства, обеспечив проведение инвентаризации и анализа структуры объектов незавершенного строительства для выявления объектов, подлежащих включению в региональный Реестр НОКС и принятия по ним управленческого решения в с</w:t>
      </w:r>
      <w:r>
        <w:rPr>
          <w:rFonts w:ascii="Times New Roman" w:hAnsi="Times New Roman" w:eastAsia="Calibri" w:cs="Times New Roman"/>
          <w:sz w:val="28"/>
          <w:szCs w:val="28"/>
        </w:rPr>
        <w:t xml:space="preserve">оответствии с законодательством.</w:t>
      </w:r>
      <w:r>
        <w:rPr>
          <w:rFonts w:ascii="Times New Roman" w:hAnsi="Times New Roman" w:eastAsia="Calibri" w:cs="Times New Roman"/>
          <w:sz w:val="28"/>
          <w:szCs w:val="28"/>
        </w:rPr>
      </w:r>
    </w:p>
    <w:p>
      <w:pPr>
        <w:contextualSpacing/>
        <w:ind w:firstLine="709"/>
        <w:widowControl w:val="off"/>
        <w:rPr>
          <w:rFonts w:ascii="Times New Roman" w:hAnsi="Times New Roman" w:eastAsia="Calibri" w:cs="Times New Roman"/>
          <w:sz w:val="28"/>
          <w:szCs w:val="28"/>
        </w:rPr>
      </w:pPr>
      <w:r>
        <w:rPr>
          <w:rFonts w:ascii="Times New Roman" w:hAnsi="Times New Roman" w:eastAsia="Calibri" w:cs="Times New Roman"/>
          <w:b/>
          <w:sz w:val="28"/>
          <w:szCs w:val="28"/>
        </w:rPr>
        <w:t xml:space="preserve">9.3.</w:t>
      </w:r>
      <w:r>
        <w:rPr>
          <w:rFonts w:ascii="Times New Roman" w:hAnsi="Times New Roman" w:eastAsia="Calibri" w:cs="Times New Roman"/>
          <w:sz w:val="28"/>
          <w:szCs w:val="28"/>
        </w:rPr>
        <w:t xml:space="preserve"> П</w:t>
      </w:r>
      <w:r>
        <w:rPr>
          <w:rFonts w:ascii="Times New Roman" w:hAnsi="Times New Roman" w:eastAsia="Calibri" w:cs="Times New Roman"/>
          <w:sz w:val="28"/>
          <w:szCs w:val="28"/>
        </w:rPr>
        <w:t xml:space="preserve">ринять меры к снижению суммы ПИР и ПСД, по результатам которых не заключены контракты на СМР.</w:t>
      </w:r>
      <w:r>
        <w:rPr>
          <w:rFonts w:ascii="Times New Roman" w:hAnsi="Times New Roman" w:eastAsia="Calibri" w:cs="Times New Roman"/>
          <w:sz w:val="28"/>
          <w:szCs w:val="28"/>
        </w:rPr>
      </w:r>
    </w:p>
    <w:p>
      <w:pPr>
        <w:ind w:firstLine="708"/>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firstLine="709"/>
        <w:rPr>
          <w:rFonts w:ascii="Times New Roman" w:hAnsi="Times New Roman" w:eastAsia="Calibri" w:cs="Times New Roman"/>
          <w:b/>
          <w:sz w:val="28"/>
          <w:szCs w:val="28"/>
        </w:rPr>
      </w:pPr>
      <w:r>
        <w:rPr>
          <w:rFonts w:ascii="Times New Roman" w:hAnsi="Times New Roman" w:eastAsia="Calibri" w:cs="Times New Roman"/>
          <w:b/>
          <w:sz w:val="28"/>
          <w:szCs w:val="28"/>
        </w:rPr>
        <w:t xml:space="preserve">10. </w:t>
      </w:r>
      <w:r>
        <w:rPr>
          <w:rFonts w:ascii="Times New Roman" w:hAnsi="Times New Roman" w:eastAsia="Calibri" w:cs="Times New Roman"/>
          <w:b/>
          <w:sz w:val="28"/>
          <w:szCs w:val="28"/>
        </w:rPr>
        <w:t xml:space="preserve">ДГХ и ТЭК:</w:t>
      </w:r>
      <w:r>
        <w:rPr>
          <w:rFonts w:ascii="Times New Roman" w:hAnsi="Times New Roman" w:eastAsia="Calibri" w:cs="Times New Roman"/>
          <w:b/>
          <w:sz w:val="28"/>
          <w:szCs w:val="28"/>
        </w:rPr>
      </w:r>
    </w:p>
    <w:p>
      <w:pPr>
        <w:ind w:firstLine="708"/>
        <w:rPr>
          <w:rFonts w:ascii="Times New Roman" w:hAnsi="Times New Roman" w:eastAsia="Calibri" w:cs="Times New Roman"/>
          <w:sz w:val="28"/>
          <w:szCs w:val="28"/>
        </w:rPr>
      </w:pPr>
      <w:r>
        <w:rPr>
          <w:rFonts w:ascii="Times New Roman" w:hAnsi="Times New Roman" w:eastAsia="Calibri" w:cs="Times New Roman"/>
          <w:b/>
          <w:sz w:val="28"/>
          <w:szCs w:val="28"/>
        </w:rPr>
        <w:t xml:space="preserve">10.1.</w:t>
      </w:r>
      <w:r>
        <w:rPr>
          <w:rFonts w:ascii="Times New Roman" w:hAnsi="Times New Roman" w:eastAsia="Calibri" w:cs="Times New Roman"/>
          <w:sz w:val="28"/>
          <w:szCs w:val="28"/>
        </w:rPr>
        <w:t xml:space="preserve"> В</w:t>
      </w:r>
      <w:r>
        <w:rPr>
          <w:rFonts w:ascii="Times New Roman" w:hAnsi="Times New Roman" w:eastAsia="Calibri" w:cs="Times New Roman"/>
          <w:sz w:val="28"/>
          <w:szCs w:val="28"/>
        </w:rPr>
        <w:t xml:space="preserve"> целях соблюдения принципов эффективности исполь</w:t>
      </w:r>
      <w:r>
        <w:rPr>
          <w:rFonts w:ascii="Times New Roman" w:hAnsi="Times New Roman" w:eastAsia="Calibri" w:cs="Times New Roman"/>
          <w:sz w:val="28"/>
          <w:szCs w:val="28"/>
        </w:rPr>
        <w:t xml:space="preserve">зования бюджетных средств (ст. 34 БК РФ), эффективности и результативности осуществления закупок (ст.12 Закон № 44-ФЗ) рассмотреть вопрос о заключении муниципального контракта на санитарное содержание территорий, автомобильных дорог местного значения со ср</w:t>
      </w:r>
      <w:r>
        <w:rPr>
          <w:rFonts w:ascii="Times New Roman" w:hAnsi="Times New Roman" w:eastAsia="Calibri" w:cs="Times New Roman"/>
          <w:sz w:val="28"/>
          <w:szCs w:val="28"/>
        </w:rPr>
        <w:t xml:space="preserve">оком исполнения не менее 1 года.</w:t>
      </w:r>
      <w:r>
        <w:rPr>
          <w:rFonts w:ascii="Times New Roman" w:hAnsi="Times New Roman" w:eastAsia="Calibri" w:cs="Times New Roman"/>
          <w:sz w:val="28"/>
          <w:szCs w:val="28"/>
        </w:rPr>
      </w:r>
    </w:p>
    <w:p>
      <w:pPr>
        <w:ind w:firstLine="709"/>
        <w:rPr>
          <w:rFonts w:ascii="Times New Roman" w:hAnsi="Times New Roman"/>
          <w:sz w:val="28"/>
          <w:szCs w:val="28"/>
        </w:rPr>
      </w:pPr>
      <w:r>
        <w:rPr>
          <w:rFonts w:ascii="Times New Roman" w:hAnsi="Times New Roman" w:eastAsia="Calibri" w:cs="Times New Roman"/>
          <w:b/>
          <w:sz w:val="28"/>
          <w:szCs w:val="28"/>
        </w:rPr>
        <w:t xml:space="preserve">10.2.</w:t>
      </w:r>
      <w:r>
        <w:rPr>
          <w:rFonts w:ascii="Times New Roman" w:hAnsi="Times New Roman" w:eastAsia="Calibri" w:cs="Times New Roman"/>
          <w:sz w:val="28"/>
          <w:szCs w:val="28"/>
        </w:rPr>
        <w:t xml:space="preserve"> </w:t>
      </w:r>
      <w:r>
        <w:rPr>
          <w:rFonts w:ascii="Times New Roman" w:hAnsi="Times New Roman" w:eastAsia="Times New Roman"/>
          <w:sz w:val="28"/>
          <w:szCs w:val="28"/>
        </w:rPr>
        <w:t xml:space="preserve">О</w:t>
      </w:r>
      <w:r>
        <w:rPr>
          <w:rFonts w:ascii="Times New Roman" w:hAnsi="Times New Roman" w:eastAsia="Times New Roman"/>
          <w:sz w:val="28"/>
          <w:szCs w:val="28"/>
        </w:rPr>
        <w:t xml:space="preserve">тменить</w:t>
      </w:r>
      <w:r>
        <w:rPr>
          <w:rFonts w:ascii="Times New Roman" w:hAnsi="Times New Roman"/>
          <w:sz w:val="28"/>
          <w:szCs w:val="28"/>
        </w:rPr>
        <w:t xml:space="preserve"> Положение об организации взаимодействия заказчиков при расчете затрат на приобретение работ в сфере благоустройства, утвержденное пост</w:t>
      </w:r>
      <w:r>
        <w:rPr>
          <w:rFonts w:ascii="Times New Roman" w:hAnsi="Times New Roman"/>
          <w:sz w:val="28"/>
          <w:szCs w:val="28"/>
        </w:rPr>
        <w:t xml:space="preserve">ановлением от 17.10.2019 № 4718.</w:t>
      </w:r>
      <w:r>
        <w:rPr>
          <w:rFonts w:ascii="Times New Roman" w:hAnsi="Times New Roman"/>
          <w:sz w:val="28"/>
          <w:szCs w:val="28"/>
        </w:rPr>
      </w:r>
    </w:p>
    <w:p>
      <w:pPr>
        <w:ind w:right="-1" w:firstLine="708"/>
        <w:rPr>
          <w:rFonts w:ascii="Times New Roman" w:hAnsi="Times New Roman" w:eastAsia="Calibri" w:cs="Times New Roman"/>
          <w:sz w:val="28"/>
          <w:szCs w:val="28"/>
        </w:rPr>
      </w:pPr>
      <w:r>
        <w:rPr>
          <w:rFonts w:ascii="Times New Roman" w:hAnsi="Times New Roman" w:eastAsia="Calibri" w:cs="Times New Roman"/>
          <w:b/>
          <w:sz w:val="28"/>
          <w:szCs w:val="28"/>
        </w:rPr>
        <w:t xml:space="preserve">10.3.</w:t>
      </w:r>
      <w:r>
        <w:rPr>
          <w:rFonts w:ascii="Times New Roman" w:hAnsi="Times New Roman" w:eastAsia="Calibri" w:cs="Times New Roman"/>
          <w:sz w:val="28"/>
          <w:szCs w:val="28"/>
        </w:rPr>
        <w:t xml:space="preserve"> П</w:t>
      </w:r>
      <w:r>
        <w:rPr>
          <w:rFonts w:ascii="Times New Roman" w:hAnsi="Times New Roman" w:eastAsia="Calibri" w:cs="Times New Roman"/>
          <w:sz w:val="28"/>
          <w:szCs w:val="28"/>
        </w:rPr>
        <w:t xml:space="preserve">ривести расчет норматива финансовых затрат на содержание автомобильных дорог в чистоте и порядке в соответствии с законодате</w:t>
      </w:r>
      <w:r>
        <w:rPr>
          <w:rFonts w:ascii="Times New Roman" w:hAnsi="Times New Roman" w:eastAsia="Calibri" w:cs="Times New Roman"/>
          <w:sz w:val="28"/>
          <w:szCs w:val="28"/>
        </w:rPr>
        <w:t xml:space="preserve">льством о дорожной деятельности.</w:t>
      </w:r>
      <w:r>
        <w:rPr>
          <w:rFonts w:ascii="Times New Roman" w:hAnsi="Times New Roman" w:eastAsia="Calibri" w:cs="Times New Roman"/>
          <w:sz w:val="28"/>
          <w:szCs w:val="28"/>
        </w:rPr>
      </w:r>
    </w:p>
    <w:p>
      <w:pPr>
        <w:ind w:right="-1" w:firstLine="708"/>
        <w:rPr>
          <w:rFonts w:ascii="Times New Roman" w:hAnsi="Times New Roman" w:eastAsia="Calibri" w:cs="Times New Roman"/>
          <w:sz w:val="28"/>
          <w:szCs w:val="28"/>
        </w:rPr>
      </w:pPr>
      <w:r>
        <w:rPr>
          <w:rFonts w:ascii="Times New Roman" w:hAnsi="Times New Roman" w:eastAsia="Calibri" w:cs="Times New Roman"/>
          <w:b/>
          <w:sz w:val="28"/>
          <w:szCs w:val="28"/>
        </w:rPr>
        <w:t xml:space="preserve">10.4.</w:t>
      </w:r>
      <w:r>
        <w:rPr>
          <w:rFonts w:ascii="Times New Roman" w:hAnsi="Times New Roman" w:eastAsia="Calibri" w:cs="Times New Roman"/>
          <w:sz w:val="28"/>
          <w:szCs w:val="28"/>
        </w:rPr>
        <w:t xml:space="preserve"> Р</w:t>
      </w:r>
      <w:r>
        <w:rPr>
          <w:rFonts w:ascii="Times New Roman" w:hAnsi="Times New Roman" w:eastAsia="Calibri" w:cs="Times New Roman"/>
          <w:sz w:val="28"/>
          <w:szCs w:val="28"/>
        </w:rPr>
        <w:t xml:space="preserve">ассчитать потребность и обеспечить </w:t>
      </w:r>
      <w:r>
        <w:rPr>
          <w:rFonts w:ascii="Times New Roman" w:hAnsi="Times New Roman" w:eastAsia="Calibri" w:cs="Times New Roman"/>
          <w:sz w:val="28"/>
          <w:szCs w:val="28"/>
        </w:rPr>
        <w:t xml:space="preserve">бюджетными </w:t>
      </w:r>
      <w:r>
        <w:rPr>
          <w:rFonts w:ascii="Times New Roman" w:hAnsi="Times New Roman" w:eastAsia="Calibri" w:cs="Times New Roman"/>
          <w:sz w:val="28"/>
          <w:szCs w:val="28"/>
        </w:rPr>
        <w:t xml:space="preserve">ассигнованиями расходы на выполнение муниципального задания 9 подведомств</w:t>
      </w:r>
      <w:r>
        <w:rPr>
          <w:rFonts w:ascii="Times New Roman" w:hAnsi="Times New Roman" w:eastAsia="Calibri" w:cs="Times New Roman"/>
          <w:sz w:val="28"/>
          <w:szCs w:val="28"/>
        </w:rPr>
        <w:t xml:space="preserve">енным муниципальным учреждениям.</w:t>
      </w:r>
      <w:r>
        <w:rPr>
          <w:rFonts w:ascii="Times New Roman" w:hAnsi="Times New Roman" w:eastAsia="Calibri" w:cs="Times New Roman"/>
          <w:sz w:val="28"/>
          <w:szCs w:val="28"/>
        </w:rPr>
      </w:r>
    </w:p>
    <w:p>
      <w:pPr>
        <w:ind w:firstLine="708"/>
        <w:widowControl w:val="off"/>
        <w:rPr>
          <w:rFonts w:ascii="Times New Roman" w:hAnsi="Times New Roman" w:eastAsia="Times New Roman" w:cs="Times New Roman"/>
          <w:sz w:val="28"/>
          <w:szCs w:val="28"/>
        </w:rPr>
      </w:pPr>
      <w:r>
        <w:rPr>
          <w:rFonts w:ascii="Times New Roman" w:hAnsi="Times New Roman" w:eastAsia="Times New Roman" w:cs="Times New Roman"/>
          <w:b/>
          <w:sz w:val="28"/>
          <w:szCs w:val="28"/>
          <w:lang w:eastAsia="ru-RU"/>
        </w:rPr>
        <w:t xml:space="preserve">10.5.</w:t>
      </w:r>
      <w:r>
        <w:rPr>
          <w:rFonts w:ascii="Times New Roman" w:hAnsi="Times New Roman" w:eastAsia="Times New Roman" w:cs="Times New Roman"/>
          <w:sz w:val="28"/>
          <w:szCs w:val="28"/>
          <w:lang w:eastAsia="ru-RU"/>
        </w:rPr>
        <w:t xml:space="preserve"> П</w:t>
      </w:r>
      <w:r>
        <w:rPr>
          <w:rFonts w:ascii="Times New Roman" w:hAnsi="Times New Roman" w:eastAsia="Times New Roman" w:cs="Times New Roman"/>
          <w:sz w:val="28"/>
          <w:szCs w:val="28"/>
          <w:lang w:eastAsia="ru-RU"/>
        </w:rPr>
        <w:t xml:space="preserve">ланирование </w:t>
      </w:r>
      <w:r>
        <w:rPr>
          <w:rFonts w:ascii="Times New Roman" w:hAnsi="Times New Roman" w:eastAsia="Times New Roman" w:cs="Times New Roman"/>
          <w:sz w:val="28"/>
          <w:szCs w:val="28"/>
        </w:rPr>
        <w:t xml:space="preserve">бюджетных ассигнований на проектирование и строительство объектов наружного освещения, не относящихся к объектам капитального строительства, осуществлять в соответствии с требованиями </w:t>
      </w:r>
      <w:r>
        <w:rPr>
          <w:rFonts w:ascii="Times New Roman" w:hAnsi="Times New Roman" w:eastAsia="Times New Roman" w:cs="Times New Roman"/>
          <w:sz w:val="28"/>
          <w:szCs w:val="28"/>
        </w:rPr>
        <w:t xml:space="preserve">Приказа Минфина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82н.</w:t>
      </w:r>
      <w:r>
        <w:rPr>
          <w:rFonts w:ascii="Times New Roman" w:hAnsi="Times New Roman" w:eastAsia="Times New Roman" w:cs="Times New Roman"/>
          <w:sz w:val="28"/>
          <w:szCs w:val="28"/>
        </w:rPr>
      </w:r>
    </w:p>
    <w:p>
      <w:pPr>
        <w:contextualSpacing/>
        <w:ind w:firstLine="709"/>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10.6.</w:t>
      </w:r>
      <w:r>
        <w:rPr>
          <w:rFonts w:ascii="Times New Roman" w:hAnsi="Times New Roman" w:eastAsia="Times New Roman" w:cs="Times New Roman"/>
          <w:sz w:val="28"/>
          <w:szCs w:val="28"/>
        </w:rPr>
        <w:t xml:space="preserve"> О</w:t>
      </w:r>
      <w:r>
        <w:rPr>
          <w:rFonts w:ascii="Times New Roman" w:hAnsi="Times New Roman" w:eastAsia="Times New Roman" w:cs="Times New Roman"/>
          <w:sz w:val="28"/>
          <w:szCs w:val="28"/>
        </w:rPr>
        <w:t xml:space="preserve">беспечить обоснование планируемого объема бюджетных ассигнований на сумму 8 652,7 тыс. рублей, предусмотренных в Проекте решения о бюджете на проектирование объ</w:t>
      </w:r>
      <w:r>
        <w:rPr>
          <w:rFonts w:ascii="Times New Roman" w:hAnsi="Times New Roman" w:eastAsia="Times New Roman" w:cs="Times New Roman"/>
          <w:sz w:val="28"/>
          <w:szCs w:val="28"/>
        </w:rPr>
        <w:t xml:space="preserve">ектов сетей наружного освещения.</w:t>
      </w:r>
      <w:r>
        <w:rPr>
          <w:rFonts w:ascii="Times New Roman" w:hAnsi="Times New Roman" w:eastAsia="Times New Roman" w:cs="Times New Roman"/>
          <w:sz w:val="28"/>
          <w:szCs w:val="28"/>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10.7.</w:t>
      </w:r>
      <w:r>
        <w:rPr>
          <w:rFonts w:ascii="Times New Roman" w:hAnsi="Times New Roman" w:eastAsia="Arial Unicode MS" w:cs="Times New Roman"/>
          <w:sz w:val="28"/>
          <w:szCs w:val="28"/>
          <w:lang w:eastAsia="ru-RU"/>
        </w:rPr>
        <w:t xml:space="preserve"> П</w:t>
      </w:r>
      <w:r>
        <w:rPr>
          <w:rFonts w:ascii="Times New Roman" w:hAnsi="Times New Roman" w:eastAsia="Arial Unicode MS" w:cs="Times New Roman"/>
          <w:sz w:val="28"/>
          <w:szCs w:val="28"/>
          <w:lang w:eastAsia="ru-RU"/>
        </w:rPr>
        <w:t xml:space="preserve">ринять меры по устранению нарушений Порядка разработки муниципальных программ в части формирован</w:t>
      </w:r>
      <w:r>
        <w:rPr>
          <w:rFonts w:ascii="Times New Roman" w:hAnsi="Times New Roman" w:eastAsia="Arial Unicode MS" w:cs="Times New Roman"/>
          <w:sz w:val="28"/>
          <w:szCs w:val="28"/>
          <w:lang w:eastAsia="ru-RU"/>
        </w:rPr>
        <w:t xml:space="preserve">ия Программы «Энергосбережение».</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10.8.</w:t>
      </w:r>
      <w:r>
        <w:rPr>
          <w:rFonts w:ascii="Times New Roman" w:hAnsi="Times New Roman" w:eastAsia="Arial Unicode MS" w:cs="Times New Roman"/>
          <w:sz w:val="28"/>
          <w:szCs w:val="28"/>
          <w:lang w:eastAsia="ru-RU"/>
        </w:rPr>
        <w:t xml:space="preserve"> У</w:t>
      </w:r>
      <w:r>
        <w:rPr>
          <w:rFonts w:ascii="Times New Roman" w:hAnsi="Times New Roman" w:eastAsia="Arial Unicode MS" w:cs="Times New Roman"/>
          <w:sz w:val="28"/>
          <w:szCs w:val="28"/>
          <w:lang w:eastAsia="ru-RU"/>
        </w:rPr>
        <w:t xml:space="preserve">становить </w:t>
      </w:r>
      <w:r>
        <w:rPr>
          <w:rFonts w:ascii="Times New Roman" w:hAnsi="Times New Roman" w:eastAsia="Arial Unicode MS" w:cs="Times New Roman"/>
          <w:sz w:val="28"/>
          <w:szCs w:val="28"/>
          <w:lang w:eastAsia="ru-RU"/>
        </w:rPr>
        <w:t xml:space="preserve">в Программе «Энергосбережение» </w:t>
      </w:r>
      <w:r>
        <w:rPr>
          <w:rFonts w:ascii="Times New Roman" w:hAnsi="Times New Roman" w:eastAsia="Arial Unicode MS" w:cs="Times New Roman"/>
          <w:sz w:val="28"/>
          <w:szCs w:val="28"/>
          <w:lang w:eastAsia="ru-RU"/>
        </w:rPr>
        <w:t xml:space="preserve">корректные значения целевого показателя «Доля </w:t>
      </w:r>
      <w:r>
        <w:rPr>
          <w:rFonts w:ascii="Times New Roman" w:hAnsi="Times New Roman" w:eastAsia="Arial Unicode MS" w:cs="Times New Roman"/>
          <w:sz w:val="28"/>
          <w:szCs w:val="28"/>
          <w:lang w:eastAsia="ru-RU"/>
        </w:rPr>
        <w:t xml:space="preserve">энергоэффективных</w:t>
      </w:r>
      <w:r>
        <w:rPr>
          <w:rFonts w:ascii="Times New Roman" w:hAnsi="Times New Roman" w:eastAsia="Arial Unicode MS" w:cs="Times New Roman"/>
          <w:sz w:val="28"/>
          <w:szCs w:val="28"/>
          <w:lang w:eastAsia="ru-RU"/>
        </w:rPr>
        <w:t xml:space="preserve"> источников света в системах уличного освещения» с учетом ежегодного объема финансирования мероприятия</w:t>
      </w:r>
      <w:r>
        <w:rPr>
          <w:rFonts w:ascii="Times New Roman" w:hAnsi="Times New Roman" w:eastAsia="Arial Unicode MS" w:cs="Times New Roman"/>
          <w:sz w:val="28"/>
          <w:szCs w:val="28"/>
          <w:lang w:eastAsia="ru-RU"/>
        </w:rPr>
        <w:t xml:space="preserve">.</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10.9.</w:t>
      </w:r>
      <w:r>
        <w:rPr>
          <w:rFonts w:ascii="Times New Roman" w:hAnsi="Times New Roman" w:eastAsia="Arial Unicode MS" w:cs="Times New Roman"/>
          <w:sz w:val="28"/>
          <w:szCs w:val="28"/>
          <w:lang w:eastAsia="ru-RU"/>
        </w:rPr>
        <w:t xml:space="preserve"> Рассмотреть вопрос об изменении названия мероприятия «Актуализация схемы теплоснабжения муниципаль</w:t>
      </w:r>
      <w:r>
        <w:rPr>
          <w:rFonts w:ascii="Times New Roman" w:hAnsi="Times New Roman" w:eastAsia="Arial Unicode MS" w:cs="Times New Roman"/>
          <w:sz w:val="28"/>
          <w:szCs w:val="28"/>
          <w:lang w:eastAsia="ru-RU"/>
        </w:rPr>
        <w:t xml:space="preserve">ного образования город Краснодар», предусматривающего создание электронной модели в целях идентификации указанной закупки как требующую согласования с Управлением информатизации согласно Распоряжения администрации МО город Краснодар от 02.10.2019 № 1987-р.</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10.10.</w:t>
      </w:r>
      <w:r>
        <w:rPr>
          <w:rFonts w:ascii="Times New Roman" w:hAnsi="Times New Roman" w:eastAsia="Arial Unicode MS" w:cs="Times New Roman"/>
          <w:sz w:val="28"/>
          <w:szCs w:val="28"/>
          <w:lang w:eastAsia="ru-RU"/>
        </w:rPr>
        <w:t xml:space="preserve"> </w:t>
      </w:r>
      <w:r>
        <w:rPr>
          <w:rFonts w:ascii="Times New Roman" w:hAnsi="Times New Roman" w:eastAsia="Arial Unicode MS" w:cs="Times New Roman"/>
          <w:sz w:val="28"/>
          <w:szCs w:val="28"/>
          <w:lang w:eastAsia="ru-RU"/>
        </w:rPr>
        <w:t xml:space="preserve">Принять меры по определению источника финансирования объекта «Строительство 2 очереди главного канализационного коллектора № 20» в целях обеспечения его ассигнованиями в полном объеме (в соответствии с положительным заключением государственной экспертизы).</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sz w:val="28"/>
          <w:szCs w:val="28"/>
          <w:lang w:eastAsia="ru-RU"/>
        </w:rPr>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11. Департаменту строительства:</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11.1.</w:t>
      </w:r>
      <w:r>
        <w:rPr>
          <w:rFonts w:ascii="Times New Roman" w:hAnsi="Times New Roman" w:eastAsia="Arial Unicode MS" w:cs="Times New Roman"/>
          <w:sz w:val="28"/>
          <w:szCs w:val="28"/>
          <w:lang w:eastAsia="ru-RU"/>
        </w:rPr>
        <w:t xml:space="preserve"> Обеспечить распределение по объектам бюджетных ассигнований с общими объемами капитальных вложений в объекты муниципальной собственности на 2025 год - 45 991,4 тыс. рублей, на 2026 год - 266 921,0 тыс. рублей, на 2027 год - 161 240,8 тыс. рублей.</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11.2.</w:t>
      </w:r>
      <w:r>
        <w:rPr>
          <w:rFonts w:ascii="Times New Roman" w:hAnsi="Times New Roman" w:eastAsia="Arial Unicode MS" w:cs="Times New Roman"/>
          <w:sz w:val="28"/>
          <w:szCs w:val="28"/>
          <w:lang w:eastAsia="ru-RU"/>
        </w:rPr>
        <w:t xml:space="preserve"> Обеспечить потребность бюджетными ассигнованиями на 2025 год на строительство 6 ДОО с оформленными документами на землю и проектной документацией, изготовленной в 2022-2023 годы и имеющей положительное заключение государственной экспертизы.</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11.3.</w:t>
      </w:r>
      <w:r>
        <w:rPr>
          <w:rFonts w:ascii="Times New Roman" w:hAnsi="Times New Roman" w:eastAsia="Arial Unicode MS" w:cs="Times New Roman"/>
          <w:sz w:val="28"/>
          <w:szCs w:val="28"/>
          <w:lang w:eastAsia="ru-RU"/>
        </w:rPr>
        <w:t xml:space="preserve"> Рассчитать обоснованную потребность на мероприятия, связанные со сносом жилых помещений, признанных аварийными. Принять меры по обеспечению их бюджетными ассигнованиями на 2025 год.</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sz w:val="28"/>
          <w:szCs w:val="28"/>
          <w:lang w:eastAsia="ru-RU"/>
        </w:rPr>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12. Департаменту транспорта:</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12.1.</w:t>
      </w:r>
      <w:r>
        <w:rPr>
          <w:rFonts w:ascii="Times New Roman" w:hAnsi="Times New Roman" w:eastAsia="Arial Unicode MS" w:cs="Times New Roman"/>
          <w:sz w:val="28"/>
          <w:szCs w:val="28"/>
          <w:lang w:eastAsia="ru-RU"/>
        </w:rPr>
        <w:t xml:space="preserve"> Привести расчет норматива финансовых затрат на содержание автомобильных дорог в соответствии с законодательством о дорожной деятельности.</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12.2.</w:t>
      </w:r>
      <w:r>
        <w:rPr>
          <w:rFonts w:ascii="Times New Roman" w:hAnsi="Times New Roman" w:eastAsia="Arial Unicode MS" w:cs="Times New Roman"/>
          <w:sz w:val="28"/>
          <w:szCs w:val="28"/>
          <w:lang w:eastAsia="ru-RU"/>
        </w:rPr>
        <w:t xml:space="preserve"> Утвердить периодичность выполнения работ в целях определения их объемов по содержанию УДС МО город Краснодар.</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12.3.</w:t>
      </w:r>
      <w:r>
        <w:rPr>
          <w:rFonts w:ascii="Times New Roman" w:hAnsi="Times New Roman" w:eastAsia="Arial Unicode MS" w:cs="Times New Roman"/>
          <w:sz w:val="28"/>
          <w:szCs w:val="28"/>
          <w:lang w:eastAsia="ru-RU"/>
        </w:rPr>
        <w:t xml:space="preserve"> В целях оптимизации р</w:t>
      </w:r>
      <w:r>
        <w:rPr>
          <w:rFonts w:ascii="Times New Roman" w:hAnsi="Times New Roman" w:eastAsia="Arial Unicode MS" w:cs="Times New Roman"/>
          <w:sz w:val="28"/>
          <w:szCs w:val="28"/>
          <w:lang w:eastAsia="ru-RU"/>
        </w:rPr>
        <w:t xml:space="preserve">асходов местного бюджета при планировании маршрутов и организации перевозок пассажиров по регулируемым тарифам учитывать востребованность маршрутов, скорректировать графики следования с учетом пассажиропотока в течение дня и в выходные дни по маршруту №19.</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12.4.</w:t>
      </w:r>
      <w:r>
        <w:rPr>
          <w:rFonts w:ascii="Times New Roman" w:hAnsi="Times New Roman" w:eastAsia="Arial Unicode MS" w:cs="Times New Roman"/>
          <w:sz w:val="28"/>
          <w:szCs w:val="28"/>
          <w:lang w:eastAsia="ru-RU"/>
        </w:rPr>
        <w:t xml:space="preserve"> Рассчитать потребность в бюджетных ассигнованиях на обеспечение функционирования МКУ «ГСЛК».</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b/>
          <w:sz w:val="28"/>
          <w:szCs w:val="28"/>
          <w:lang w:eastAsia="ru-RU"/>
        </w:rPr>
        <w:t xml:space="preserve">12.5.</w:t>
      </w:r>
      <w:r>
        <w:rPr>
          <w:rFonts w:ascii="Times New Roman" w:hAnsi="Times New Roman" w:eastAsia="Arial Unicode MS" w:cs="Times New Roman"/>
          <w:sz w:val="28"/>
          <w:szCs w:val="28"/>
          <w:lang w:eastAsia="ru-RU"/>
        </w:rPr>
        <w:t xml:space="preserve"> Обеспечить распределение по объектам бюджетных ассигнований с общими объемами капитальных вложений в объекты муниципальной собственности на 2025 год - 223 035,1 тыс. рублей, на 2026 год - 1 445 841,6 тыс. рублей, на 2027 год - 265 671,2 тыс. рублей.</w:t>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sz w:val="28"/>
          <w:szCs w:val="28"/>
          <w:lang w:eastAsia="ru-RU"/>
        </w:rPr>
      </w:pPr>
      <w:r>
        <w:rPr>
          <w:rFonts w:ascii="Times New Roman" w:hAnsi="Times New Roman" w:eastAsia="Arial Unicode MS" w:cs="Times New Roman"/>
          <w:sz w:val="28"/>
          <w:szCs w:val="28"/>
          <w:lang w:eastAsia="ru-RU"/>
        </w:rPr>
      </w:r>
      <w:r>
        <w:rPr>
          <w:rFonts w:ascii="Times New Roman" w:hAnsi="Times New Roman" w:eastAsia="Arial Unicode MS" w:cs="Times New Roman"/>
          <w:sz w:val="28"/>
          <w:szCs w:val="28"/>
          <w:lang w:eastAsia="ru-RU"/>
        </w:rPr>
      </w:r>
    </w:p>
    <w:p>
      <w:pPr>
        <w:ind w:firstLine="709"/>
        <w:rPr>
          <w:rFonts w:ascii="Times New Roman" w:hAnsi="Times New Roman" w:eastAsia="Arial Unicode MS" w:cs="Times New Roman"/>
          <w:b/>
          <w:sz w:val="28"/>
          <w:szCs w:val="28"/>
          <w:lang w:eastAsia="ru-RU"/>
        </w:rPr>
      </w:pPr>
      <w:r>
        <w:rPr>
          <w:rFonts w:ascii="Times New Roman" w:hAnsi="Times New Roman" w:eastAsia="Arial Unicode MS" w:cs="Times New Roman"/>
          <w:b/>
          <w:sz w:val="28"/>
          <w:szCs w:val="28"/>
          <w:lang w:eastAsia="ru-RU"/>
        </w:rPr>
        <w:t xml:space="preserve">13. ДМС и ГЗ:</w:t>
      </w:r>
      <w:r>
        <w:rPr>
          <w:rFonts w:ascii="Times New Roman" w:hAnsi="Times New Roman" w:eastAsia="Arial Unicode MS" w:cs="Times New Roman"/>
          <w:b/>
          <w:sz w:val="28"/>
          <w:szCs w:val="28"/>
          <w:lang w:eastAsia="ru-RU"/>
        </w:rPr>
      </w:r>
    </w:p>
    <w:p>
      <w:pPr>
        <w:ind w:right="-1" w:firstLine="708"/>
        <w:rPr>
          <w:rFonts w:ascii="Times New Roman" w:hAnsi="Times New Roman" w:eastAsia="Calibri" w:cs="Times New Roman"/>
          <w:sz w:val="28"/>
          <w:szCs w:val="16"/>
        </w:rPr>
      </w:pPr>
      <w:r>
        <w:rPr>
          <w:rFonts w:ascii="Times New Roman" w:hAnsi="Times New Roman" w:eastAsia="Times New Roman" w:cs="Times New Roman"/>
          <w:b/>
          <w:color w:val="000000"/>
          <w:sz w:val="28"/>
          <w:szCs w:val="28"/>
          <w:lang w:eastAsia="ru-RU"/>
        </w:rPr>
        <w:t xml:space="preserve">13.1. </w:t>
      </w:r>
      <w:r>
        <w:rPr>
          <w:rFonts w:ascii="Times New Roman" w:hAnsi="Times New Roman" w:eastAsia="Times New Roman" w:cs="Times New Roman"/>
          <w:color w:val="000000"/>
          <w:sz w:val="28"/>
          <w:szCs w:val="28"/>
          <w:lang w:eastAsia="ru-RU"/>
        </w:rPr>
        <w:t xml:space="preserve">О</w:t>
      </w:r>
      <w:r>
        <w:rPr>
          <w:rFonts w:ascii="Times New Roman" w:hAnsi="Times New Roman" w:eastAsia="Calibri" w:cs="Times New Roman"/>
          <w:sz w:val="28"/>
          <w:szCs w:val="28"/>
          <w:lang w:eastAsia="ru-RU"/>
        </w:rPr>
        <w:t xml:space="preserve">б</w:t>
      </w:r>
      <w:r>
        <w:rPr>
          <w:rFonts w:ascii="Times New Roman" w:hAnsi="Times New Roman" w:eastAsia="Calibri" w:cs="Times New Roman"/>
          <w:sz w:val="28"/>
          <w:szCs w:val="28"/>
          <w:lang w:eastAsia="ru-RU"/>
        </w:rPr>
        <w:t xml:space="preserve">еспечить обоснование планируемого объема бюджетных инвестиций в сумме 97 934,0 тыс. рублей на </w:t>
      </w:r>
      <w:r>
        <w:rPr>
          <w:rFonts w:ascii="Times New Roman" w:hAnsi="Times New Roman" w:eastAsia="Times New Roman" w:cs="Times New Roman"/>
          <w:color w:val="000000"/>
          <w:sz w:val="28"/>
          <w:szCs w:val="28"/>
        </w:rPr>
        <w:t xml:space="preserve">приобретение жилых помещений в муниципальную собственность</w:t>
      </w:r>
      <w:r>
        <w:rPr>
          <w:rFonts w:ascii="Times New Roman" w:hAnsi="Times New Roman" w:eastAsia="Times New Roman" w:cs="Times New Roman"/>
          <w:sz w:val="28"/>
          <w:szCs w:val="28"/>
        </w:rPr>
        <w:t xml:space="preserve"> в рамках Программ «Управление муниципальным </w:t>
      </w:r>
      <w:r>
        <w:rPr>
          <w:rFonts w:ascii="Times New Roman" w:hAnsi="Times New Roman" w:eastAsia="Calibri" w:cs="Times New Roman"/>
          <w:sz w:val="28"/>
          <w:szCs w:val="16"/>
        </w:rPr>
        <w:t xml:space="preserve">имуществом» и «Расселение аварийного фонда»</w:t>
      </w:r>
      <w:r>
        <w:rPr>
          <w:rFonts w:ascii="Times New Roman" w:hAnsi="Times New Roman" w:eastAsia="Calibri" w:cs="Times New Roman"/>
          <w:sz w:val="28"/>
          <w:szCs w:val="16"/>
        </w:rPr>
        <w:t xml:space="preserve">.</w:t>
      </w:r>
      <w:r>
        <w:rPr>
          <w:rFonts w:ascii="Times New Roman" w:hAnsi="Times New Roman" w:eastAsia="Calibri" w:cs="Times New Roman"/>
          <w:sz w:val="28"/>
          <w:szCs w:val="16"/>
        </w:rPr>
      </w:r>
    </w:p>
    <w:p>
      <w:pPr>
        <w:ind w:right="-1" w:firstLine="708"/>
        <w:rPr>
          <w:rFonts w:ascii="Times New Roman" w:hAnsi="Times New Roman" w:eastAsia="Calibri" w:cs="Times New Roman"/>
          <w:b/>
          <w:sz w:val="28"/>
          <w:szCs w:val="16"/>
        </w:rPr>
      </w:pPr>
      <w:r>
        <w:rPr>
          <w:rFonts w:ascii="Times New Roman" w:hAnsi="Times New Roman" w:eastAsia="Calibri" w:cs="Times New Roman"/>
          <w:b/>
          <w:sz w:val="28"/>
          <w:szCs w:val="16"/>
        </w:rPr>
      </w:r>
      <w:r>
        <w:rPr>
          <w:rFonts w:ascii="Times New Roman" w:hAnsi="Times New Roman" w:eastAsia="Calibri" w:cs="Times New Roman"/>
          <w:b/>
          <w:sz w:val="28"/>
          <w:szCs w:val="16"/>
        </w:rPr>
      </w:r>
    </w:p>
    <w:p>
      <w:pPr>
        <w:ind w:right="-1" w:firstLine="708"/>
        <w:rPr>
          <w:rFonts w:ascii="Times New Roman" w:hAnsi="Times New Roman" w:eastAsia="Calibri" w:cs="Times New Roman"/>
          <w:sz w:val="28"/>
          <w:szCs w:val="16"/>
        </w:rPr>
      </w:pPr>
      <w:r>
        <w:rPr>
          <w:rFonts w:ascii="Times New Roman" w:hAnsi="Times New Roman" w:eastAsia="Calibri" w:cs="Times New Roman"/>
          <w:b/>
          <w:sz w:val="28"/>
          <w:szCs w:val="16"/>
        </w:rPr>
        <w:t xml:space="preserve">13.2.</w:t>
      </w:r>
      <w:r>
        <w:rPr>
          <w:rFonts w:ascii="Times New Roman" w:hAnsi="Times New Roman" w:eastAsia="Calibri" w:cs="Times New Roman"/>
          <w:sz w:val="28"/>
          <w:szCs w:val="16"/>
        </w:rPr>
        <w:t xml:space="preserve"> О</w:t>
      </w:r>
      <w:r>
        <w:rPr>
          <w:rFonts w:ascii="Times New Roman" w:hAnsi="Times New Roman" w:eastAsia="Calibri" w:cs="Times New Roman"/>
          <w:sz w:val="28"/>
          <w:szCs w:val="16"/>
        </w:rPr>
        <w:t xml:space="preserve">беспечить бюджетными ассигнованиями расходы на содержание муниципального казенного</w:t>
      </w:r>
      <w:r>
        <w:rPr>
          <w:rFonts w:ascii="Times New Roman" w:hAnsi="Times New Roman" w:cs="Times New Roman"/>
          <w:color w:val="000000" w:themeColor="text1"/>
          <w:sz w:val="28"/>
          <w:szCs w:val="28"/>
        </w:rPr>
        <w:t xml:space="preserve"> учреждения</w:t>
      </w:r>
      <w:r>
        <w:rPr>
          <w:rFonts w:ascii="Times New Roman" w:hAnsi="Times New Roman" w:eastAsia="Calibri" w:cs="Times New Roman"/>
          <w:sz w:val="28"/>
          <w:szCs w:val="28"/>
        </w:rPr>
        <w:t xml:space="preserve">,</w:t>
      </w:r>
      <w:r>
        <w:rPr>
          <w:rFonts w:ascii="Times New Roman" w:hAnsi="Times New Roman" w:cs="Times New Roman"/>
          <w:sz w:val="28"/>
          <w:szCs w:val="28"/>
        </w:rPr>
        <w:t xml:space="preserve"> созданного в 2024 году путем </w:t>
      </w:r>
      <w:r>
        <w:rPr>
          <w:rFonts w:ascii="Times New Roman" w:hAnsi="Times New Roman" w:eastAsia="Calibri" w:cs="Times New Roman"/>
          <w:sz w:val="28"/>
          <w:szCs w:val="16"/>
        </w:rPr>
        <w:t xml:space="preserve">реорганизации в форме преобразования МУП «</w:t>
      </w:r>
      <w:r>
        <w:rPr>
          <w:rFonts w:ascii="Times New Roman" w:hAnsi="Times New Roman" w:eastAsia="Calibri" w:cs="Times New Roman"/>
          <w:sz w:val="28"/>
          <w:szCs w:val="16"/>
        </w:rPr>
        <w:t xml:space="preserve">Краснодаротдых</w:t>
      </w:r>
      <w:r>
        <w:rPr>
          <w:rFonts w:ascii="Times New Roman" w:hAnsi="Times New Roman" w:eastAsia="Calibri" w:cs="Times New Roman"/>
          <w:sz w:val="28"/>
          <w:szCs w:val="16"/>
        </w:rPr>
        <w:t xml:space="preserve">». </w:t>
      </w:r>
      <w:r>
        <w:rPr>
          <w:rFonts w:ascii="Times New Roman" w:hAnsi="Times New Roman" w:eastAsia="Calibri" w:cs="Times New Roman"/>
          <w:sz w:val="28"/>
          <w:szCs w:val="16"/>
        </w:rPr>
      </w:r>
    </w:p>
    <w:p>
      <w:pPr>
        <w:ind w:right="-1" w:firstLine="708"/>
        <w:rPr>
          <w:rFonts w:ascii="Times New Roman" w:hAnsi="Times New Roman" w:eastAsia="Calibri" w:cs="Times New Roman"/>
          <w:b/>
          <w:sz w:val="28"/>
          <w:szCs w:val="16"/>
        </w:rPr>
      </w:pPr>
      <w:r>
        <w:rPr>
          <w:rFonts w:ascii="Times New Roman" w:hAnsi="Times New Roman" w:eastAsia="Calibri" w:cs="Times New Roman"/>
          <w:b/>
          <w:sz w:val="28"/>
          <w:szCs w:val="16"/>
        </w:rPr>
      </w:r>
      <w:r>
        <w:rPr>
          <w:rFonts w:ascii="Times New Roman" w:hAnsi="Times New Roman" w:eastAsia="Calibri" w:cs="Times New Roman"/>
          <w:b/>
          <w:sz w:val="28"/>
          <w:szCs w:val="16"/>
        </w:rPr>
      </w:r>
    </w:p>
    <w:p>
      <w:pPr>
        <w:ind w:right="-1" w:firstLine="708"/>
        <w:rPr>
          <w:rFonts w:ascii="Times New Roman" w:hAnsi="Times New Roman" w:eastAsia="Calibri" w:cs="Times New Roman"/>
          <w:b/>
          <w:sz w:val="28"/>
          <w:szCs w:val="16"/>
        </w:rPr>
      </w:pPr>
      <w:r>
        <w:rPr>
          <w:rFonts w:ascii="Times New Roman" w:hAnsi="Times New Roman" w:eastAsia="Calibri" w:cs="Times New Roman"/>
          <w:b/>
          <w:sz w:val="28"/>
          <w:szCs w:val="16"/>
        </w:rPr>
        <w:t xml:space="preserve">14. </w:t>
      </w:r>
      <w:r>
        <w:rPr>
          <w:rFonts w:ascii="Times New Roman" w:hAnsi="Times New Roman" w:eastAsia="Calibri" w:cs="Times New Roman"/>
          <w:b/>
          <w:sz w:val="28"/>
          <w:szCs w:val="16"/>
        </w:rPr>
        <w:t xml:space="preserve">Департаменту образования:</w:t>
      </w:r>
      <w:r>
        <w:rPr>
          <w:rFonts w:ascii="Times New Roman" w:hAnsi="Times New Roman" w:eastAsia="Calibri" w:cs="Times New Roman"/>
          <w:b/>
          <w:sz w:val="28"/>
          <w:szCs w:val="16"/>
        </w:rPr>
      </w:r>
    </w:p>
    <w:p>
      <w:pPr>
        <w:ind w:right="-1" w:firstLine="708"/>
        <w:rPr>
          <w:rFonts w:ascii="Times New Roman" w:hAnsi="Times New Roman" w:eastAsia="Calibri" w:cs="Times New Roman"/>
          <w:b/>
          <w:sz w:val="28"/>
          <w:szCs w:val="16"/>
        </w:rPr>
      </w:pPr>
      <w:r>
        <w:rPr>
          <w:rFonts w:ascii="Times New Roman" w:hAnsi="Times New Roman" w:eastAsia="Calibri" w:cs="Times New Roman"/>
          <w:b/>
          <w:sz w:val="28"/>
          <w:szCs w:val="16"/>
        </w:rPr>
      </w:r>
      <w:r>
        <w:rPr>
          <w:rFonts w:ascii="Times New Roman" w:hAnsi="Times New Roman" w:eastAsia="Calibri" w:cs="Times New Roman"/>
          <w:b/>
          <w:sz w:val="28"/>
          <w:szCs w:val="16"/>
        </w:rPr>
      </w:r>
    </w:p>
    <w:p>
      <w:pPr>
        <w:ind w:right="-1" w:firstLine="708"/>
        <w:rPr>
          <w:rFonts w:ascii="Times New Roman" w:hAnsi="Times New Roman" w:eastAsia="Calibri" w:cs="Times New Roman"/>
          <w:sz w:val="28"/>
          <w:szCs w:val="28"/>
        </w:rPr>
      </w:pPr>
      <w:r>
        <w:rPr>
          <w:rFonts w:ascii="Times New Roman" w:hAnsi="Times New Roman" w:eastAsia="Calibri" w:cs="Times New Roman"/>
          <w:b/>
          <w:sz w:val="28"/>
          <w:szCs w:val="16"/>
        </w:rPr>
        <w:t xml:space="preserve">14.1. </w:t>
      </w:r>
      <w:r>
        <w:rPr>
          <w:rFonts w:ascii="Times New Roman" w:hAnsi="Times New Roman" w:eastAsia="Calibri" w:cs="Times New Roman"/>
          <w:sz w:val="28"/>
          <w:szCs w:val="16"/>
        </w:rPr>
        <w:t xml:space="preserve">Д</w:t>
      </w:r>
      <w:r>
        <w:rPr>
          <w:rFonts w:ascii="Times New Roman" w:hAnsi="Times New Roman" w:eastAsia="Calibri" w:cs="Times New Roman"/>
          <w:sz w:val="28"/>
          <w:szCs w:val="16"/>
        </w:rPr>
        <w:t xml:space="preserve">о 31.12.2024 завершить сверку взаимных расчетов с ООО «Краснодар-Водоканал» по задолженности за услуги по приему сточных вод с загрязнениями, превышающими предельно</w:t>
      </w:r>
      <w:r>
        <w:rPr>
          <w:rFonts w:ascii="Times New Roman" w:hAnsi="Times New Roman" w:eastAsia="Calibri" w:cs="Times New Roman"/>
          <w:sz w:val="28"/>
          <w:szCs w:val="28"/>
        </w:rPr>
        <w:t xml:space="preserve"> допустимые концентрации загрязняющих веществ, за 2021-2023 годы и принять меры по обеспечению </w:t>
      </w:r>
      <w:r>
        <w:rPr>
          <w:rFonts w:ascii="Times New Roman" w:hAnsi="Times New Roman" w:eastAsia="Calibri" w:cs="Times New Roman"/>
          <w:sz w:val="28"/>
          <w:szCs w:val="28"/>
        </w:rPr>
        <w:t xml:space="preserve">бюджетными </w:t>
      </w:r>
      <w:r>
        <w:rPr>
          <w:rFonts w:ascii="Times New Roman" w:hAnsi="Times New Roman" w:eastAsia="Calibri" w:cs="Times New Roman"/>
          <w:sz w:val="28"/>
          <w:szCs w:val="28"/>
        </w:rPr>
        <w:t xml:space="preserve">ассигнованиями </w:t>
      </w:r>
      <w:r>
        <w:rPr>
          <w:rFonts w:ascii="Times New Roman" w:hAnsi="Times New Roman" w:eastAsia="Calibri" w:cs="Times New Roman"/>
          <w:sz w:val="28"/>
          <w:szCs w:val="28"/>
        </w:rPr>
        <w:t xml:space="preserve">расходов </w:t>
      </w:r>
      <w:r>
        <w:rPr>
          <w:rFonts w:ascii="Times New Roman" w:hAnsi="Times New Roman" w:eastAsia="Calibri" w:cs="Times New Roman"/>
          <w:sz w:val="28"/>
          <w:szCs w:val="28"/>
        </w:rPr>
        <w:t xml:space="preserve">на </w:t>
      </w:r>
      <w:r>
        <w:rPr>
          <w:rFonts w:ascii="Times New Roman" w:hAnsi="Times New Roman" w:eastAsia="Calibri" w:cs="Times New Roman"/>
          <w:sz w:val="28"/>
          <w:szCs w:val="28"/>
        </w:rPr>
        <w:t xml:space="preserve">по</w:t>
      </w:r>
      <w:r>
        <w:rPr>
          <w:rFonts w:ascii="Times New Roman" w:hAnsi="Times New Roman" w:eastAsia="Calibri" w:cs="Times New Roman"/>
          <w:sz w:val="28"/>
          <w:szCs w:val="28"/>
        </w:rPr>
        <w:t xml:space="preserve">гашение указанной задолженности.</w:t>
      </w:r>
      <w:r>
        <w:rPr>
          <w:rFonts w:ascii="Times New Roman" w:hAnsi="Times New Roman" w:eastAsia="Calibri" w:cs="Times New Roman"/>
          <w:sz w:val="28"/>
          <w:szCs w:val="28"/>
        </w:rPr>
      </w:r>
    </w:p>
    <w:p>
      <w:pPr>
        <w:ind w:right="-1" w:firstLine="708"/>
        <w:rPr>
          <w:rFonts w:ascii="Times New Roman" w:hAnsi="Times New Roman" w:eastAsia="Calibri" w:cs="Times New Roman"/>
          <w:b/>
          <w:sz w:val="28"/>
          <w:szCs w:val="16"/>
        </w:rPr>
      </w:pPr>
      <w:r>
        <w:rPr>
          <w:rFonts w:ascii="Times New Roman" w:hAnsi="Times New Roman" w:eastAsia="Calibri" w:cs="Times New Roman"/>
          <w:b/>
          <w:sz w:val="28"/>
          <w:szCs w:val="16"/>
        </w:rPr>
      </w:r>
      <w:r>
        <w:rPr>
          <w:rFonts w:ascii="Times New Roman" w:hAnsi="Times New Roman" w:eastAsia="Calibri" w:cs="Times New Roman"/>
          <w:b/>
          <w:sz w:val="28"/>
          <w:szCs w:val="16"/>
        </w:rPr>
      </w:r>
    </w:p>
    <w:p>
      <w:pPr>
        <w:ind w:right="-1" w:firstLine="708"/>
        <w:rPr>
          <w:rFonts w:ascii="Times New Roman" w:hAnsi="Times New Roman" w:eastAsia="Calibri" w:cs="Times New Roman"/>
          <w:sz w:val="28"/>
          <w:szCs w:val="16"/>
        </w:rPr>
      </w:pPr>
      <w:r>
        <w:rPr>
          <w:rFonts w:ascii="Times New Roman" w:hAnsi="Times New Roman" w:eastAsia="Calibri" w:cs="Times New Roman"/>
          <w:b/>
          <w:sz w:val="28"/>
          <w:szCs w:val="16"/>
        </w:rPr>
        <w:t xml:space="preserve">14.2.</w:t>
      </w:r>
      <w:r>
        <w:rPr>
          <w:rFonts w:ascii="Times New Roman" w:hAnsi="Times New Roman" w:eastAsia="Calibri" w:cs="Times New Roman"/>
          <w:sz w:val="28"/>
          <w:szCs w:val="16"/>
        </w:rPr>
        <w:t xml:space="preserve"> П</w:t>
      </w:r>
      <w:r>
        <w:rPr>
          <w:rFonts w:ascii="Times New Roman" w:hAnsi="Times New Roman" w:eastAsia="Calibri" w:cs="Times New Roman"/>
          <w:sz w:val="28"/>
          <w:szCs w:val="16"/>
        </w:rPr>
        <w:t xml:space="preserve">ринять меры по приведению в нормативное состояние зданий 6 подведомственных учреждений, временно не оказывающих муниципальные услуги, по причине непригодности зданий к эксплуатации, необходимости п</w:t>
      </w:r>
      <w:r>
        <w:rPr>
          <w:rFonts w:ascii="Times New Roman" w:hAnsi="Times New Roman" w:eastAsia="Calibri" w:cs="Times New Roman"/>
          <w:sz w:val="28"/>
          <w:szCs w:val="16"/>
        </w:rPr>
        <w:t xml:space="preserve">роведения капитального ремонта.</w:t>
      </w:r>
      <w:r>
        <w:rPr>
          <w:rFonts w:ascii="Times New Roman" w:hAnsi="Times New Roman" w:eastAsia="Calibri" w:cs="Times New Roman"/>
          <w:sz w:val="28"/>
          <w:szCs w:val="16"/>
        </w:rPr>
      </w:r>
    </w:p>
    <w:p>
      <w:pPr>
        <w:ind w:firstLine="709"/>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r>
      <w:r>
        <w:rPr>
          <w:rFonts w:ascii="Times New Roman" w:hAnsi="Times New Roman" w:eastAsia="Times New Roman" w:cs="Times New Roman"/>
          <w:b/>
          <w:color w:val="000000"/>
          <w:sz w:val="28"/>
          <w:szCs w:val="28"/>
          <w:lang w:eastAsia="ru-RU"/>
        </w:rPr>
      </w:r>
    </w:p>
    <w:p>
      <w:pPr>
        <w:ind w:firstLine="709"/>
        <w:rPr>
          <w:rFonts w:ascii="Times New Roman" w:hAnsi="Times New Roman"/>
          <w:sz w:val="28"/>
          <w:szCs w:val="28"/>
          <w:lang w:eastAsia="ru-RU"/>
        </w:rPr>
      </w:pPr>
      <w:r>
        <w:rPr>
          <w:rFonts w:ascii="Times New Roman" w:hAnsi="Times New Roman" w:eastAsia="Times New Roman" w:cs="Times New Roman"/>
          <w:b/>
          <w:color w:val="000000"/>
          <w:sz w:val="28"/>
          <w:szCs w:val="28"/>
          <w:lang w:eastAsia="ru-RU"/>
        </w:rPr>
        <w:t xml:space="preserve">14.3.</w:t>
      </w:r>
      <w:r>
        <w:rPr>
          <w:rFonts w:ascii="Times New Roman" w:hAnsi="Times New Roman" w:eastAsia="Times New Roman" w:cs="Times New Roman"/>
          <w:color w:val="000000"/>
          <w:sz w:val="28"/>
          <w:szCs w:val="28"/>
          <w:lang w:eastAsia="ru-RU"/>
        </w:rPr>
        <w:t xml:space="preserve"> П</w:t>
      </w:r>
      <w:r>
        <w:rPr>
          <w:rFonts w:ascii="Times New Roman" w:hAnsi="Times New Roman" w:eastAsia="Calibri" w:cs="Times New Roman"/>
          <w:sz w:val="28"/>
          <w:szCs w:val="28"/>
        </w:rPr>
        <w:t xml:space="preserve">ривести </w:t>
      </w:r>
      <w:r>
        <w:rPr>
          <w:rFonts w:ascii="Times New Roman" w:hAnsi="Times New Roman" w:eastAsia="Calibri" w:cs="Times New Roman"/>
          <w:sz w:val="28"/>
          <w:szCs w:val="28"/>
        </w:rPr>
        <w:t xml:space="preserve">в Программе «Развитие образования» </w:t>
      </w:r>
      <w:r>
        <w:rPr>
          <w:rFonts w:ascii="Times New Roman" w:hAnsi="Times New Roman" w:eastAsia="Calibri" w:cs="Times New Roman"/>
          <w:sz w:val="28"/>
          <w:szCs w:val="28"/>
        </w:rPr>
        <w:t xml:space="preserve">значения показателей, отражающих уровень заработной платы, в соответствие с доведенными объемами финансирования. Скорректировать значения отдельных показателей Программы </w:t>
      </w:r>
      <w:r>
        <w:rPr>
          <w:rFonts w:ascii="Times New Roman" w:hAnsi="Times New Roman" w:eastAsia="Calibri" w:cs="Times New Roman"/>
          <w:sz w:val="24"/>
          <w:szCs w:val="28"/>
        </w:rPr>
        <w:t xml:space="preserve">(</w:t>
      </w:r>
      <w:r>
        <w:rPr>
          <w:rFonts w:ascii="Times New Roman" w:hAnsi="Times New Roman" w:cs="Times New Roman"/>
          <w:sz w:val="24"/>
          <w:szCs w:val="28"/>
        </w:rPr>
        <w:t xml:space="preserve">«</w:t>
      </w:r>
      <w:r>
        <w:rPr>
          <w:rFonts w:ascii="Times New Roman" w:hAnsi="Times New Roman" w:cs="Times New Roman"/>
          <w:sz w:val="24"/>
          <w:szCs w:val="28"/>
          <w:lang w:eastAsia="ru-RU"/>
        </w:rPr>
        <w:t xml:space="preserve">Доля детей в возрасте 1 - 6 лет, состоящих на учёте для определения в ДОО…», «Доля детей в возрасте 1 - 6 лет, получающих дошкольную образовательную услугу…»)</w:t>
      </w:r>
      <w:r>
        <w:rPr>
          <w:rFonts w:ascii="Times New Roman" w:hAnsi="Times New Roman" w:cs="Times New Roman"/>
          <w:sz w:val="28"/>
          <w:szCs w:val="28"/>
          <w:lang w:eastAsia="ru-RU"/>
        </w:rPr>
        <w:t xml:space="preserve">, обеспечив их </w:t>
      </w:r>
      <w:r>
        <w:rPr>
          <w:rFonts w:ascii="Times New Roman" w:hAnsi="Times New Roman" w:cs="Times New Roman"/>
          <w:sz w:val="28"/>
          <w:szCs w:val="28"/>
          <w:lang w:eastAsia="ru-RU"/>
        </w:rPr>
        <w:t xml:space="preserve">взаимоувязку</w:t>
      </w:r>
      <w:r>
        <w:rPr>
          <w:rFonts w:ascii="Times New Roman" w:hAnsi="Times New Roman" w:cs="Times New Roman"/>
          <w:sz w:val="28"/>
          <w:szCs w:val="28"/>
          <w:lang w:eastAsia="ru-RU"/>
        </w:rPr>
        <w:t xml:space="preserve">. Привести значения показателей </w:t>
      </w:r>
      <w:r>
        <w:rPr>
          <w:rFonts w:ascii="Times New Roman" w:hAnsi="Times New Roman" w:cs="Times New Roman"/>
          <w:sz w:val="28"/>
          <w:szCs w:val="28"/>
        </w:rPr>
        <w:t xml:space="preserve">«</w:t>
      </w:r>
      <w:r>
        <w:rPr>
          <w:rFonts w:ascii="Times New Roman" w:hAnsi="Times New Roman"/>
          <w:sz w:val="28"/>
          <w:szCs w:val="28"/>
          <w:lang w:eastAsia="ru-RU"/>
        </w:rPr>
        <w:t xml:space="preserve">Дефицит мест в школах для перехода на односменный режим», «Доля детей от 5 до 18 лет, получающих дополнительное образование» в соответствие со значениями, указанными в Прогнозе СЭР.</w:t>
      </w:r>
      <w:r>
        <w:rPr>
          <w:rFonts w:ascii="Times New Roman" w:hAnsi="Times New Roman"/>
          <w:sz w:val="28"/>
          <w:szCs w:val="28"/>
          <w:lang w:eastAsia="ru-RU"/>
        </w:rPr>
      </w:r>
    </w:p>
    <w:p>
      <w:pPr>
        <w:ind w:firstLine="709"/>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p>
    <w:p>
      <w:pPr>
        <w:ind w:firstLine="709"/>
        <w:rPr>
          <w:rFonts w:ascii="Times New Roman" w:hAnsi="Times New Roman"/>
          <w:b/>
          <w:color w:val="000000" w:themeColor="text1"/>
          <w:sz w:val="28"/>
          <w:szCs w:val="28"/>
        </w:rPr>
      </w:pPr>
      <w:r>
        <w:rPr>
          <w:rFonts w:ascii="Times New Roman" w:hAnsi="Times New Roman"/>
          <w:b/>
          <w:color w:val="000000" w:themeColor="text1"/>
          <w:sz w:val="28"/>
          <w:szCs w:val="28"/>
        </w:rPr>
        <w:t xml:space="preserve">15. </w:t>
      </w:r>
      <w:r>
        <w:rPr>
          <w:rFonts w:ascii="Times New Roman" w:hAnsi="Times New Roman"/>
          <w:b/>
          <w:color w:val="000000" w:themeColor="text1"/>
          <w:sz w:val="28"/>
          <w:szCs w:val="28"/>
        </w:rPr>
        <w:t xml:space="preserve">Управлению культуры:</w:t>
      </w:r>
      <w:r>
        <w:rPr>
          <w:rFonts w:ascii="Times New Roman" w:hAnsi="Times New Roman"/>
          <w:b/>
          <w:color w:val="000000" w:themeColor="text1"/>
          <w:sz w:val="28"/>
          <w:szCs w:val="28"/>
        </w:rPr>
      </w:r>
    </w:p>
    <w:p>
      <w:pPr>
        <w:contextualSpacing/>
        <w:ind w:firstLine="709"/>
        <w:rPr>
          <w:rFonts w:ascii="Times New Roman" w:hAnsi="Times New Roman"/>
          <w:b/>
          <w:bCs/>
          <w:color w:val="000000" w:themeColor="text1"/>
          <w:sz w:val="28"/>
          <w:szCs w:val="28"/>
        </w:rPr>
      </w:pPr>
      <w:r>
        <w:rPr>
          <w:rFonts w:ascii="Times New Roman" w:hAnsi="Times New Roman"/>
          <w:b/>
          <w:bCs/>
          <w:color w:val="000000" w:themeColor="text1"/>
          <w:sz w:val="28"/>
          <w:szCs w:val="28"/>
        </w:rPr>
      </w:r>
      <w:r>
        <w:rPr>
          <w:rFonts w:ascii="Times New Roman" w:hAnsi="Times New Roman"/>
          <w:b/>
          <w:bCs/>
          <w:color w:val="000000" w:themeColor="text1"/>
          <w:sz w:val="28"/>
          <w:szCs w:val="28"/>
        </w:rPr>
      </w:r>
    </w:p>
    <w:p>
      <w:pPr>
        <w:contextualSpacing/>
        <w:ind w:firstLine="709"/>
        <w:rPr>
          <w:rFonts w:ascii="Times New Roman" w:hAnsi="Times New Roman"/>
          <w:color w:val="000000" w:themeColor="text1"/>
          <w:sz w:val="28"/>
          <w:szCs w:val="28"/>
        </w:rPr>
      </w:pPr>
      <w:r>
        <w:rPr>
          <w:rFonts w:ascii="Times New Roman" w:hAnsi="Times New Roman"/>
          <w:b/>
          <w:bCs/>
          <w:color w:val="000000" w:themeColor="text1"/>
          <w:sz w:val="28"/>
          <w:szCs w:val="28"/>
        </w:rPr>
        <w:t xml:space="preserve">15.1.</w:t>
      </w:r>
      <w:r>
        <w:rPr>
          <w:rFonts w:ascii="Times New Roman" w:hAnsi="Times New Roman"/>
          <w:bCs/>
          <w:color w:val="000000" w:themeColor="text1"/>
          <w:sz w:val="28"/>
          <w:szCs w:val="28"/>
        </w:rPr>
        <w:t xml:space="preserve"> П</w:t>
      </w:r>
      <w:r>
        <w:rPr>
          <w:rFonts w:ascii="Times New Roman" w:hAnsi="Times New Roman"/>
          <w:bCs/>
          <w:color w:val="000000" w:themeColor="text1"/>
          <w:sz w:val="28"/>
          <w:szCs w:val="28"/>
        </w:rPr>
        <w:t xml:space="preserve">редусмотреть </w:t>
      </w:r>
      <w:r>
        <w:rPr>
          <w:rFonts w:ascii="Times New Roman" w:hAnsi="Times New Roman"/>
          <w:bCs/>
          <w:color w:val="000000" w:themeColor="text1"/>
          <w:sz w:val="28"/>
          <w:szCs w:val="28"/>
        </w:rPr>
        <w:t xml:space="preserve">в Программе</w:t>
      </w:r>
      <w:r>
        <w:rPr>
          <w:rFonts w:ascii="Times New Roman" w:hAnsi="Times New Roman"/>
          <w:bCs/>
          <w:color w:val="000000" w:themeColor="text1"/>
          <w:sz w:val="28"/>
          <w:szCs w:val="28"/>
        </w:rPr>
        <w:t xml:space="preserve"> «Развитие культуры»</w:t>
      </w:r>
      <w:r>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мероприятие по сохранению объекта культурного наследия регионального знач</w:t>
      </w:r>
      <w:r>
        <w:rPr>
          <w:rFonts w:ascii="Times New Roman" w:hAnsi="Times New Roman"/>
          <w:bCs/>
          <w:color w:val="000000" w:themeColor="text1"/>
          <w:sz w:val="28"/>
          <w:szCs w:val="28"/>
        </w:rPr>
        <w:t xml:space="preserve">ения «Дом купца </w:t>
      </w:r>
      <w:r>
        <w:rPr>
          <w:rFonts w:ascii="Times New Roman" w:hAnsi="Times New Roman"/>
          <w:bCs/>
          <w:color w:val="000000" w:themeColor="text1"/>
          <w:sz w:val="28"/>
          <w:szCs w:val="28"/>
        </w:rPr>
        <w:t xml:space="preserve">М.М.Лихацкого</w:t>
      </w:r>
      <w:r>
        <w:rPr>
          <w:rFonts w:ascii="Times New Roman" w:hAnsi="Times New Roman"/>
          <w:bCs/>
          <w:color w:val="000000" w:themeColor="text1"/>
          <w:sz w:val="28"/>
          <w:szCs w:val="28"/>
        </w:rPr>
        <w:t xml:space="preserve">…».</w:t>
      </w:r>
      <w:r>
        <w:rPr>
          <w:rFonts w:ascii="Times New Roman" w:hAnsi="Times New Roman"/>
          <w:color w:val="000000" w:themeColor="text1"/>
          <w:sz w:val="28"/>
          <w:szCs w:val="28"/>
        </w:rPr>
      </w:r>
    </w:p>
    <w:p>
      <w:pPr>
        <w:contextualSpacing/>
        <w:ind w:firstLine="709"/>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ind w:firstLine="709"/>
        <w:rPr>
          <w:rFonts w:ascii="Times New Roman" w:hAnsi="Times New Roman"/>
          <w:sz w:val="28"/>
          <w:szCs w:val="28"/>
          <w:lang w:eastAsia="ru-RU"/>
        </w:rPr>
      </w:pPr>
      <w:r>
        <w:rPr>
          <w:rFonts w:ascii="Times New Roman" w:hAnsi="Times New Roman" w:eastAsia="Calibri" w:cs="Times New Roman"/>
          <w:b/>
          <w:sz w:val="28"/>
          <w:szCs w:val="28"/>
        </w:rPr>
        <w:t xml:space="preserve">15.2.</w:t>
      </w:r>
      <w:r>
        <w:rPr>
          <w:rFonts w:ascii="Times New Roman" w:hAnsi="Times New Roman" w:eastAsia="Calibri" w:cs="Times New Roman"/>
          <w:sz w:val="28"/>
          <w:szCs w:val="28"/>
        </w:rPr>
        <w:t xml:space="preserve"> П</w:t>
      </w:r>
      <w:r>
        <w:rPr>
          <w:rFonts w:ascii="Times New Roman" w:hAnsi="Times New Roman" w:eastAsia="Calibri" w:cs="Times New Roman"/>
          <w:sz w:val="28"/>
          <w:szCs w:val="28"/>
        </w:rPr>
        <w:t xml:space="preserve">редусмотреть целевые показатели, отражающие количество проведенных мероприятий МБУК «Центр культурных инициатив», а также исключить показатели, достижение которых связано с деятельностью МБУК «Краснодарские парки», перешедшего в подчинение ДГХ </w:t>
      </w:r>
      <w:r>
        <w:rPr>
          <w:rFonts w:ascii="Times New Roman" w:hAnsi="Times New Roman" w:eastAsia="Calibri" w:cs="Times New Roman"/>
          <w:sz w:val="28"/>
          <w:szCs w:val="28"/>
        </w:rPr>
        <w:t xml:space="preserve">и ТЭК и финансируемого по Программе «</w:t>
      </w:r>
      <w:r>
        <w:rPr>
          <w:rFonts w:ascii="Times New Roman" w:hAnsi="Times New Roman" w:eastAsia="Calibri" w:cs="Times New Roman"/>
          <w:sz w:val="28"/>
          <w:szCs w:val="28"/>
        </w:rPr>
        <w:t xml:space="preserve">Комплексное развитие в сфере </w:t>
      </w:r>
      <w:r>
        <w:rPr>
          <w:rFonts w:ascii="Times New Roman" w:hAnsi="Times New Roman" w:eastAsia="Calibri" w:cs="Times New Roman"/>
          <w:sz w:val="28"/>
          <w:szCs w:val="28"/>
        </w:rPr>
        <w:t xml:space="preserve">ЖКХ».</w:t>
      </w:r>
      <w:r>
        <w:rPr>
          <w:rFonts w:ascii="Times New Roman" w:hAnsi="Times New Roman" w:eastAsia="Calibri" w:cs="Times New Roman"/>
          <w:sz w:val="28"/>
          <w:szCs w:val="28"/>
        </w:rPr>
        <w:t xml:space="preserve"> </w:t>
      </w:r>
      <w:r>
        <w:rPr>
          <w:rFonts w:ascii="Times New Roman" w:hAnsi="Times New Roman"/>
          <w:sz w:val="28"/>
          <w:szCs w:val="28"/>
          <w:lang w:eastAsia="ru-RU"/>
        </w:rPr>
      </w:r>
    </w:p>
    <w:p>
      <w:pPr>
        <w:ind w:firstLine="709"/>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firstLine="709"/>
        <w:rPr>
          <w:rFonts w:ascii="Times New Roman" w:hAnsi="Times New Roman" w:cs="Times New Roman"/>
          <w:sz w:val="28"/>
          <w:szCs w:val="28"/>
        </w:rPr>
      </w:pPr>
      <w:r>
        <w:rPr>
          <w:rFonts w:ascii="Times New Roman" w:hAnsi="Times New Roman" w:cs="Times New Roman"/>
          <w:b/>
          <w:sz w:val="28"/>
          <w:szCs w:val="28"/>
        </w:rPr>
        <w:t xml:space="preserve">16. </w:t>
      </w:r>
      <w:r>
        <w:rPr>
          <w:rFonts w:hint="cs" w:ascii="Times New Roman" w:hAnsi="Times New Roman" w:cs="Times New Roman"/>
          <w:b/>
          <w:sz w:val="28"/>
          <w:szCs w:val="28"/>
        </w:rPr>
        <w:t xml:space="preserve">Управлению</w:t>
      </w:r>
      <w:r>
        <w:rPr>
          <w:rFonts w:ascii="Times New Roman" w:hAnsi="Times New Roman" w:cs="Times New Roman"/>
          <w:b/>
          <w:sz w:val="28"/>
          <w:szCs w:val="28"/>
        </w:rPr>
        <w:t xml:space="preserve"> </w:t>
      </w:r>
      <w:r>
        <w:rPr>
          <w:rFonts w:hint="cs" w:ascii="Times New Roman" w:hAnsi="Times New Roman" w:cs="Times New Roman"/>
          <w:b/>
          <w:sz w:val="28"/>
          <w:szCs w:val="28"/>
        </w:rPr>
        <w:t xml:space="preserve">сельского</w:t>
      </w:r>
      <w:r>
        <w:rPr>
          <w:rFonts w:ascii="Times New Roman" w:hAnsi="Times New Roman" w:cs="Times New Roman"/>
          <w:b/>
          <w:sz w:val="28"/>
          <w:szCs w:val="28"/>
        </w:rPr>
        <w:t xml:space="preserve"> </w:t>
      </w:r>
      <w:r>
        <w:rPr>
          <w:rFonts w:hint="cs" w:ascii="Times New Roman" w:hAnsi="Times New Roman" w:cs="Times New Roman"/>
          <w:b/>
          <w:sz w:val="28"/>
          <w:szCs w:val="28"/>
        </w:rPr>
        <w:t xml:space="preserve">хозяйства</w:t>
      </w:r>
      <w:r>
        <w:rPr>
          <w:rFonts w:ascii="Times New Roman" w:hAnsi="Times New Roman" w:cs="Times New Roman"/>
          <w:b/>
          <w:sz w:val="28"/>
          <w:szCs w:val="28"/>
        </w:rPr>
        <w:t xml:space="preserve"> </w:t>
      </w:r>
      <w:r>
        <w:rPr>
          <w:rFonts w:ascii="Times New Roman" w:hAnsi="Times New Roman" w:cs="Times New Roman"/>
          <w:sz w:val="28"/>
          <w:szCs w:val="28"/>
        </w:rPr>
        <w:t xml:space="preserve">п</w:t>
      </w:r>
      <w:r>
        <w:rPr>
          <w:rFonts w:hint="cs" w:ascii="Times New Roman" w:hAnsi="Times New Roman" w:cs="Times New Roman"/>
          <w:sz w:val="28"/>
          <w:szCs w:val="28"/>
        </w:rPr>
        <w:t xml:space="preserve">ринять</w:t>
      </w:r>
      <w:r>
        <w:rPr>
          <w:rFonts w:ascii="Times New Roman" w:hAnsi="Times New Roman" w:cs="Times New Roman"/>
          <w:sz w:val="28"/>
          <w:szCs w:val="28"/>
        </w:rPr>
        <w:t xml:space="preserve"> </w:t>
      </w:r>
      <w:r>
        <w:rPr>
          <w:rFonts w:hint="cs" w:ascii="Times New Roman" w:hAnsi="Times New Roman" w:cs="Times New Roman"/>
          <w:sz w:val="28"/>
          <w:szCs w:val="28"/>
        </w:rPr>
        <w:t xml:space="preserve">меры</w:t>
      </w:r>
      <w:r>
        <w:rPr>
          <w:rFonts w:ascii="Times New Roman" w:hAnsi="Times New Roman" w:cs="Times New Roman"/>
          <w:sz w:val="28"/>
          <w:szCs w:val="28"/>
        </w:rPr>
        <w:t xml:space="preserve"> </w:t>
      </w:r>
      <w:r>
        <w:rPr>
          <w:rFonts w:hint="cs" w:ascii="Times New Roman" w:hAnsi="Times New Roman" w:cs="Times New Roman"/>
          <w:sz w:val="28"/>
          <w:szCs w:val="28"/>
        </w:rPr>
        <w:t xml:space="preserve">по</w:t>
      </w:r>
      <w:r>
        <w:rPr>
          <w:rFonts w:ascii="Times New Roman" w:hAnsi="Times New Roman" w:cs="Times New Roman"/>
          <w:sz w:val="28"/>
          <w:szCs w:val="28"/>
        </w:rPr>
        <w:t xml:space="preserve"> </w:t>
      </w:r>
      <w:r>
        <w:rPr>
          <w:rFonts w:hint="cs" w:ascii="Times New Roman" w:hAnsi="Times New Roman" w:cs="Times New Roman"/>
          <w:sz w:val="28"/>
          <w:szCs w:val="28"/>
        </w:rPr>
        <w:t xml:space="preserve">повышению</w:t>
      </w:r>
      <w:r>
        <w:rPr>
          <w:rFonts w:ascii="Times New Roman" w:hAnsi="Times New Roman" w:cs="Times New Roman"/>
          <w:sz w:val="28"/>
          <w:szCs w:val="28"/>
        </w:rPr>
        <w:t xml:space="preserve"> </w:t>
      </w:r>
      <w:r>
        <w:rPr>
          <w:rFonts w:hint="cs" w:ascii="Times New Roman" w:hAnsi="Times New Roman" w:cs="Times New Roman"/>
          <w:sz w:val="28"/>
          <w:szCs w:val="28"/>
        </w:rPr>
        <w:t xml:space="preserve">привлекательности</w:t>
      </w:r>
      <w:r>
        <w:rPr>
          <w:rFonts w:ascii="Times New Roman" w:hAnsi="Times New Roman" w:cs="Times New Roman"/>
          <w:sz w:val="28"/>
          <w:szCs w:val="28"/>
        </w:rPr>
        <w:t xml:space="preserve"> </w:t>
      </w:r>
      <w:r>
        <w:rPr>
          <w:rFonts w:hint="cs" w:ascii="Times New Roman" w:hAnsi="Times New Roman" w:cs="Times New Roman"/>
          <w:sz w:val="28"/>
          <w:szCs w:val="28"/>
        </w:rPr>
        <w:t xml:space="preserve">предоставляемых</w:t>
      </w:r>
      <w:r>
        <w:rPr>
          <w:rFonts w:ascii="Times New Roman" w:hAnsi="Times New Roman" w:cs="Times New Roman"/>
          <w:sz w:val="28"/>
          <w:szCs w:val="28"/>
        </w:rPr>
        <w:t xml:space="preserve"> </w:t>
      </w:r>
      <w:r>
        <w:rPr>
          <w:rFonts w:hint="cs" w:ascii="Times New Roman" w:hAnsi="Times New Roman" w:cs="Times New Roman"/>
          <w:sz w:val="28"/>
          <w:szCs w:val="28"/>
        </w:rPr>
        <w:t xml:space="preserve">мер</w:t>
      </w:r>
      <w:r>
        <w:rPr>
          <w:rFonts w:ascii="Times New Roman" w:hAnsi="Times New Roman" w:cs="Times New Roman"/>
          <w:sz w:val="28"/>
          <w:szCs w:val="28"/>
        </w:rPr>
        <w:t xml:space="preserve"> </w:t>
      </w:r>
      <w:r>
        <w:rPr>
          <w:rFonts w:hint="cs" w:ascii="Times New Roman" w:hAnsi="Times New Roman" w:cs="Times New Roman"/>
          <w:sz w:val="28"/>
          <w:szCs w:val="28"/>
        </w:rPr>
        <w:t xml:space="preserve">поддержки</w:t>
      </w:r>
      <w:r>
        <w:rPr>
          <w:rFonts w:ascii="Times New Roman" w:hAnsi="Times New Roman" w:cs="Times New Roman"/>
          <w:sz w:val="28"/>
          <w:szCs w:val="28"/>
        </w:rPr>
        <w:t xml:space="preserve"> </w:t>
      </w:r>
      <w:r>
        <w:rPr>
          <w:rFonts w:hint="cs" w:ascii="Times New Roman" w:hAnsi="Times New Roman" w:cs="Times New Roman"/>
          <w:sz w:val="28"/>
          <w:szCs w:val="28"/>
        </w:rPr>
        <w:t xml:space="preserve">субъектам</w:t>
      </w:r>
      <w:r>
        <w:rPr>
          <w:rFonts w:ascii="Times New Roman" w:hAnsi="Times New Roman" w:cs="Times New Roman"/>
          <w:sz w:val="28"/>
          <w:szCs w:val="28"/>
        </w:rPr>
        <w:t xml:space="preserve"> </w:t>
      </w:r>
      <w:r>
        <w:rPr>
          <w:rFonts w:hint="cs" w:ascii="Times New Roman" w:hAnsi="Times New Roman" w:cs="Times New Roman"/>
          <w:sz w:val="28"/>
          <w:szCs w:val="28"/>
        </w:rPr>
        <w:t xml:space="preserve">малых</w:t>
      </w:r>
      <w:r>
        <w:rPr>
          <w:rFonts w:ascii="Times New Roman" w:hAnsi="Times New Roman" w:cs="Times New Roman"/>
          <w:sz w:val="28"/>
          <w:szCs w:val="28"/>
        </w:rPr>
        <w:t xml:space="preserve"> </w:t>
      </w:r>
      <w:r>
        <w:rPr>
          <w:rFonts w:hint="cs" w:ascii="Times New Roman" w:hAnsi="Times New Roman" w:cs="Times New Roman"/>
          <w:sz w:val="28"/>
          <w:szCs w:val="28"/>
        </w:rPr>
        <w:t xml:space="preserve">форм</w:t>
      </w:r>
      <w:r>
        <w:rPr>
          <w:rFonts w:ascii="Times New Roman" w:hAnsi="Times New Roman" w:cs="Times New Roman"/>
          <w:sz w:val="28"/>
          <w:szCs w:val="28"/>
        </w:rPr>
        <w:t xml:space="preserve"> </w:t>
      </w:r>
      <w:r>
        <w:rPr>
          <w:rFonts w:hint="cs" w:ascii="Times New Roman" w:hAnsi="Times New Roman" w:cs="Times New Roman"/>
          <w:sz w:val="28"/>
          <w:szCs w:val="28"/>
        </w:rPr>
        <w:t xml:space="preserve">хозяйствования</w:t>
      </w:r>
      <w:r>
        <w:rPr>
          <w:rFonts w:ascii="Times New Roman" w:hAnsi="Times New Roman" w:cs="Times New Roman"/>
          <w:sz w:val="28"/>
          <w:szCs w:val="28"/>
        </w:rPr>
        <w:t xml:space="preserve"> </w:t>
      </w:r>
      <w:r>
        <w:rPr>
          <w:rFonts w:hint="cs" w:ascii="Times New Roman" w:hAnsi="Times New Roman" w:cs="Times New Roman"/>
          <w:sz w:val="28"/>
          <w:szCs w:val="28"/>
        </w:rPr>
        <w:t xml:space="preserve">в</w:t>
      </w:r>
      <w:r>
        <w:rPr>
          <w:rFonts w:ascii="Times New Roman" w:hAnsi="Times New Roman" w:cs="Times New Roman"/>
          <w:sz w:val="28"/>
          <w:szCs w:val="28"/>
        </w:rPr>
        <w:t xml:space="preserve"> </w:t>
      </w:r>
      <w:r>
        <w:rPr>
          <w:rFonts w:hint="cs" w:ascii="Times New Roman" w:hAnsi="Times New Roman" w:cs="Times New Roman"/>
          <w:sz w:val="28"/>
          <w:szCs w:val="28"/>
        </w:rPr>
        <w:t xml:space="preserve">агропромышленном</w:t>
      </w:r>
      <w:r>
        <w:rPr>
          <w:rFonts w:ascii="Times New Roman" w:hAnsi="Times New Roman" w:cs="Times New Roman"/>
          <w:sz w:val="28"/>
          <w:szCs w:val="28"/>
        </w:rPr>
        <w:t xml:space="preserve"> </w:t>
      </w:r>
      <w:r>
        <w:rPr>
          <w:rFonts w:hint="cs" w:ascii="Times New Roman" w:hAnsi="Times New Roman" w:cs="Times New Roman"/>
          <w:sz w:val="28"/>
          <w:szCs w:val="28"/>
        </w:rPr>
        <w:t xml:space="preserve">комплексе</w:t>
      </w:r>
      <w:r>
        <w:rPr>
          <w:rFonts w:ascii="Times New Roman" w:hAnsi="Times New Roman" w:cs="Times New Roman"/>
          <w:sz w:val="28"/>
          <w:szCs w:val="28"/>
        </w:rPr>
        <w:t xml:space="preserve">, рассмотрев возможность:</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hint="cs" w:ascii="Times New Roman" w:hAnsi="Times New Roman" w:cs="Times New Roman"/>
          <w:sz w:val="28"/>
          <w:szCs w:val="28"/>
        </w:rPr>
        <w:t xml:space="preserve">увеличения</w:t>
      </w:r>
      <w:r>
        <w:rPr>
          <w:rFonts w:ascii="Times New Roman" w:hAnsi="Times New Roman" w:cs="Times New Roman"/>
          <w:sz w:val="28"/>
          <w:szCs w:val="28"/>
        </w:rPr>
        <w:t xml:space="preserve"> </w:t>
      </w:r>
      <w:r>
        <w:rPr>
          <w:rFonts w:hint="cs" w:ascii="Times New Roman" w:hAnsi="Times New Roman" w:cs="Times New Roman"/>
          <w:sz w:val="28"/>
          <w:szCs w:val="28"/>
        </w:rPr>
        <w:t xml:space="preserve">ставок</w:t>
      </w:r>
      <w:r>
        <w:rPr>
          <w:rFonts w:ascii="Times New Roman" w:hAnsi="Times New Roman" w:cs="Times New Roman"/>
          <w:sz w:val="28"/>
          <w:szCs w:val="28"/>
        </w:rPr>
        <w:t xml:space="preserve"> </w:t>
      </w:r>
      <w:r>
        <w:rPr>
          <w:rFonts w:hint="cs" w:ascii="Times New Roman" w:hAnsi="Times New Roman" w:cs="Times New Roman"/>
          <w:sz w:val="28"/>
          <w:szCs w:val="28"/>
        </w:rPr>
        <w:t xml:space="preserve">субсидий</w:t>
      </w:r>
      <w:r>
        <w:rPr>
          <w:rFonts w:ascii="Times New Roman" w:hAnsi="Times New Roman" w:cs="Times New Roman"/>
          <w:sz w:val="28"/>
          <w:szCs w:val="28"/>
        </w:rPr>
        <w:t xml:space="preserve"> </w:t>
      </w:r>
      <w:r>
        <w:rPr>
          <w:rFonts w:hint="cs" w:ascii="Times New Roman" w:hAnsi="Times New Roman" w:cs="Times New Roman"/>
          <w:sz w:val="28"/>
          <w:szCs w:val="28"/>
        </w:rPr>
        <w:t xml:space="preserve">для</w:t>
      </w:r>
      <w:r>
        <w:rPr>
          <w:rFonts w:ascii="Times New Roman" w:hAnsi="Times New Roman" w:cs="Times New Roman"/>
          <w:sz w:val="28"/>
          <w:szCs w:val="28"/>
        </w:rPr>
        <w:t xml:space="preserve"> </w:t>
      </w:r>
      <w:r>
        <w:rPr>
          <w:rFonts w:hint="cs" w:ascii="Times New Roman" w:hAnsi="Times New Roman" w:cs="Times New Roman"/>
          <w:sz w:val="28"/>
          <w:szCs w:val="28"/>
        </w:rPr>
        <w:t xml:space="preserve">предоставления</w:t>
      </w:r>
      <w:r>
        <w:rPr>
          <w:rFonts w:ascii="Times New Roman" w:hAnsi="Times New Roman" w:cs="Times New Roman"/>
          <w:sz w:val="28"/>
          <w:szCs w:val="28"/>
        </w:rPr>
        <w:t xml:space="preserve"> </w:t>
      </w:r>
      <w:r>
        <w:rPr>
          <w:rFonts w:hint="cs" w:ascii="Times New Roman" w:hAnsi="Times New Roman" w:cs="Times New Roman"/>
          <w:sz w:val="28"/>
          <w:szCs w:val="28"/>
        </w:rPr>
        <w:t xml:space="preserve">финансовой</w:t>
      </w:r>
      <w:r>
        <w:rPr>
          <w:rFonts w:ascii="Times New Roman" w:hAnsi="Times New Roman" w:cs="Times New Roman"/>
          <w:sz w:val="28"/>
          <w:szCs w:val="28"/>
        </w:rPr>
        <w:t xml:space="preserve"> </w:t>
      </w:r>
      <w:r>
        <w:rPr>
          <w:rFonts w:hint="cs" w:ascii="Times New Roman" w:hAnsi="Times New Roman" w:cs="Times New Roman"/>
          <w:sz w:val="28"/>
          <w:szCs w:val="28"/>
        </w:rPr>
        <w:t xml:space="preserve">поддержки</w:t>
      </w:r>
      <w:r>
        <w:rPr>
          <w:rFonts w:ascii="Times New Roman" w:hAnsi="Times New Roman" w:cs="Times New Roman"/>
          <w:sz w:val="28"/>
          <w:szCs w:val="28"/>
        </w:rPr>
        <w:t xml:space="preserve"> </w:t>
      </w:r>
      <w:r>
        <w:rPr>
          <w:rFonts w:hint="cs" w:ascii="Times New Roman" w:hAnsi="Times New Roman" w:cs="Times New Roman"/>
          <w:sz w:val="28"/>
          <w:szCs w:val="28"/>
        </w:rPr>
        <w:t xml:space="preserve">получателям</w:t>
      </w:r>
      <w:r>
        <w:rPr>
          <w:rFonts w:ascii="Times New Roman" w:hAnsi="Times New Roman" w:cs="Times New Roman"/>
          <w:sz w:val="28"/>
          <w:szCs w:val="28"/>
        </w:rPr>
        <w:t xml:space="preserve"> </w:t>
      </w:r>
      <w:r>
        <w:rPr>
          <w:rFonts w:hint="cs" w:ascii="Times New Roman" w:hAnsi="Times New Roman" w:cs="Times New Roman"/>
          <w:sz w:val="28"/>
          <w:szCs w:val="28"/>
        </w:rPr>
        <w:t xml:space="preserve">с</w:t>
      </w:r>
      <w:r>
        <w:rPr>
          <w:rFonts w:ascii="Times New Roman" w:hAnsi="Times New Roman" w:cs="Times New Roman"/>
          <w:sz w:val="28"/>
          <w:szCs w:val="28"/>
        </w:rPr>
        <w:t xml:space="preserve"> </w:t>
      </w:r>
      <w:r>
        <w:rPr>
          <w:rFonts w:hint="cs" w:ascii="Times New Roman" w:hAnsi="Times New Roman" w:cs="Times New Roman"/>
          <w:sz w:val="28"/>
          <w:szCs w:val="28"/>
        </w:rPr>
        <w:t xml:space="preserve">учетом</w:t>
      </w:r>
      <w:r>
        <w:rPr>
          <w:rFonts w:ascii="Times New Roman" w:hAnsi="Times New Roman" w:cs="Times New Roman"/>
          <w:sz w:val="28"/>
          <w:szCs w:val="28"/>
        </w:rPr>
        <w:t xml:space="preserve"> рыночных </w:t>
      </w:r>
      <w:r>
        <w:rPr>
          <w:rFonts w:hint="cs" w:ascii="Times New Roman" w:hAnsi="Times New Roman" w:cs="Times New Roman"/>
          <w:sz w:val="28"/>
          <w:szCs w:val="28"/>
        </w:rPr>
        <w:t xml:space="preserve">цен</w:t>
      </w:r>
      <w:r>
        <w:rPr>
          <w:rFonts w:ascii="Times New Roman" w:hAnsi="Times New Roman" w:cs="Times New Roman"/>
          <w:sz w:val="28"/>
          <w:szCs w:val="28"/>
        </w:rPr>
        <w:t xml:space="preserve">;</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hint="cs" w:ascii="Times New Roman" w:hAnsi="Times New Roman" w:cs="Times New Roman"/>
          <w:sz w:val="28"/>
          <w:szCs w:val="28"/>
        </w:rPr>
        <w:t xml:space="preserve">разработки</w:t>
      </w:r>
      <w:r>
        <w:rPr>
          <w:rFonts w:ascii="Times New Roman" w:hAnsi="Times New Roman" w:cs="Times New Roman"/>
          <w:sz w:val="28"/>
          <w:szCs w:val="28"/>
        </w:rPr>
        <w:t xml:space="preserve"> системы мер </w:t>
      </w:r>
      <w:r>
        <w:rPr>
          <w:rFonts w:hint="cs" w:ascii="Times New Roman" w:hAnsi="Times New Roman" w:cs="Times New Roman"/>
          <w:sz w:val="28"/>
          <w:szCs w:val="28"/>
        </w:rPr>
        <w:t xml:space="preserve">поддержки</w:t>
      </w:r>
      <w:r>
        <w:rPr>
          <w:rFonts w:ascii="Times New Roman" w:hAnsi="Times New Roman" w:cs="Times New Roman"/>
          <w:sz w:val="28"/>
          <w:szCs w:val="28"/>
        </w:rPr>
        <w:t xml:space="preserve">, направленной на сложившуюся в данной сфере потребность (</w:t>
      </w:r>
      <w:r>
        <w:rPr>
          <w:rFonts w:ascii="Times New Roman" w:hAnsi="Times New Roman" w:cs="Times New Roman"/>
          <w:sz w:val="24"/>
          <w:szCs w:val="28"/>
        </w:rPr>
        <w:t xml:space="preserve">предоставление земель с/х назначения для КФХ без торгов, реализацию с/х продукции, субсидирование посадочного материала направленного на рост урожайности сельскохозяйственных культур и др.).</w:t>
      </w:r>
      <w:r>
        <w:rPr>
          <w:rFonts w:ascii="Times New Roman" w:hAnsi="Times New Roman" w:cs="Times New Roman"/>
          <w:sz w:val="28"/>
          <w:szCs w:val="28"/>
        </w:rPr>
      </w:r>
    </w:p>
    <w:p>
      <w:pPr>
        <w:ind w:firstLine="709"/>
        <w:rPr>
          <w:rFonts w:ascii="Times New Roman" w:hAnsi="Times New Roman" w:eastAsia="Calibri" w:cs="Times New Roman"/>
          <w:b/>
          <w:sz w:val="28"/>
          <w:szCs w:val="28"/>
        </w:rPr>
      </w:pPr>
      <w:r>
        <w:rPr>
          <w:rFonts w:ascii="Times New Roman" w:hAnsi="Times New Roman" w:eastAsia="Calibri" w:cs="Times New Roman"/>
          <w:b/>
          <w:sz w:val="28"/>
          <w:szCs w:val="28"/>
        </w:rPr>
      </w:r>
      <w:r>
        <w:rPr>
          <w:rFonts w:ascii="Times New Roman" w:hAnsi="Times New Roman" w:eastAsia="Calibri" w:cs="Times New Roman"/>
          <w:b/>
          <w:sz w:val="28"/>
          <w:szCs w:val="28"/>
        </w:rPr>
      </w:r>
    </w:p>
    <w:p>
      <w:pPr>
        <w:ind w:firstLine="709"/>
        <w:rPr>
          <w:rFonts w:ascii="Times New Roman" w:hAnsi="Times New Roman" w:eastAsia="Calibri" w:cs="Times New Roman"/>
          <w:b/>
          <w:sz w:val="28"/>
          <w:szCs w:val="28"/>
        </w:rPr>
      </w:pPr>
      <w:r>
        <w:rPr>
          <w:rFonts w:ascii="Times New Roman" w:hAnsi="Times New Roman" w:eastAsia="Calibri" w:cs="Times New Roman"/>
          <w:b/>
          <w:sz w:val="28"/>
          <w:szCs w:val="28"/>
        </w:rPr>
        <w:t xml:space="preserve">17. </w:t>
      </w:r>
      <w:r>
        <w:rPr>
          <w:rFonts w:ascii="Times New Roman" w:hAnsi="Times New Roman" w:eastAsia="Calibri" w:cs="Times New Roman"/>
          <w:b/>
          <w:sz w:val="28"/>
          <w:szCs w:val="28"/>
        </w:rPr>
        <w:t xml:space="preserve">Управлению гражданской защиты</w:t>
      </w:r>
      <w:r>
        <w:rPr>
          <w:rFonts w:ascii="Times New Roman" w:hAnsi="Times New Roman" w:eastAsia="Calibri" w:cs="Times New Roman"/>
          <w:b/>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становить </w:t>
      </w:r>
      <w:r>
        <w:rPr>
          <w:rFonts w:ascii="Times New Roman" w:hAnsi="Times New Roman" w:eastAsia="Calibri" w:cs="Times New Roman"/>
          <w:sz w:val="28"/>
          <w:szCs w:val="28"/>
        </w:rPr>
        <w:t xml:space="preserve">в Программе </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t xml:space="preserve">Обеспечение защиты населения</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целевые показатели, характеризующие ход выполнения задач по</w:t>
      </w:r>
      <w:r>
        <w:rPr>
          <w:rFonts w:ascii="Times New Roman" w:hAnsi="Times New Roman" w:cs="Times New Roman"/>
          <w:sz w:val="28"/>
          <w:szCs w:val="28"/>
        </w:rPr>
        <w:t xml:space="preserve"> созданию в целях гражданской обороны запасов и поддержание в состоянии постоянной готовности резервов материальных ресурсов МО город Краснодар для ликвидации чрезвычайных ситуаций природного и техногенного характера.</w:t>
      </w:r>
      <w:r>
        <w:rPr>
          <w:rFonts w:ascii="Times New Roman" w:hAnsi="Times New Roman" w:eastAsia="Calibri" w:cs="Times New Roman"/>
          <w:b/>
          <w:sz w:val="28"/>
          <w:szCs w:val="28"/>
        </w:rPr>
      </w:r>
    </w:p>
    <w:p>
      <w:pPr>
        <w:contextualSpacing/>
        <w:ind w:firstLine="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18. </w:t>
      </w:r>
      <w:r>
        <w:rPr>
          <w:rFonts w:ascii="Times New Roman" w:hAnsi="Times New Roman" w:cs="Times New Roman" w:eastAsiaTheme="minorEastAsia"/>
          <w:b/>
          <w:sz w:val="28"/>
          <w:szCs w:val="28"/>
        </w:rPr>
        <w:t xml:space="preserve">Главным распорядителям бюджетных средств совместно с Департаментом финансов:</w:t>
      </w:r>
      <w:r>
        <w:rPr>
          <w:rFonts w:ascii="Times New Roman" w:hAnsi="Times New Roman" w:cs="Times New Roman" w:eastAsiaTheme="minorEastAsia"/>
          <w:b/>
          <w:sz w:val="28"/>
          <w:szCs w:val="28"/>
        </w:rPr>
      </w:r>
    </w:p>
    <w:p>
      <w:pPr>
        <w:ind w:firstLine="709"/>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r>
      <w:r>
        <w:rPr>
          <w:rFonts w:ascii="Times New Roman" w:hAnsi="Times New Roman" w:cs="Times New Roman" w:eastAsiaTheme="minorEastAsia"/>
          <w:b/>
          <w:sz w:val="28"/>
          <w:szCs w:val="28"/>
        </w:rPr>
      </w:r>
    </w:p>
    <w:p>
      <w:pPr>
        <w:ind w:firstLine="709"/>
        <w:rPr>
          <w:rFonts w:ascii="Times New Roman" w:hAnsi="Times New Roman" w:cs="Times New Roman" w:eastAsiaTheme="minorEastAsia"/>
          <w:sz w:val="28"/>
          <w:szCs w:val="28"/>
        </w:rPr>
      </w:pPr>
      <w:r>
        <w:rPr>
          <w:rFonts w:ascii="Times New Roman" w:hAnsi="Times New Roman" w:cs="Times New Roman" w:eastAsiaTheme="minorEastAsia"/>
          <w:b/>
          <w:sz w:val="28"/>
          <w:szCs w:val="28"/>
        </w:rPr>
        <w:t xml:space="preserve">18.1.</w:t>
      </w:r>
      <w:r>
        <w:rPr>
          <w:rFonts w:ascii="Times New Roman" w:hAnsi="Times New Roman" w:cs="Times New Roman" w:eastAsiaTheme="minorEastAsia"/>
          <w:sz w:val="28"/>
          <w:szCs w:val="28"/>
        </w:rPr>
        <w:t xml:space="preserve"> Рассмотреть возможность обеспечения бюджетными ассигнованиями следующих мероприятий на 2025 - 2027 годы </w:t>
      </w:r>
      <w:r>
        <w:rPr>
          <w:rFonts w:ascii="Times New Roman" w:hAnsi="Times New Roman" w:cs="Times New Roman" w:eastAsiaTheme="minorEastAsia"/>
          <w:sz w:val="28"/>
          <w:szCs w:val="28"/>
        </w:rPr>
        <w:t xml:space="preserve">провизорно</w:t>
      </w:r>
      <w:r>
        <w:rPr>
          <w:rFonts w:ascii="Times New Roman" w:hAnsi="Times New Roman" w:cs="Times New Roman" w:eastAsiaTheme="minorEastAsia"/>
          <w:sz w:val="28"/>
          <w:szCs w:val="28"/>
        </w:rPr>
        <w:t xml:space="preserve"> на общую сумму </w:t>
      </w:r>
      <w:r>
        <w:rPr>
          <w:rFonts w:ascii="Times New Roman" w:hAnsi="Times New Roman" w:cs="Times New Roman" w:eastAsiaTheme="minorEastAsia"/>
          <w:sz w:val="28"/>
          <w:szCs w:val="28"/>
        </w:rPr>
        <w:t xml:space="preserve">7 670 876,9 </w:t>
      </w:r>
      <w:r>
        <w:rPr>
          <w:rFonts w:ascii="Times New Roman" w:hAnsi="Times New Roman" w:cs="Times New Roman" w:eastAsiaTheme="minorEastAsia"/>
          <w:sz w:val="28"/>
          <w:szCs w:val="28"/>
        </w:rPr>
        <w:t xml:space="preserve">тыс. рублей</w:t>
      </w:r>
      <w:r>
        <w:rPr>
          <w:rFonts w:ascii="Times New Roman" w:hAnsi="Times New Roman" w:cs="Times New Roman" w:eastAsiaTheme="minorEastAsia"/>
          <w:sz w:val="28"/>
          <w:szCs w:val="28"/>
        </w:rPr>
        <w:t xml:space="preserve">, в том числе по Программам:</w:t>
      </w:r>
      <w:r>
        <w:rPr>
          <w:rFonts w:ascii="Times New Roman" w:hAnsi="Times New Roman" w:cs="Times New Roman" w:eastAsiaTheme="minorEastAsia"/>
          <w:sz w:val="28"/>
          <w:szCs w:val="28"/>
        </w:rPr>
      </w:r>
    </w:p>
    <w:p>
      <w:pPr>
        <w:ind w:right="-1" w:firstLine="708"/>
        <w:rPr>
          <w:rFonts w:ascii="Times New Roman" w:hAnsi="Times New Roman" w:cs="Times New Roman"/>
          <w:sz w:val="28"/>
          <w:szCs w:val="28"/>
        </w:rPr>
      </w:pPr>
      <w:r>
        <w:rPr>
          <w:rFonts w:ascii="Times New Roman" w:hAnsi="Times New Roman" w:cs="Times New Roman" w:eastAsiaTheme="minorEastAsia"/>
          <w:sz w:val="28"/>
          <w:szCs w:val="28"/>
        </w:rPr>
        <w:t xml:space="preserve">- «Развитие образования» </w:t>
      </w:r>
      <w:r>
        <w:rPr>
          <w:rFonts w:ascii="Times New Roman" w:hAnsi="Times New Roman" w:cs="Times New Roman" w:eastAsiaTheme="minorEastAsia"/>
          <w:sz w:val="24"/>
          <w:szCs w:val="28"/>
        </w:rPr>
        <w:t xml:space="preserve">(</w:t>
      </w:r>
      <w:r>
        <w:rPr>
          <w:rFonts w:ascii="Times New Roman" w:hAnsi="Times New Roman"/>
          <w:color w:val="000000" w:themeColor="text1"/>
          <w:sz w:val="24"/>
          <w:szCs w:val="28"/>
        </w:rPr>
        <w:t xml:space="preserve">на капитальный ремонт, на </w:t>
      </w:r>
      <w:r>
        <w:rPr>
          <w:rFonts w:ascii="Times New Roman" w:hAnsi="Times New Roman" w:cs="Times New Roman"/>
          <w:sz w:val="24"/>
          <w:szCs w:val="28"/>
        </w:rPr>
        <w:t xml:space="preserve">развитие системы школьного питания)</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1</w:t>
      </w:r>
      <w:r>
        <w:rPr>
          <w:rFonts w:ascii="Times New Roman" w:hAnsi="Times New Roman"/>
          <w:color w:val="000000" w:themeColor="text1"/>
          <w:sz w:val="28"/>
          <w:szCs w:val="28"/>
        </w:rPr>
        <w:t xml:space="preserve"> 336 201,0</w:t>
      </w:r>
      <w:r>
        <w:rPr>
          <w:rFonts w:ascii="Times New Roman" w:hAnsi="Times New Roman"/>
          <w:color w:val="000000" w:themeColor="text1"/>
          <w:sz w:val="28"/>
          <w:szCs w:val="28"/>
        </w:rPr>
        <w:t xml:space="preserve"> тыс. рублей; </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Развитие культуры</w:t>
      </w:r>
      <w:r>
        <w:rPr>
          <w:rFonts w:ascii="Times New Roman" w:hAnsi="Times New Roman" w:cs="Times New Roman"/>
          <w:sz w:val="28"/>
          <w:szCs w:val="28"/>
        </w:rPr>
        <w:t xml:space="preserve">» </w:t>
      </w:r>
      <w:r>
        <w:rPr>
          <w:rFonts w:ascii="Times New Roman" w:hAnsi="Times New Roman" w:cs="Times New Roman"/>
          <w:sz w:val="24"/>
          <w:szCs w:val="28"/>
        </w:rPr>
        <w:t xml:space="preserve">(на капитальный ремонт)</w:t>
      </w:r>
      <w:r>
        <w:rPr>
          <w:rFonts w:ascii="Times New Roman" w:hAnsi="Times New Roman" w:cs="Times New Roman"/>
          <w:sz w:val="28"/>
          <w:szCs w:val="28"/>
        </w:rPr>
        <w:t xml:space="preserve"> - </w:t>
      </w:r>
      <w:r>
        <w:rPr>
          <w:rFonts w:ascii="Times New Roman" w:hAnsi="Times New Roman" w:cs="Times New Roman"/>
          <w:bCs/>
          <w:sz w:val="28"/>
          <w:szCs w:val="28"/>
        </w:rPr>
        <w:t xml:space="preserve">218 846,7 тыс. рублей;</w:t>
      </w:r>
      <w:r>
        <w:rPr>
          <w:rFonts w:ascii="Times New Roman" w:hAnsi="Times New Roman" w:cs="Times New Roman"/>
          <w:sz w:val="28"/>
          <w:szCs w:val="28"/>
        </w:rPr>
      </w:r>
    </w:p>
    <w:p>
      <w:pPr>
        <w:ind w:firstLine="709"/>
        <w:rPr>
          <w:rFonts w:ascii="Times New Roman" w:hAnsi="Times New Roman" w:cs="Times New Roman"/>
          <w:sz w:val="28"/>
          <w:szCs w:val="28"/>
        </w:rPr>
      </w:pP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«Социальная поддержка граждан» - 270 000,0 тыс. рублей </w:t>
      </w:r>
      <w:r>
        <w:rPr>
          <w:rFonts w:ascii="Times New Roman" w:hAnsi="Times New Roman" w:cs="Times New Roman"/>
          <w:sz w:val="24"/>
          <w:szCs w:val="28"/>
        </w:rPr>
        <w:t xml:space="preserve">(на дополнительные меры социальной поддержки по оплате проезда на муниципальных маршрутах регулярных перевозок -</w:t>
      </w:r>
      <w:r>
        <w:rPr>
          <w:rFonts w:ascii="Times New Roman" w:hAnsi="Times New Roman" w:cs="Times New Roman"/>
          <w:sz w:val="24"/>
          <w:szCs w:val="28"/>
        </w:rPr>
        <w:t xml:space="preserve"> </w:t>
      </w:r>
      <w:r>
        <w:rPr>
          <w:rFonts w:ascii="Times New Roman" w:hAnsi="Times New Roman" w:cs="Times New Roman"/>
          <w:sz w:val="24"/>
          <w:szCs w:val="28"/>
        </w:rPr>
        <w:t xml:space="preserve">90 000,0 ежегодно);</w:t>
      </w:r>
      <w:r>
        <w:rPr>
          <w:rFonts w:ascii="Times New Roman" w:hAnsi="Times New Roman" w:cs="Times New Roman"/>
          <w:sz w:val="28"/>
          <w:szCs w:val="28"/>
        </w:rPr>
      </w:r>
    </w:p>
    <w:p>
      <w:pPr>
        <w:ind w:right="-141" w:firstLine="708"/>
      </w:pPr>
      <w:r>
        <w:rPr>
          <w:rFonts w:ascii="Times New Roman" w:hAnsi="Times New Roman" w:eastAsia="Calibri" w:cs="Times New Roman"/>
          <w:sz w:val="28"/>
          <w:szCs w:val="28"/>
        </w:rPr>
        <w:t xml:space="preserve">- «Расселение аварийного фонда» - </w:t>
      </w:r>
      <w:r>
        <w:rPr>
          <w:rFonts w:ascii="Times New Roman" w:hAnsi="Times New Roman" w:eastAsia="Calibri" w:cs="Times New Roman"/>
          <w:sz w:val="28"/>
          <w:szCs w:val="28"/>
          <w:lang w:eastAsia="ru-RU"/>
        </w:rPr>
        <w:t xml:space="preserve">2 089 301,2</w:t>
      </w:r>
      <w:r>
        <w:rPr>
          <w:rFonts w:ascii="Times New Roman" w:hAnsi="Times New Roman" w:eastAsia="Calibri" w:cs="Times New Roman"/>
          <w:i/>
          <w:iCs/>
          <w:sz w:val="24"/>
          <w:szCs w:val="24"/>
          <w:lang w:eastAsia="ru-RU"/>
        </w:rPr>
        <w:t xml:space="preserve"> </w:t>
      </w:r>
      <w:r>
        <w:rPr>
          <w:rFonts w:ascii="Times New Roman" w:hAnsi="Times New Roman" w:eastAsia="Calibri" w:cs="Times New Roman"/>
          <w:sz w:val="28"/>
          <w:szCs w:val="28"/>
        </w:rPr>
        <w:t xml:space="preserve">тыс. рублей </w:t>
      </w:r>
      <w:r>
        <w:rPr>
          <w:rFonts w:ascii="Times New Roman" w:hAnsi="Times New Roman" w:eastAsia="Calibri" w:cs="Times New Roman"/>
          <w:sz w:val="24"/>
          <w:szCs w:val="28"/>
        </w:rPr>
        <w:t xml:space="preserve">(на мероприятия по </w:t>
      </w:r>
      <w:r>
        <w:rPr>
          <w:rFonts w:ascii="Times New Roman" w:hAnsi="Times New Roman" w:eastAsia="Calibri" w:cs="Times New Roman"/>
          <w:sz w:val="24"/>
          <w:szCs w:val="28"/>
          <w:lang w:eastAsia="ru-RU"/>
        </w:rPr>
        <w:t xml:space="preserve">расселению аварийных домов в 2025 году посредством выплаты размера возмещения собственникам</w:t>
      </w:r>
      <w:r>
        <w:rPr>
          <w:rFonts w:ascii="Times New Roman" w:hAnsi="Times New Roman" w:eastAsia="Calibri" w:cs="Times New Roman"/>
          <w:sz w:val="24"/>
          <w:szCs w:val="28"/>
        </w:rPr>
        <w:t xml:space="preserve">)</w:t>
      </w:r>
      <w:r>
        <w:t xml:space="preserve">; </w:t>
      </w:r>
      <w:r/>
    </w:p>
    <w:p>
      <w:pPr>
        <w:ind w:right="-141" w:firstLine="708"/>
      </w:pPr>
      <w:r>
        <w:rPr>
          <w:rFonts w:ascii="Times New Roman" w:hAnsi="Times New Roman" w:cs="Times New Roman"/>
          <w:sz w:val="28"/>
          <w:szCs w:val="28"/>
        </w:rPr>
        <w:t xml:space="preserve">- «Развитие транспортной системы» - </w:t>
      </w:r>
      <w:r>
        <w:rPr>
          <w:rFonts w:ascii="Times New Roman" w:hAnsi="Times New Roman" w:eastAsia="Calibri" w:cs="Times New Roman"/>
          <w:sz w:val="28"/>
          <w:szCs w:val="28"/>
        </w:rPr>
        <w:t xml:space="preserve">3 756 528,0 тыс. рублей</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4"/>
          <w:szCs w:val="28"/>
          <w:lang w:eastAsia="ru-RU"/>
        </w:rPr>
        <w:t xml:space="preserve">(на строительство (реконструкцию) 6 объектов дорожного хозяйства с проектной документацией, изготовленной в 2021-2023 годы и имеющей положительное заключение государственной экспертизы).</w:t>
      </w:r>
      <w:r/>
    </w:p>
    <w:p>
      <w:pPr>
        <w:contextualSpacing/>
        <w:ind w:right="-143" w:firstLine="709"/>
        <w:widowControl w:val="off"/>
        <w:rPr>
          <w:rFonts w:ascii="Times New Roman" w:hAnsi="Times New Roman" w:eastAsia="Calibri" w:cs="Times New Roman"/>
          <w:b/>
          <w:sz w:val="28"/>
          <w:szCs w:val="28"/>
          <w:lang w:eastAsia="ru-RU"/>
        </w:rPr>
      </w:pPr>
      <w:r>
        <w:rPr>
          <w:rFonts w:ascii="Times New Roman" w:hAnsi="Times New Roman" w:eastAsia="Calibri" w:cs="Times New Roman"/>
          <w:b/>
          <w:sz w:val="28"/>
          <w:szCs w:val="28"/>
          <w:lang w:eastAsia="ru-RU"/>
        </w:rPr>
      </w:r>
      <w:r>
        <w:rPr>
          <w:rFonts w:ascii="Times New Roman" w:hAnsi="Times New Roman" w:eastAsia="Calibri" w:cs="Times New Roman"/>
          <w:b/>
          <w:sz w:val="28"/>
          <w:szCs w:val="28"/>
          <w:lang w:eastAsia="ru-RU"/>
        </w:rPr>
      </w:r>
    </w:p>
    <w:p>
      <w:pPr>
        <w:contextualSpacing/>
        <w:ind w:right="-143" w:firstLine="709"/>
        <w:widowControl w:val="off"/>
        <w:rPr>
          <w:rFonts w:ascii="Times New Roman" w:hAnsi="Times New Roman" w:eastAsia="Times New Roman" w:cs="Times New Roman"/>
          <w:b/>
          <w:bCs/>
          <w:sz w:val="28"/>
          <w:szCs w:val="28"/>
          <w:lang w:eastAsia="ru-RU"/>
        </w:rPr>
      </w:pPr>
      <w:r>
        <w:rPr>
          <w:rFonts w:ascii="Times New Roman" w:hAnsi="Times New Roman" w:eastAsia="Calibri" w:cs="Times New Roman"/>
          <w:b/>
          <w:sz w:val="28"/>
          <w:szCs w:val="28"/>
          <w:lang w:eastAsia="ru-RU"/>
        </w:rPr>
        <w:t xml:space="preserve">18.2.</w:t>
      </w:r>
      <w:r>
        <w:rPr>
          <w:rFonts w:ascii="Times New Roman" w:hAnsi="Times New Roman" w:eastAsia="Calibri" w:cs="Times New Roman"/>
          <w:sz w:val="28"/>
          <w:szCs w:val="28"/>
          <w:lang w:eastAsia="ru-RU"/>
        </w:rPr>
        <w:t xml:space="preserve"> Во избежание снижения качества ПИР и ПСД за счет устаревания технических </w:t>
      </w:r>
      <w:r>
        <w:rPr>
          <w:rFonts w:ascii="Times New Roman" w:hAnsi="Times New Roman" w:eastAsia="Calibri" w:cs="Times New Roman"/>
          <w:sz w:val="28"/>
          <w:szCs w:val="28"/>
          <w:lang w:eastAsia="ru-RU"/>
        </w:rPr>
        <w:t xml:space="preserve">условий, обременения местного бюджета расходами на корректировку проектной документации обеспечить первоочередное предоставление бюджетных ассигнований на выполнение СМР в объекты с готовыми ПИР и ПСД с положительным заключением государственной экспертизы.</w:t>
      </w:r>
      <w:r>
        <w:rPr>
          <w:rFonts w:ascii="Times New Roman" w:hAnsi="Times New Roman" w:eastAsia="Times New Roman" w:cs="Times New Roman"/>
          <w:b/>
          <w:bCs/>
          <w:sz w:val="28"/>
          <w:szCs w:val="28"/>
          <w:lang w:eastAsia="ru-RU"/>
        </w:rPr>
      </w:r>
    </w:p>
    <w:p>
      <w:pPr>
        <w:contextualSpacing/>
        <w:ind w:right="-1" w:firstLine="0"/>
        <w:tabs>
          <w:tab w:val="left" w:pos="0" w:leader="none"/>
          <w:tab w:val="left" w:pos="6912" w:leader="none"/>
        </w:tabs>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ab/>
      </w:r>
      <w:r>
        <w:rPr>
          <w:rFonts w:ascii="Times New Roman" w:hAnsi="Times New Roman" w:eastAsia="Times New Roman" w:cs="Times New Roman"/>
          <w:color w:val="000000" w:themeColor="text1"/>
          <w:sz w:val="28"/>
          <w:szCs w:val="28"/>
          <w:lang w:eastAsia="ru-RU"/>
        </w:rPr>
      </w:r>
    </w:p>
    <w:p>
      <w:pPr>
        <w:ind w:right="-1" w:firstLine="708"/>
        <w:rPr>
          <w:rFonts w:ascii="Times New Roman" w:hAnsi="Times New Roman" w:eastAsia="Calibri" w:cs="Times New Roman"/>
          <w:sz w:val="28"/>
          <w:szCs w:val="28"/>
        </w:rPr>
      </w:pPr>
      <w:r>
        <w:rPr>
          <w:rFonts w:ascii="Times New Roman" w:hAnsi="Times New Roman" w:eastAsia="Calibri" w:cs="Times New Roman"/>
          <w:sz w:val="28"/>
          <w:szCs w:val="28"/>
          <w:lang w:eastAsia="ru-RU"/>
        </w:rPr>
        <w:t xml:space="preserve">Контрольно-счётная палата рекомендует городской Думе Краснодара:</w:t>
      </w:r>
      <w:r>
        <w:rPr>
          <w:rFonts w:ascii="Times New Roman" w:hAnsi="Times New Roman" w:eastAsia="Calibri" w:cs="Times New Roman"/>
          <w:sz w:val="28"/>
          <w:szCs w:val="28"/>
        </w:rPr>
      </w:r>
    </w:p>
    <w:p>
      <w:pPr>
        <w:ind w:right="-1" w:firstLine="708"/>
        <w:rPr>
          <w:rFonts w:ascii="Times New Roman" w:hAnsi="Times New Roman" w:eastAsia="Calibri" w:cs="Times New Roman"/>
          <w:sz w:val="28"/>
          <w:szCs w:val="28"/>
        </w:rPr>
      </w:pPr>
      <w:r>
        <w:rPr>
          <w:rFonts w:ascii="Times New Roman" w:hAnsi="Times New Roman" w:eastAsia="Calibri" w:cs="Times New Roman"/>
          <w:sz w:val="28"/>
          <w:szCs w:val="28"/>
          <w:lang w:eastAsia="ru-RU"/>
        </w:rPr>
        <w:t xml:space="preserve">- поручить администрации МО город Краснодар разработать план мероприятий по выполнению указанных в настоящем Заключении рекомендаций с последующим предоставлением его в горо</w:t>
      </w:r>
      <w:r>
        <w:rPr>
          <w:rFonts w:ascii="Times New Roman" w:hAnsi="Times New Roman" w:eastAsia="Calibri" w:cs="Times New Roman"/>
          <w:sz w:val="28"/>
          <w:szCs w:val="28"/>
          <w:lang w:eastAsia="ru-RU"/>
        </w:rPr>
        <w:t xml:space="preserve">дскую Думу Краснодара и Контрольно-счётную палату в месячный срок. 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Pr>
          <w:rFonts w:ascii="Times New Roman" w:hAnsi="Times New Roman" w:eastAsia="Calibri" w:cs="Times New Roman"/>
          <w:sz w:val="28"/>
          <w:szCs w:val="28"/>
        </w:rPr>
      </w:r>
    </w:p>
    <w:p>
      <w:pPr>
        <w:ind w:right="-1" w:firstLine="708"/>
        <w:rPr>
          <w:rFonts w:ascii="Times New Roman" w:hAnsi="Times New Roman" w:eastAsia="Calibri" w:cs="Times New Roman"/>
          <w:sz w:val="28"/>
          <w:szCs w:val="28"/>
        </w:rPr>
      </w:pPr>
      <w:r>
        <w:rPr>
          <w:rFonts w:ascii="Times New Roman" w:hAnsi="Times New Roman" w:eastAsia="Calibri" w:cs="Times New Roman"/>
          <w:sz w:val="28"/>
          <w:szCs w:val="28"/>
          <w:lang w:eastAsia="ru-RU"/>
        </w:rPr>
        <w:t xml:space="preserve">- принять решение городской Думы Краснодара «О местн</w:t>
      </w:r>
      <w:r>
        <w:rPr>
          <w:rFonts w:ascii="Times New Roman" w:hAnsi="Times New Roman" w:eastAsia="Calibri" w:cs="Times New Roman"/>
          <w:sz w:val="28"/>
          <w:szCs w:val="28"/>
          <w:lang w:eastAsia="ru-RU"/>
        </w:rPr>
        <w:t xml:space="preserve">ом бюджете (бюджете муниципального образования город Краснодар) на 2025 год и на плановый период 2026 и 2027 годов» с учетом рекомендаций, выданных главе муниципального образования город Краснодар и администрации муниципального образования город Краснодар.</w:t>
      </w:r>
      <w:r>
        <w:rPr>
          <w:rFonts w:ascii="Times New Roman" w:hAnsi="Times New Roman" w:eastAsia="Calibri" w:cs="Times New Roman"/>
          <w:sz w:val="28"/>
          <w:szCs w:val="28"/>
        </w:rPr>
      </w:r>
    </w:p>
    <w:p>
      <w:pPr>
        <w:contextualSpacing/>
        <w:ind w:firstLine="709"/>
        <w:tabs>
          <w:tab w:val="left" w:pos="993" w:leader="none"/>
        </w:tabs>
        <w:rPr>
          <w:rFonts w:ascii="Times New Roman" w:hAnsi="Times New Roman" w:eastAsia="Calibri" w:cs="Times New Roman"/>
          <w:iCs/>
          <w:sz w:val="28"/>
          <w:szCs w:val="28"/>
        </w:rPr>
      </w:pPr>
      <w:r>
        <w:rPr>
          <w:rFonts w:ascii="Times New Roman" w:hAnsi="Times New Roman" w:eastAsia="Calibri" w:cs="Times New Roman"/>
          <w:iCs/>
          <w:sz w:val="28"/>
          <w:szCs w:val="28"/>
        </w:rPr>
      </w:r>
      <w:r>
        <w:rPr>
          <w:rFonts w:ascii="Times New Roman" w:hAnsi="Times New Roman" w:eastAsia="Calibri" w:cs="Times New Roman"/>
          <w:iCs/>
          <w:sz w:val="28"/>
          <w:szCs w:val="28"/>
        </w:rPr>
      </w:r>
    </w:p>
    <w:sectPr>
      <w:headerReference w:type="default" r:id="rId9"/>
      <w:footnotePr/>
      <w:endnotePr/>
      <w:type w:val="nextPage"/>
      <w:pgSz w:w="11906" w:h="16838" w:orient="portrait"/>
      <w:pgMar w:top="1134" w:right="567" w:bottom="1134" w:left="1701" w:header="454"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Symbol">
    <w:panose1 w:val="05010000000000000000"/>
  </w:font>
  <w:font w:name="Wingdings">
    <w:panose1 w:val="05010000000000000000"/>
  </w:font>
  <w:font w:name="Courier New">
    <w:panose1 w:val="02070409020205020404"/>
  </w:font>
  <w:font w:name="Tahoma">
    <w:panose1 w:val="020B0604030504040204"/>
  </w:font>
  <w:font w:name="Calibri">
    <w:panose1 w:val="020F0502020204030204"/>
  </w:font>
  <w:font w:name="PT Astra Serif">
    <w:panose1 w:val="020A0603040505020204"/>
  </w:font>
  <w:font w:name="Arial Unicode MS">
    <w:panose1 w:val="020B050602020302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113"/>
        <w:ind w:firstLine="709"/>
        <w:jc w:val="both"/>
        <w:spacing w:before="0" w:beforeAutospacing="0" w:after="0" w:afterAutospacing="0"/>
        <w:rPr>
          <w:sz w:val="16"/>
        </w:rPr>
      </w:pPr>
      <w:r>
        <w:rPr>
          <w:rStyle w:val="1109"/>
          <w:sz w:val="20"/>
          <w:szCs w:val="20"/>
        </w:rPr>
        <w:footnoteRef/>
      </w:r>
      <w:r>
        <w:t xml:space="preserve"> </w:t>
      </w:r>
      <w:r>
        <w:rPr>
          <w:sz w:val="20"/>
        </w:rPr>
        <w:t xml:space="preserve">Федеральный закон от 12.07.2024 № 176-ФЗ «О внесении изменений в части первую и вторую Налогового кодекса РФ, отдельные законодательные акты РФ и признании утратившими силу отдельных положений законодательных актов РФ».</w:t>
      </w:r>
      <w:r>
        <w:rPr>
          <w:sz w:val="16"/>
        </w:rPr>
      </w:r>
    </w:p>
  </w:footnote>
  <w:footnote w:id="3">
    <w:p>
      <w:pPr>
        <w:pStyle w:val="1113"/>
        <w:ind w:firstLine="709"/>
        <w:jc w:val="both"/>
        <w:spacing w:before="0" w:beforeAutospacing="0" w:after="0" w:afterAutospacing="0"/>
        <w:rPr>
          <w:sz w:val="16"/>
        </w:rPr>
      </w:pPr>
      <w:r>
        <w:rPr>
          <w:rStyle w:val="1109"/>
          <w:sz w:val="20"/>
        </w:rPr>
        <w:footnoteRef/>
      </w:r>
      <w:r>
        <w:rPr>
          <w:sz w:val="20"/>
        </w:rPr>
        <w:t xml:space="preserve"> Федеральный закон от 13.07.2024 № 177-ФЗ «О внесении изменений в Бюджетный кодекс РФ и отдельные законодательные акты РФ».</w:t>
      </w:r>
      <w:r>
        <w:rPr>
          <w:sz w:val="16"/>
        </w:rPr>
      </w:r>
    </w:p>
  </w:footnote>
  <w:footnote w:id="4">
    <w:p>
      <w:pPr>
        <w:pStyle w:val="1113"/>
        <w:ind w:firstLine="709"/>
        <w:jc w:val="both"/>
        <w:spacing w:before="0" w:beforeAutospacing="0" w:after="0" w:afterAutospacing="0"/>
      </w:pPr>
      <w:r>
        <w:rPr>
          <w:rStyle w:val="1109"/>
        </w:rPr>
        <w:footnoteRef/>
      </w:r>
      <w:r>
        <w:t xml:space="preserve"> </w:t>
      </w:r>
      <w:r>
        <w:rPr>
          <w:sz w:val="20"/>
        </w:rPr>
        <w:t xml:space="preserve">Федеральный закон от 29.10.2024 № 367-ФЗ «О внесении изменений в отдельн</w:t>
      </w:r>
      <w:r>
        <w:rPr>
          <w:sz w:val="20"/>
        </w:rPr>
        <w:t xml:space="preserve">ые законодательные акты РФ, приостановлении действия отдельных положений законодательных актов РФ, признании утратившими силу отдельных положений законодательных актов РФ и об установлении особенностей исполнения бюджетов бюджетной системы РФ в 2025 году».</w:t>
      </w:r>
      <w:r/>
    </w:p>
  </w:footnote>
  <w:footnote w:id="5">
    <w:p>
      <w:pPr>
        <w:pStyle w:val="1106"/>
        <w:ind w:firstLine="709"/>
      </w:pPr>
      <w:r>
        <w:rPr>
          <w:rStyle w:val="1109"/>
        </w:rPr>
        <w:footnoteRef/>
      </w:r>
      <w:r>
        <w:t xml:space="preserve"> </w:t>
      </w:r>
      <w:r>
        <w:rPr>
          <w:rFonts w:ascii="Times New Roman" w:hAnsi="Times New Roman" w:cs="Times New Roman"/>
        </w:rPr>
        <w:t xml:space="preserve">По данным системы СПАРК- Интерфакс.</w:t>
      </w:r>
      <w:r/>
    </w:p>
  </w:footnote>
  <w:footnote w:id="6">
    <w:p>
      <w:pPr>
        <w:pStyle w:val="1106"/>
        <w:ind w:firstLine="709"/>
        <w:rPr>
          <w:rFonts w:ascii="Times New Roman" w:hAnsi="Times New Roman" w:cs="Times New Roman"/>
        </w:rPr>
      </w:pPr>
      <w:r>
        <w:rPr>
          <w:rStyle w:val="1109"/>
          <w:rFonts w:ascii="Times New Roman" w:hAnsi="Times New Roman" w:cs="Times New Roman"/>
        </w:rPr>
        <w:footnoteRef/>
      </w:r>
      <w:r>
        <w:rPr>
          <w:rFonts w:ascii="Times New Roman" w:hAnsi="Times New Roman" w:cs="Times New Roman"/>
        </w:rPr>
        <w:t xml:space="preserve"> Решение городской Думы Краснодара от 17.10.2024 № 80 п.5 «Об установлении туристического налога на территории муниципального образования город Краснодар».</w:t>
      </w:r>
      <w:r>
        <w:rPr>
          <w:rFonts w:ascii="Times New Roman" w:hAnsi="Times New Roman" w:cs="Times New Roman"/>
        </w:rPr>
      </w:r>
    </w:p>
  </w:footnote>
  <w:footnote w:id="7">
    <w:p>
      <w:pPr>
        <w:pStyle w:val="1106"/>
        <w:ind w:firstLine="709"/>
      </w:pPr>
      <w:r>
        <w:rPr>
          <w:rStyle w:val="1109"/>
        </w:rPr>
        <w:footnoteRef/>
      </w:r>
      <w:r>
        <w:t xml:space="preserve"> </w:t>
      </w:r>
      <w:r>
        <w:rPr>
          <w:rFonts w:ascii="Times New Roman" w:hAnsi="Times New Roman" w:cs="Times New Roman"/>
        </w:rPr>
        <w:t xml:space="preserve">Решение городской Думы Краснодара от 17.10.2024 № 80 п. 3 «О внесении изменений в решение городской Думы Краснодара от 24.11.2005 № 3 п. 2 «Об установлении земельного налога на территории муниципального образования город Краснодар».</w:t>
      </w:r>
      <w:r/>
    </w:p>
  </w:footnote>
  <w:footnote w:id="8">
    <w:p>
      <w:pPr>
        <w:pStyle w:val="1106"/>
        <w:ind w:firstLine="709"/>
      </w:pPr>
      <w:r>
        <w:rPr>
          <w:rStyle w:val="1109"/>
        </w:rPr>
        <w:footnoteRef/>
      </w:r>
      <w:r>
        <w:t xml:space="preserve"> </w:t>
      </w:r>
      <w:r>
        <w:rPr>
          <w:rFonts w:ascii="Times New Roman" w:hAnsi="Times New Roman" w:eastAsia="Times New Roman" w:cs="Times New Roman"/>
        </w:rPr>
        <w:t xml:space="preserve">Решение городской Думы Краснодара от 17.10.2024 № 80 п. 4 «О внесении изменения в решение городской Думы Краснодара от 20.11.</w:t>
      </w:r>
      <w:r>
        <w:rPr>
          <w:rFonts w:ascii="Times New Roman" w:hAnsi="Times New Roman" w:cs="Times New Roman"/>
        </w:rPr>
        <w:t xml:space="preserve">2014 </w:t>
      </w:r>
      <w:r>
        <w:rPr>
          <w:rFonts w:ascii="Times New Roman" w:hAnsi="Times New Roman" w:eastAsia="Times New Roman" w:cs="Times New Roman"/>
        </w:rPr>
        <w:t xml:space="preserve">№ 70 п. 3 «О налоге на имущество физических лиц».</w:t>
      </w:r>
      <w:r/>
    </w:p>
  </w:footnote>
  <w:footnote w:id="9">
    <w:p>
      <w:pPr>
        <w:pStyle w:val="1106"/>
        <w:ind w:firstLine="709"/>
        <w:rPr>
          <w:rFonts w:ascii="Times New Roman" w:hAnsi="Times New Roman" w:cs="Times New Roman"/>
        </w:rPr>
      </w:pPr>
      <w:r>
        <w:rPr>
          <w:rStyle w:val="1109"/>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color w:val="000000"/>
        </w:rPr>
        <w:t xml:space="preserve">Методика прогнозирова</w:t>
      </w:r>
      <w:r>
        <w:rPr>
          <w:rFonts w:ascii="Times New Roman" w:hAnsi="Times New Roman" w:eastAsia="Times New Roman" w:cs="Times New Roman"/>
          <w:color w:val="000000"/>
        </w:rPr>
        <w:t xml:space="preserve">ния поступлений доходов, администрируемых УФНС КК, в консолидированный бюджет Краснодарского края и бюджет федеральной территории «Сириус» на текущий год, очередной финансовый год и плановый период, утвержденная приказом УФНС КК от 28.09.2023 № 01-01/128@.</w:t>
      </w:r>
      <w:r>
        <w:rPr>
          <w:rFonts w:ascii="Times New Roman" w:hAnsi="Times New Roman" w:cs="Times New Roman"/>
        </w:rPr>
      </w:r>
    </w:p>
  </w:footnote>
  <w:footnote w:id="10">
    <w:p>
      <w:pPr>
        <w:pStyle w:val="1106"/>
        <w:ind w:firstLine="709"/>
        <w:rPr>
          <w:rFonts w:ascii="Times New Roman" w:hAnsi="Times New Roman"/>
        </w:rPr>
      </w:pPr>
      <w:r>
        <w:rPr>
          <w:rStyle w:val="1109"/>
          <w:rFonts w:ascii="Times New Roman" w:hAnsi="Times New Roman"/>
        </w:rPr>
        <w:footnoteRef/>
      </w:r>
      <w:r>
        <w:rPr>
          <w:rFonts w:ascii="Times New Roman" w:hAnsi="Times New Roman"/>
        </w:rPr>
        <w:t xml:space="preserve"> Федеральный закон от 08.11.2007 № 257-ФЗ «Об автомобильных дорогах и о дорожной деятельности в Российской Федерации».</w:t>
      </w:r>
      <w:r>
        <w:rPr>
          <w:rFonts w:ascii="Times New Roman" w:hAnsi="Times New Roman"/>
        </w:rPr>
      </w:r>
    </w:p>
  </w:footnote>
  <w:footnote w:id="11">
    <w:p>
      <w:pPr>
        <w:pStyle w:val="1106"/>
        <w:ind w:firstLine="709"/>
        <w:rPr>
          <w:rFonts w:ascii="Times New Roman" w:hAnsi="Times New Roman" w:cs="Times New Roman"/>
          <w:sz w:val="22"/>
          <w:szCs w:val="22"/>
        </w:rPr>
      </w:pPr>
      <w:r>
        <w:rPr>
          <w:rStyle w:val="1109"/>
          <w:rFonts w:ascii="Times New Roman" w:hAnsi="Times New Roman" w:cs="Times New Roman"/>
        </w:rPr>
        <w:footnoteRef/>
      </w:r>
      <w:r>
        <w:rPr>
          <w:rFonts w:ascii="Times New Roman" w:hAnsi="Times New Roman" w:cs="Times New Roman"/>
        </w:rPr>
        <w:t xml:space="preserve"> Приказ Министерства топливно-энергетического комплекса и жилищно-коммунального хозяйства Краснодарского края от 06.11.2024 № 854 «О проведении отбора муниципальных</w:t>
      </w:r>
      <w:r>
        <w:rPr>
          <w:rFonts w:ascii="Times New Roman" w:hAnsi="Times New Roman" w:cs="Times New Roman"/>
          <w:sz w:val="22"/>
          <w:szCs w:val="22"/>
        </w:rPr>
        <w:t xml:space="preserve"> образований Краснодарского края «Формирование современной городской среды» на 2025 год и на плановый период 2026 и 2027 годов».</w:t>
      </w:r>
      <w:r>
        <w:rPr>
          <w:rFonts w:ascii="Times New Roman" w:hAnsi="Times New Roman" w:cs="Times New Roman"/>
          <w:sz w:val="22"/>
          <w:szCs w:val="22"/>
        </w:rPr>
      </w:r>
    </w:p>
  </w:footnote>
  <w:footnote w:id="12">
    <w:p>
      <w:pPr>
        <w:pStyle w:val="1106"/>
        <w:ind w:firstLine="709"/>
        <w:rPr>
          <w:rFonts w:ascii="Times New Roman" w:hAnsi="Times New Roman" w:cs="Times New Roman"/>
        </w:rPr>
      </w:pPr>
      <w:r>
        <w:rPr>
          <w:rStyle w:val="1109"/>
          <w:rFonts w:ascii="Times New Roman" w:hAnsi="Times New Roman" w:cs="Times New Roman"/>
        </w:rPr>
        <w:footnoteRef/>
      </w:r>
      <w:r>
        <w:rPr>
          <w:rFonts w:ascii="Times New Roman" w:hAnsi="Times New Roman" w:cs="Times New Roman"/>
        </w:rPr>
        <w:t xml:space="preserve"> Указ Президента РФ № 597 от 07.05.2012 «О мероприятиях по реализации государственной социальной политики».</w:t>
      </w:r>
      <w:r>
        <w:rPr>
          <w:rFonts w:ascii="Times New Roman" w:hAnsi="Times New Roman" w:cs="Times New Roman"/>
        </w:rPr>
      </w:r>
    </w:p>
  </w:footnote>
  <w:footnote w:id="13">
    <w:p>
      <w:pPr>
        <w:pStyle w:val="1106"/>
        <w:ind w:firstLine="709"/>
      </w:pPr>
      <w:r>
        <w:rPr>
          <w:rStyle w:val="1109"/>
        </w:rPr>
        <w:footnoteRef/>
      </w:r>
      <w:r>
        <w:t xml:space="preserve"> </w:t>
      </w:r>
      <w:r>
        <w:rPr>
          <w:rFonts w:ascii="Times New Roman" w:hAnsi="Times New Roman" w:eastAsia="Times New Roman" w:cs="Times New Roman"/>
          <w:color w:val="000000" w:themeColor="text1"/>
        </w:rPr>
        <w:t xml:space="preserve">Постановление администрации МО город Краснодар от 27.01.2016 </w:t>
      </w:r>
      <w:r>
        <w:rPr>
          <w:rFonts w:ascii="Times New Roman" w:hAnsi="Times New Roman" w:eastAsia="Times New Roman" w:cs="Times New Roman"/>
          <w:color w:val="000000" w:themeColor="text1"/>
          <w:highlight w:val="white"/>
        </w:rPr>
        <w:t xml:space="preserve">№</w:t>
      </w:r>
      <w:r>
        <w:rPr>
          <w:rFonts w:ascii="Times New Roman" w:hAnsi="Times New Roman" w:eastAsia="Times New Roman" w:cs="Times New Roman"/>
          <w:color w:val="000000" w:themeColor="text1"/>
        </w:rPr>
        <w:t xml:space="preserve"> 278 «Об утверждении правил определения нормативных затрат на обеспечение функций муниципальных органов МО город Краснодар (включая подведомственные МКУ </w:t>
      </w:r>
      <w:r>
        <w:rPr>
          <w:rFonts w:ascii="Times New Roman" w:hAnsi="Times New Roman" w:eastAsia="Times New Roman" w:cs="Times New Roman"/>
          <w:color w:val="000000" w:themeColor="text1"/>
          <w:highlight w:val="white"/>
        </w:rPr>
        <w:t xml:space="preserve">МО</w:t>
      </w:r>
      <w:r>
        <w:rPr>
          <w:rFonts w:ascii="Times New Roman" w:hAnsi="Times New Roman" w:eastAsia="Times New Roman" w:cs="Times New Roman"/>
          <w:color w:val="000000" w:themeColor="text1"/>
        </w:rPr>
        <w:t xml:space="preserve"> город Краснодар)», Подраздел II.5. </w:t>
      </w:r>
      <w:r/>
    </w:p>
  </w:footnote>
  <w:footnote w:id="14">
    <w:p>
      <w:pPr>
        <w:pStyle w:val="1106"/>
        <w:ind w:firstLine="709"/>
      </w:pPr>
      <w:r>
        <w:rPr>
          <w:rStyle w:val="1109"/>
        </w:rPr>
        <w:footnoteRef/>
      </w:r>
      <w:r>
        <w:t xml:space="preserve"> </w:t>
      </w:r>
      <w:r>
        <w:rPr>
          <w:rFonts w:ascii="Times New Roman" w:hAnsi="Times New Roman" w:cs="Times New Roman"/>
        </w:rPr>
        <w:t xml:space="preserve">Приказ от 30.10.2023 № 379 Министерства финансов Краснодарского края «О внесении изменений в Приказ Министерства финансов от 18.10.2017 № 364 «О мерах по реализации постан</w:t>
      </w:r>
      <w:r>
        <w:rPr>
          <w:rFonts w:ascii="Times New Roman" w:hAnsi="Times New Roman" w:cs="Times New Roman"/>
        </w:rPr>
        <w:t xml:space="preserve">овления Главы администрации (губернатора) Краснодарского края от 19.04.2012 № 436 «О порядке составления проекта бюджета Краснодарского края на очередной финансовый год» и порядке и методике планирования бюджетных ассигнований бюджета Краснодарского края».</w:t>
      </w:r>
      <w:r/>
    </w:p>
  </w:footnote>
  <w:footnote w:id="15">
    <w:p>
      <w:pPr>
        <w:pStyle w:val="1106"/>
        <w:ind w:firstLine="709"/>
      </w:pPr>
      <w:r>
        <w:rPr>
          <w:rStyle w:val="1109"/>
        </w:rPr>
        <w:footnoteRef/>
      </w:r>
      <w:r>
        <w:t xml:space="preserve"> </w:t>
      </w:r>
      <w:r>
        <w:rPr>
          <w:rFonts w:ascii="Times New Roman" w:hAnsi="Times New Roman" w:cs="Times New Roman"/>
        </w:rPr>
        <w:t xml:space="preserve">Распоряжение администрации МО город Краснодар от 02.10.2019 № 1987-р «О координации мероприятий по использованию информационно-коммуникационных технологий в деятельности администрации МО город Краснодар»</w:t>
      </w:r>
      <w:r>
        <w:rPr>
          <w:rFonts w:ascii="Times New Roman" w:hAnsi="Times New Roman" w:eastAsia="Times New Roman" w:cs="Times New Roman"/>
          <w:lang w:eastAsia="ru-RU"/>
        </w:rPr>
        <w:t xml:space="preserve">.</w:t>
      </w:r>
      <w:r/>
    </w:p>
  </w:footnote>
  <w:footnote w:id="16">
    <w:p>
      <w:pPr>
        <w:pStyle w:val="1106"/>
        <w:ind w:firstLine="709"/>
        <w:rPr>
          <w:rFonts w:ascii="Times New Roman" w:hAnsi="Times New Roman" w:cs="Times New Roman"/>
        </w:rPr>
      </w:pPr>
      <w:r>
        <w:rPr>
          <w:rStyle w:val="1109"/>
          <w:rFonts w:ascii="Times New Roman" w:hAnsi="Times New Roman" w:cs="Times New Roman"/>
        </w:rPr>
        <w:footnoteRef/>
      </w:r>
      <w:r>
        <w:rPr>
          <w:rFonts w:ascii="Times New Roman" w:hAnsi="Times New Roman" w:cs="Times New Roman"/>
        </w:rPr>
        <w:t xml:space="preserve"> Решение городской Думы Краснодара от 14.11.2024 № 81 п. 3 «О внесении изменений в решение городской Думы Краснодара от 14.12.2023 № 67 п. 4 «О местном бюджете (бюджете МО город Краснодар) на 2024 год и на плановый период 2025 и 2026 годов».</w:t>
      </w:r>
      <w:r>
        <w:rPr>
          <w:rFonts w:ascii="Times New Roman" w:hAnsi="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41313118"/>
      <w:docPartObj>
        <w:docPartGallery w:val="Page Numbers (Top of Page)"/>
        <w:docPartUnique w:val="true"/>
      </w:docPartObj>
      <w:rPr/>
    </w:sdtPr>
    <w:sdtContent>
      <w:p>
        <w:pPr>
          <w:pStyle w:val="112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21</w:t>
        </w:r>
        <w:r>
          <w:rPr>
            <w:rFonts w:ascii="Times New Roman" w:hAnsi="Times New Roman" w:cs="Times New Roman"/>
            <w:sz w:val="28"/>
            <w:szCs w:val="28"/>
          </w:rPr>
          <w:fldChar w:fldCharType="end"/>
        </w:r>
        <w:r>
          <w:rPr>
            <w:rFonts w:ascii="Times New Roman" w:hAnsi="Times New Roman" w:cs="Times New Roman"/>
            <w:sz w:val="28"/>
            <w:szCs w:val="28"/>
          </w:rPr>
        </w:r>
      </w:p>
    </w:sdtContent>
  </w:sdt>
  <w:p>
    <w:pPr>
      <w:pStyle w:val="112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pPr>
      <w:rPr>
        <w:rFonts w:hint="default" w:eastAsia="Times New Roman"/>
        <w:i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4"/>
      <w:numFmt w:val="decimal"/>
      <w:isLgl w:val="false"/>
      <w:suff w:val="tab"/>
      <w:lvlText w:val="%1."/>
      <w:lvlJc w:val="left"/>
      <w:pPr>
        <w:ind w:left="1211" w:hanging="360"/>
      </w:pPr>
      <w:rPr>
        <w:rFonts w:hint="default" w:eastAsia="Times New Roman" w:cstheme="minorBidi"/>
        <w:b/>
        <w:color w:val="000000"/>
      </w:rPr>
    </w:lvl>
    <w:lvl w:ilvl="1">
      <w:start w:val="1"/>
      <w:numFmt w:val="decimal"/>
      <w:isLgl/>
      <w:suff w:val="tab"/>
      <w:lvlText w:val="%1.%2."/>
      <w:lvlJc w:val="left"/>
      <w:pPr>
        <w:ind w:left="3414" w:hanging="720"/>
      </w:pPr>
      <w:rPr>
        <w:rFonts w:hint="default"/>
      </w:rPr>
    </w:lvl>
    <w:lvl w:ilvl="2">
      <w:start w:val="1"/>
      <w:numFmt w:val="decimal"/>
      <w:isLgl/>
      <w:suff w:val="tab"/>
      <w:lvlText w:val="%1.%2.%3."/>
      <w:lvlJc w:val="left"/>
      <w:pPr>
        <w:ind w:left="1571" w:hanging="720"/>
      </w:pPr>
      <w:rPr>
        <w:rFonts w:hint="default"/>
      </w:rPr>
    </w:lvl>
    <w:lvl w:ilvl="3">
      <w:start w:val="1"/>
      <w:numFmt w:val="decimal"/>
      <w:isLgl/>
      <w:suff w:val="tab"/>
      <w:lvlText w:val="%1.%2.%3.%4."/>
      <w:lvlJc w:val="left"/>
      <w:pPr>
        <w:ind w:left="1931" w:hanging="1080"/>
      </w:pPr>
      <w:rPr>
        <w:rFonts w:hint="default"/>
      </w:rPr>
    </w:lvl>
    <w:lvl w:ilvl="4">
      <w:start w:val="1"/>
      <w:numFmt w:val="decimal"/>
      <w:isLgl/>
      <w:suff w:val="tab"/>
      <w:lvlText w:val="%1.%2.%3.%4.%5."/>
      <w:lvlJc w:val="left"/>
      <w:pPr>
        <w:ind w:left="1931" w:hanging="1080"/>
      </w:pPr>
      <w:rPr>
        <w:rFonts w:hint="default"/>
      </w:rPr>
    </w:lvl>
    <w:lvl w:ilvl="5">
      <w:start w:val="1"/>
      <w:numFmt w:val="decimal"/>
      <w:isLgl/>
      <w:suff w:val="tab"/>
      <w:lvlText w:val="%1.%2.%3.%4.%5.%6."/>
      <w:lvlJc w:val="left"/>
      <w:pPr>
        <w:ind w:left="2291" w:hanging="1440"/>
      </w:pPr>
      <w:rPr>
        <w:rFonts w:hint="default"/>
      </w:rPr>
    </w:lvl>
    <w:lvl w:ilvl="6">
      <w:start w:val="1"/>
      <w:numFmt w:val="decimal"/>
      <w:isLgl/>
      <w:suff w:val="tab"/>
      <w:lvlText w:val="%1.%2.%3.%4.%5.%6.%7."/>
      <w:lvlJc w:val="left"/>
      <w:pPr>
        <w:ind w:left="2651" w:hanging="1800"/>
      </w:pPr>
      <w:rPr>
        <w:rFonts w:hint="default"/>
      </w:rPr>
    </w:lvl>
    <w:lvl w:ilvl="7">
      <w:start w:val="1"/>
      <w:numFmt w:val="decimal"/>
      <w:isLgl/>
      <w:suff w:val="tab"/>
      <w:lvlText w:val="%1.%2.%3.%4.%5.%6.%7.%8."/>
      <w:lvlJc w:val="left"/>
      <w:pPr>
        <w:ind w:left="2651" w:hanging="1800"/>
      </w:pPr>
      <w:rPr>
        <w:rFonts w:hint="default"/>
      </w:rPr>
    </w:lvl>
    <w:lvl w:ilvl="8">
      <w:start w:val="1"/>
      <w:numFmt w:val="decimal"/>
      <w:isLgl/>
      <w:suff w:val="tab"/>
      <w:lvlText w:val="%1.%2.%3.%4.%5.%6.%7.%8.%9."/>
      <w:lvlJc w:val="left"/>
      <w:pPr>
        <w:ind w:left="3011" w:hanging="2160"/>
      </w:pPr>
      <w:rPr>
        <w:rFonts w:hint="default"/>
      </w:rPr>
    </w:lvl>
  </w:abstractNum>
  <w:abstractNum w:abstractNumId="5">
    <w:multiLevelType w:val="hybridMultilevel"/>
    <w:lvl w:ilvl="0">
      <w:start w:val="1"/>
      <w:numFmt w:val="decimal"/>
      <w:isLgl w:val="false"/>
      <w:suff w:val="tab"/>
      <w:lvlText w:val="%1."/>
      <w:lvlJc w:val="left"/>
      <w:pPr>
        <w:ind w:left="1068" w:hanging="360"/>
      </w:pPr>
      <w:rPr>
        <w:rFonts w:hint="default" w:eastAsiaTheme="minorHAnsi"/>
        <w:color w:val="auto"/>
      </w:rPr>
    </w:lvl>
    <w:lvl w:ilvl="1">
      <w:start w:val="1"/>
      <w:numFmt w:val="decimal"/>
      <w:isLgl/>
      <w:suff w:val="tab"/>
      <w:lvlText w:val="%1.%2."/>
      <w:lvlJc w:val="left"/>
      <w:pPr>
        <w:ind w:left="1428" w:hanging="720"/>
      </w:pPr>
      <w:rPr>
        <w:rFonts w:hint="default" w:eastAsiaTheme="minorHAnsi"/>
      </w:rPr>
    </w:lvl>
    <w:lvl w:ilvl="2">
      <w:start w:val="1"/>
      <w:numFmt w:val="decimal"/>
      <w:isLgl/>
      <w:suff w:val="tab"/>
      <w:lvlText w:val="%1.%2.%3."/>
      <w:lvlJc w:val="left"/>
      <w:pPr>
        <w:ind w:left="1428" w:hanging="720"/>
      </w:pPr>
      <w:rPr>
        <w:rFonts w:hint="default" w:eastAsiaTheme="minorHAnsi"/>
      </w:rPr>
    </w:lvl>
    <w:lvl w:ilvl="3">
      <w:start w:val="1"/>
      <w:numFmt w:val="decimal"/>
      <w:isLgl/>
      <w:suff w:val="tab"/>
      <w:lvlText w:val="%1.%2.%3.%4."/>
      <w:lvlJc w:val="left"/>
      <w:pPr>
        <w:ind w:left="1788" w:hanging="1080"/>
      </w:pPr>
      <w:rPr>
        <w:rFonts w:hint="default" w:eastAsiaTheme="minorHAnsi"/>
      </w:rPr>
    </w:lvl>
    <w:lvl w:ilvl="4">
      <w:start w:val="1"/>
      <w:numFmt w:val="decimal"/>
      <w:isLgl/>
      <w:suff w:val="tab"/>
      <w:lvlText w:val="%1.%2.%3.%4.%5."/>
      <w:lvlJc w:val="left"/>
      <w:pPr>
        <w:ind w:left="1788" w:hanging="1080"/>
      </w:pPr>
      <w:rPr>
        <w:rFonts w:hint="default" w:eastAsiaTheme="minorHAnsi"/>
      </w:rPr>
    </w:lvl>
    <w:lvl w:ilvl="5">
      <w:start w:val="1"/>
      <w:numFmt w:val="decimal"/>
      <w:isLgl/>
      <w:suff w:val="tab"/>
      <w:lvlText w:val="%1.%2.%3.%4.%5.%6."/>
      <w:lvlJc w:val="left"/>
      <w:pPr>
        <w:ind w:left="2148" w:hanging="1440"/>
      </w:pPr>
      <w:rPr>
        <w:rFonts w:hint="default" w:eastAsiaTheme="minorHAnsi"/>
      </w:rPr>
    </w:lvl>
    <w:lvl w:ilvl="6">
      <w:start w:val="1"/>
      <w:numFmt w:val="decimal"/>
      <w:isLgl/>
      <w:suff w:val="tab"/>
      <w:lvlText w:val="%1.%2.%3.%4.%5.%6.%7."/>
      <w:lvlJc w:val="left"/>
      <w:pPr>
        <w:ind w:left="2508" w:hanging="1800"/>
      </w:pPr>
      <w:rPr>
        <w:rFonts w:hint="default" w:eastAsiaTheme="minorHAnsi"/>
      </w:rPr>
    </w:lvl>
    <w:lvl w:ilvl="7">
      <w:start w:val="1"/>
      <w:numFmt w:val="decimal"/>
      <w:isLgl/>
      <w:suff w:val="tab"/>
      <w:lvlText w:val="%1.%2.%3.%4.%5.%6.%7.%8."/>
      <w:lvlJc w:val="left"/>
      <w:pPr>
        <w:ind w:left="2508" w:hanging="1800"/>
      </w:pPr>
      <w:rPr>
        <w:rFonts w:hint="default" w:eastAsiaTheme="minorHAnsi"/>
      </w:rPr>
    </w:lvl>
    <w:lvl w:ilvl="8">
      <w:start w:val="1"/>
      <w:numFmt w:val="decimal"/>
      <w:isLgl/>
      <w:suff w:val="tab"/>
      <w:lvlText w:val="%1.%2.%3.%4.%5.%6.%7.%8.%9."/>
      <w:lvlJc w:val="left"/>
      <w:pPr>
        <w:ind w:left="2868" w:hanging="2160"/>
      </w:pPr>
      <w:rPr>
        <w:rFonts w:hint="default" w:eastAsiaTheme="minorHAnsi"/>
      </w:rPr>
    </w:lvl>
  </w:abstractNum>
  <w:abstractNum w:abstractNumId="6">
    <w:multiLevelType w:val="hybridMultilevel"/>
    <w:lvl w:ilvl="0">
      <w:start w:val="1"/>
      <w:numFmt w:val="decimal"/>
      <w:isLgl w:val="false"/>
      <w:suff w:val="tab"/>
      <w:lvlText w:val="%1."/>
      <w:lvlJc w:val="left"/>
      <w:pPr>
        <w:ind w:left="1069" w:hanging="360"/>
      </w:pPr>
      <w:rPr>
        <w:rFonts w:hint="default" w:eastAsia="Times New Roman" w:cstheme="minorBidi"/>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1119" w:hanging="41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ind w:left="360" w:hanging="360"/>
      </w:pPr>
      <w:rPr>
        <w:rFonts w:ascii="Times New Roman" w:hAnsi="Times New Roman" w:cs="Times New Roman" w:eastAsiaTheme="minorHAnsi"/>
      </w:rPr>
    </w:lvl>
    <w:lvl w:ilvl="1">
      <w:start w:val="1"/>
      <w:numFmt w:val="lowerLetter"/>
      <w:isLgl w:val="false"/>
      <w:suff w:val="tab"/>
      <w:lvlText w:val="%2."/>
      <w:lvlJc w:val="left"/>
      <w:pPr>
        <w:ind w:left="5758" w:hanging="360"/>
      </w:pPr>
    </w:lvl>
    <w:lvl w:ilvl="2">
      <w:start w:val="1"/>
      <w:numFmt w:val="lowerRoman"/>
      <w:isLgl w:val="false"/>
      <w:suff w:val="tab"/>
      <w:lvlText w:val="%3."/>
      <w:lvlJc w:val="right"/>
      <w:pPr>
        <w:ind w:left="6478" w:hanging="180"/>
      </w:pPr>
    </w:lvl>
    <w:lvl w:ilvl="3">
      <w:start w:val="1"/>
      <w:numFmt w:val="decimal"/>
      <w:isLgl w:val="false"/>
      <w:suff w:val="tab"/>
      <w:lvlText w:val="%4."/>
      <w:lvlJc w:val="left"/>
      <w:pPr>
        <w:ind w:left="7198" w:hanging="360"/>
      </w:pPr>
    </w:lvl>
    <w:lvl w:ilvl="4">
      <w:start w:val="1"/>
      <w:numFmt w:val="lowerLetter"/>
      <w:isLgl w:val="false"/>
      <w:suff w:val="tab"/>
      <w:lvlText w:val="%5."/>
      <w:lvlJc w:val="left"/>
      <w:pPr>
        <w:ind w:left="7918" w:hanging="360"/>
      </w:pPr>
    </w:lvl>
    <w:lvl w:ilvl="5">
      <w:start w:val="1"/>
      <w:numFmt w:val="lowerRoman"/>
      <w:isLgl w:val="false"/>
      <w:suff w:val="tab"/>
      <w:lvlText w:val="%6."/>
      <w:lvlJc w:val="right"/>
      <w:pPr>
        <w:ind w:left="8638" w:hanging="180"/>
      </w:pPr>
    </w:lvl>
    <w:lvl w:ilvl="6">
      <w:start w:val="1"/>
      <w:numFmt w:val="decimal"/>
      <w:isLgl w:val="false"/>
      <w:suff w:val="tab"/>
      <w:lvlText w:val="%7."/>
      <w:lvlJc w:val="left"/>
      <w:pPr>
        <w:ind w:left="9358" w:hanging="360"/>
      </w:pPr>
    </w:lvl>
    <w:lvl w:ilvl="7">
      <w:start w:val="1"/>
      <w:numFmt w:val="lowerLetter"/>
      <w:isLgl w:val="false"/>
      <w:suff w:val="tab"/>
      <w:lvlText w:val="%8."/>
      <w:lvlJc w:val="left"/>
      <w:pPr>
        <w:ind w:left="10078" w:hanging="360"/>
      </w:pPr>
    </w:lvl>
    <w:lvl w:ilvl="8">
      <w:start w:val="1"/>
      <w:numFmt w:val="lowerRoman"/>
      <w:isLgl w:val="false"/>
      <w:suff w:val="tab"/>
      <w:lvlText w:val="%9."/>
      <w:lvlJc w:val="right"/>
      <w:pPr>
        <w:ind w:left="10798" w:hanging="180"/>
      </w:pPr>
    </w:lvl>
  </w:abstractNum>
  <w:abstractNum w:abstractNumId="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1065" w:hanging="360"/>
      </w:pPr>
      <w:rPr>
        <w:rFonts w:hint="default" w:cs="Times New Roman"/>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1">
    <w:multiLevelType w:val="hybridMultilevel"/>
    <w:lvl w:ilvl="0">
      <w:start w:val="1"/>
      <w:numFmt w:val="decimal"/>
      <w:isLgl w:val="false"/>
      <w:suff w:val="tab"/>
      <w:lvlText w:val="%1."/>
      <w:lvlJc w:val="left"/>
      <w:pPr>
        <w:ind w:left="1069" w:hanging="360"/>
      </w:pPr>
      <w:rPr>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decimal"/>
      <w:isLgl w:val="false"/>
      <w:suff w:val="tab"/>
      <w:lvlText w:val="%1."/>
      <w:lvlJc w:val="left"/>
      <w:pPr>
        <w:ind w:left="3621" w:hanging="360"/>
      </w:pPr>
      <w:rPr>
        <w:rFonts w:hint="default" w:eastAsia="Calibri"/>
      </w:rPr>
    </w:lvl>
    <w:lvl w:ilvl="1">
      <w:start w:val="1"/>
      <w:numFmt w:val="lowerLetter"/>
      <w:isLgl w:val="false"/>
      <w:suff w:val="tab"/>
      <w:lvlText w:val="%2."/>
      <w:lvlJc w:val="left"/>
      <w:pPr>
        <w:ind w:left="4341" w:hanging="360"/>
      </w:pPr>
    </w:lvl>
    <w:lvl w:ilvl="2">
      <w:start w:val="1"/>
      <w:numFmt w:val="lowerRoman"/>
      <w:isLgl w:val="false"/>
      <w:suff w:val="tab"/>
      <w:lvlText w:val="%3."/>
      <w:lvlJc w:val="right"/>
      <w:pPr>
        <w:ind w:left="5061" w:hanging="180"/>
      </w:pPr>
    </w:lvl>
    <w:lvl w:ilvl="3">
      <w:start w:val="1"/>
      <w:numFmt w:val="decimal"/>
      <w:isLgl w:val="false"/>
      <w:suff w:val="tab"/>
      <w:lvlText w:val="%4."/>
      <w:lvlJc w:val="left"/>
      <w:pPr>
        <w:ind w:left="5781" w:hanging="360"/>
      </w:pPr>
    </w:lvl>
    <w:lvl w:ilvl="4">
      <w:start w:val="1"/>
      <w:numFmt w:val="lowerLetter"/>
      <w:isLgl w:val="false"/>
      <w:suff w:val="tab"/>
      <w:lvlText w:val="%5."/>
      <w:lvlJc w:val="left"/>
      <w:pPr>
        <w:ind w:left="6501" w:hanging="360"/>
      </w:pPr>
    </w:lvl>
    <w:lvl w:ilvl="5">
      <w:start w:val="1"/>
      <w:numFmt w:val="lowerRoman"/>
      <w:isLgl w:val="false"/>
      <w:suff w:val="tab"/>
      <w:lvlText w:val="%6."/>
      <w:lvlJc w:val="right"/>
      <w:pPr>
        <w:ind w:left="7221" w:hanging="180"/>
      </w:pPr>
    </w:lvl>
    <w:lvl w:ilvl="6">
      <w:start w:val="1"/>
      <w:numFmt w:val="decimal"/>
      <w:isLgl w:val="false"/>
      <w:suff w:val="tab"/>
      <w:lvlText w:val="%7."/>
      <w:lvlJc w:val="left"/>
      <w:pPr>
        <w:ind w:left="7941" w:hanging="360"/>
      </w:pPr>
    </w:lvl>
    <w:lvl w:ilvl="7">
      <w:start w:val="1"/>
      <w:numFmt w:val="lowerLetter"/>
      <w:isLgl w:val="false"/>
      <w:suff w:val="tab"/>
      <w:lvlText w:val="%8."/>
      <w:lvlJc w:val="left"/>
      <w:pPr>
        <w:ind w:left="8661" w:hanging="360"/>
      </w:pPr>
    </w:lvl>
    <w:lvl w:ilvl="8">
      <w:start w:val="1"/>
      <w:numFmt w:val="lowerRoman"/>
      <w:isLgl w:val="false"/>
      <w:suff w:val="tab"/>
      <w:lvlText w:val="%9."/>
      <w:lvlJc w:val="right"/>
      <w:pPr>
        <w:ind w:left="9381" w:hanging="180"/>
      </w:pPr>
    </w:lvl>
  </w:abstractNum>
  <w:abstractNum w:abstractNumId="13">
    <w:multiLevelType w:val="hybridMultilevel"/>
    <w:lvl w:ilvl="0">
      <w:start w:val="1"/>
      <w:numFmt w:val="decimal"/>
      <w:isLgl w:val="false"/>
      <w:suff w:val="tab"/>
      <w:lvlText w:val="%1."/>
      <w:lvlJc w:val="left"/>
      <w:pPr>
        <w:ind w:left="1068" w:hanging="360"/>
      </w:pPr>
      <w:rPr>
        <w:b/>
        <w:sz w:val="28"/>
      </w:rPr>
    </w:lvl>
    <w:lvl w:ilvl="1">
      <w:start w:val="1"/>
      <w:numFmt w:val="decimal"/>
      <w:isLgl/>
      <w:suff w:val="tab"/>
      <w:lvlText w:val="%1.%2."/>
      <w:lvlJc w:val="left"/>
      <w:pPr>
        <w:ind w:left="2721" w:hanging="720"/>
      </w:pPr>
    </w:lvl>
    <w:lvl w:ilvl="2">
      <w:start w:val="1"/>
      <w:numFmt w:val="decimal"/>
      <w:isLgl/>
      <w:suff w:val="tab"/>
      <w:lvlText w:val="%1.%2.%3."/>
      <w:lvlJc w:val="left"/>
      <w:pPr>
        <w:ind w:left="3021" w:hanging="720"/>
      </w:pPr>
    </w:lvl>
    <w:lvl w:ilvl="3">
      <w:start w:val="1"/>
      <w:numFmt w:val="decimal"/>
      <w:isLgl/>
      <w:suff w:val="tab"/>
      <w:lvlText w:val="%1.%2.%3.%4."/>
      <w:lvlJc w:val="left"/>
      <w:pPr>
        <w:ind w:left="3681" w:hanging="1080"/>
      </w:pPr>
    </w:lvl>
    <w:lvl w:ilvl="4">
      <w:start w:val="1"/>
      <w:numFmt w:val="decimal"/>
      <w:isLgl/>
      <w:suff w:val="tab"/>
      <w:lvlText w:val="%1.%2.%3.%4.%5."/>
      <w:lvlJc w:val="left"/>
      <w:pPr>
        <w:ind w:left="3981" w:hanging="1080"/>
      </w:pPr>
    </w:lvl>
    <w:lvl w:ilvl="5">
      <w:start w:val="1"/>
      <w:numFmt w:val="decimal"/>
      <w:isLgl/>
      <w:suff w:val="tab"/>
      <w:lvlText w:val="%1.%2.%3.%4.%5.%6."/>
      <w:lvlJc w:val="left"/>
      <w:pPr>
        <w:ind w:left="4641" w:hanging="1440"/>
      </w:pPr>
    </w:lvl>
    <w:lvl w:ilvl="6">
      <w:start w:val="1"/>
      <w:numFmt w:val="decimal"/>
      <w:isLgl/>
      <w:suff w:val="tab"/>
      <w:lvlText w:val="%1.%2.%3.%4.%5.%6.%7."/>
      <w:lvlJc w:val="left"/>
      <w:pPr>
        <w:ind w:left="5301" w:hanging="1800"/>
      </w:pPr>
    </w:lvl>
    <w:lvl w:ilvl="7">
      <w:start w:val="1"/>
      <w:numFmt w:val="decimal"/>
      <w:isLgl/>
      <w:suff w:val="tab"/>
      <w:lvlText w:val="%1.%2.%3.%4.%5.%6.%7.%8."/>
      <w:lvlJc w:val="left"/>
      <w:pPr>
        <w:ind w:left="5601" w:hanging="1800"/>
      </w:pPr>
    </w:lvl>
    <w:lvl w:ilvl="8">
      <w:start w:val="1"/>
      <w:numFmt w:val="decimal"/>
      <w:isLgl/>
      <w:suff w:val="tab"/>
      <w:lvlText w:val="%1.%2.%3.%4.%5.%6.%7.%8.%9."/>
      <w:lvlJc w:val="left"/>
      <w:pPr>
        <w:ind w:left="6261" w:hanging="2160"/>
      </w:pPr>
    </w:lvl>
  </w:abstractNum>
  <w:abstractNum w:abstractNumId="14">
    <w:multiLevelType w:val="hybridMultilevel"/>
    <w:lvl w:ilvl="0">
      <w:start w:val="5"/>
      <w:numFmt w:val="decimal"/>
      <w:isLgl w:val="false"/>
      <w:suff w:val="tab"/>
      <w:lvlText w:val="%1."/>
      <w:lvlJc w:val="left"/>
      <w:pPr>
        <w:ind w:left="6173" w:hanging="360"/>
      </w:pPr>
      <w:rPr>
        <w:rFonts w:hint="default" w:eastAsia="Times New Roman"/>
        <w:b/>
        <w:i w:val="0"/>
        <w:color w:val="000000"/>
        <w:sz w:val="28"/>
        <w:szCs w:val="28"/>
        <w:u w:val="none"/>
      </w:rPr>
    </w:lvl>
    <w:lvl w:ilvl="1">
      <w:start w:val="1"/>
      <w:numFmt w:val="lowerLetter"/>
      <w:isLgl w:val="false"/>
      <w:suff w:val="tab"/>
      <w:lvlText w:val="%2."/>
      <w:lvlJc w:val="left"/>
      <w:pPr>
        <w:ind w:left="6893" w:hanging="360"/>
      </w:pPr>
    </w:lvl>
    <w:lvl w:ilvl="2">
      <w:start w:val="1"/>
      <w:numFmt w:val="lowerRoman"/>
      <w:isLgl w:val="false"/>
      <w:suff w:val="tab"/>
      <w:lvlText w:val="%3."/>
      <w:lvlJc w:val="right"/>
      <w:pPr>
        <w:ind w:left="7613" w:hanging="180"/>
      </w:pPr>
    </w:lvl>
    <w:lvl w:ilvl="3">
      <w:start w:val="1"/>
      <w:numFmt w:val="decimal"/>
      <w:isLgl w:val="false"/>
      <w:suff w:val="tab"/>
      <w:lvlText w:val="%4."/>
      <w:lvlJc w:val="left"/>
      <w:pPr>
        <w:ind w:left="8333" w:hanging="360"/>
      </w:pPr>
    </w:lvl>
    <w:lvl w:ilvl="4">
      <w:start w:val="1"/>
      <w:numFmt w:val="lowerLetter"/>
      <w:isLgl w:val="false"/>
      <w:suff w:val="tab"/>
      <w:lvlText w:val="%5."/>
      <w:lvlJc w:val="left"/>
      <w:pPr>
        <w:ind w:left="9053" w:hanging="360"/>
      </w:pPr>
    </w:lvl>
    <w:lvl w:ilvl="5">
      <w:start w:val="1"/>
      <w:numFmt w:val="lowerRoman"/>
      <w:isLgl w:val="false"/>
      <w:suff w:val="tab"/>
      <w:lvlText w:val="%6."/>
      <w:lvlJc w:val="right"/>
      <w:pPr>
        <w:ind w:left="9773" w:hanging="180"/>
      </w:pPr>
    </w:lvl>
    <w:lvl w:ilvl="6">
      <w:start w:val="1"/>
      <w:numFmt w:val="decimal"/>
      <w:isLgl w:val="false"/>
      <w:suff w:val="tab"/>
      <w:lvlText w:val="%7."/>
      <w:lvlJc w:val="left"/>
      <w:pPr>
        <w:ind w:left="10493" w:hanging="360"/>
      </w:pPr>
    </w:lvl>
    <w:lvl w:ilvl="7">
      <w:start w:val="1"/>
      <w:numFmt w:val="lowerLetter"/>
      <w:isLgl w:val="false"/>
      <w:suff w:val="tab"/>
      <w:lvlText w:val="%8."/>
      <w:lvlJc w:val="left"/>
      <w:pPr>
        <w:ind w:left="11213" w:hanging="360"/>
      </w:pPr>
    </w:lvl>
    <w:lvl w:ilvl="8">
      <w:start w:val="1"/>
      <w:numFmt w:val="lowerRoman"/>
      <w:isLgl w:val="false"/>
      <w:suff w:val="tab"/>
      <w:lvlText w:val="%9."/>
      <w:lvlJc w:val="right"/>
      <w:pPr>
        <w:ind w:left="11933" w:hanging="180"/>
      </w:pPr>
    </w:lvl>
  </w:abstractNum>
  <w:abstractNum w:abstractNumId="15">
    <w:multiLevelType w:val="hybridMultilevel"/>
    <w:lvl w:ilvl="0">
      <w:start w:val="1"/>
      <w:numFmt w:val="decimal"/>
      <w:isLgl w:val="false"/>
      <w:suff w:val="tab"/>
      <w:lvlText w:val="%1."/>
      <w:lvlJc w:val="left"/>
      <w:pPr>
        <w:ind w:left="5464" w:hanging="360"/>
      </w:pPr>
    </w:lvl>
    <w:lvl w:ilvl="1">
      <w:start w:val="1"/>
      <w:numFmt w:val="lowerLetter"/>
      <w:isLgl w:val="false"/>
      <w:suff w:val="tab"/>
      <w:lvlText w:val="%2."/>
      <w:lvlJc w:val="left"/>
      <w:pPr>
        <w:ind w:left="5050" w:hanging="360"/>
      </w:pPr>
    </w:lvl>
    <w:lvl w:ilvl="2">
      <w:start w:val="1"/>
      <w:numFmt w:val="lowerRoman"/>
      <w:isLgl w:val="false"/>
      <w:suff w:val="tab"/>
      <w:lvlText w:val="%3."/>
      <w:lvlJc w:val="right"/>
      <w:pPr>
        <w:ind w:left="5770" w:hanging="180"/>
      </w:pPr>
    </w:lvl>
    <w:lvl w:ilvl="3">
      <w:start w:val="1"/>
      <w:numFmt w:val="decimal"/>
      <w:isLgl w:val="false"/>
      <w:suff w:val="tab"/>
      <w:lvlText w:val="%4."/>
      <w:lvlJc w:val="left"/>
      <w:pPr>
        <w:ind w:left="6490" w:hanging="360"/>
      </w:pPr>
    </w:lvl>
    <w:lvl w:ilvl="4">
      <w:start w:val="1"/>
      <w:numFmt w:val="lowerLetter"/>
      <w:isLgl w:val="false"/>
      <w:suff w:val="tab"/>
      <w:lvlText w:val="%5."/>
      <w:lvlJc w:val="left"/>
      <w:pPr>
        <w:ind w:left="7210" w:hanging="360"/>
      </w:pPr>
    </w:lvl>
    <w:lvl w:ilvl="5">
      <w:start w:val="1"/>
      <w:numFmt w:val="lowerRoman"/>
      <w:isLgl w:val="false"/>
      <w:suff w:val="tab"/>
      <w:lvlText w:val="%6."/>
      <w:lvlJc w:val="right"/>
      <w:pPr>
        <w:ind w:left="7930" w:hanging="180"/>
      </w:pPr>
    </w:lvl>
    <w:lvl w:ilvl="6">
      <w:start w:val="1"/>
      <w:numFmt w:val="decimal"/>
      <w:isLgl w:val="false"/>
      <w:suff w:val="tab"/>
      <w:lvlText w:val="%7."/>
      <w:lvlJc w:val="left"/>
      <w:pPr>
        <w:ind w:left="8650" w:hanging="360"/>
      </w:pPr>
    </w:lvl>
    <w:lvl w:ilvl="7">
      <w:start w:val="1"/>
      <w:numFmt w:val="lowerLetter"/>
      <w:isLgl w:val="false"/>
      <w:suff w:val="tab"/>
      <w:lvlText w:val="%8."/>
      <w:lvlJc w:val="left"/>
      <w:pPr>
        <w:ind w:left="9370" w:hanging="360"/>
      </w:pPr>
    </w:lvl>
    <w:lvl w:ilvl="8">
      <w:start w:val="1"/>
      <w:numFmt w:val="lowerRoman"/>
      <w:isLgl w:val="false"/>
      <w:suff w:val="tab"/>
      <w:lvlText w:val="%9."/>
      <w:lvlJc w:val="right"/>
      <w:pPr>
        <w:ind w:left="1009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2"/>
      <w:numFmt w:val="decimal"/>
      <w:isLgl w:val="false"/>
      <w:suff w:val="tab"/>
      <w:lvlText w:val="%1."/>
      <w:lvlJc w:val="left"/>
      <w:pPr>
        <w:ind w:left="7165" w:hanging="360"/>
      </w:pPr>
      <w:rPr>
        <w:rFonts w:hint="default"/>
        <w:b/>
        <w:i w:val="0"/>
        <w:color w:val="auto"/>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0">
    <w:multiLevelType w:val="hybridMultilevel"/>
    <w:lvl w:ilvl="0">
      <w:start w:val="1"/>
      <w:numFmt w:val="decimal"/>
      <w:isLgl w:val="false"/>
      <w:suff w:val="tab"/>
      <w:lvlText w:val="%1."/>
      <w:lvlJc w:val="left"/>
      <w:pPr>
        <w:ind w:left="1068" w:hanging="360"/>
      </w:pPr>
    </w:lvl>
    <w:lvl w:ilvl="1">
      <w:start w:val="1"/>
      <w:numFmt w:val="decimal"/>
      <w:isLgl/>
      <w:suff w:val="tab"/>
      <w:lvlText w:val="%1.%2"/>
      <w:lvlJc w:val="left"/>
      <w:pPr>
        <w:ind w:left="1443" w:hanging="375"/>
      </w:pPr>
    </w:lvl>
    <w:lvl w:ilvl="2">
      <w:start w:val="1"/>
      <w:numFmt w:val="decimal"/>
      <w:isLgl/>
      <w:suff w:val="tab"/>
      <w:lvlText w:val="%1.%2.%3"/>
      <w:lvlJc w:val="left"/>
      <w:pPr>
        <w:ind w:left="2148" w:hanging="720"/>
      </w:pPr>
    </w:lvl>
    <w:lvl w:ilvl="3">
      <w:start w:val="1"/>
      <w:numFmt w:val="decimal"/>
      <w:isLgl/>
      <w:suff w:val="tab"/>
      <w:lvlText w:val="%1.%2.%3.%4"/>
      <w:lvlJc w:val="left"/>
      <w:pPr>
        <w:ind w:left="2868" w:hanging="1080"/>
      </w:pPr>
    </w:lvl>
    <w:lvl w:ilvl="4">
      <w:start w:val="1"/>
      <w:numFmt w:val="decimal"/>
      <w:isLgl/>
      <w:suff w:val="tab"/>
      <w:lvlText w:val="%1.%2.%3.%4.%5"/>
      <w:lvlJc w:val="left"/>
      <w:pPr>
        <w:ind w:left="3228" w:hanging="1080"/>
      </w:pPr>
    </w:lvl>
    <w:lvl w:ilvl="5">
      <w:start w:val="1"/>
      <w:numFmt w:val="decimal"/>
      <w:isLgl/>
      <w:suff w:val="tab"/>
      <w:lvlText w:val="%1.%2.%3.%4.%5.%6"/>
      <w:lvlJc w:val="left"/>
      <w:pPr>
        <w:ind w:left="3948" w:hanging="1440"/>
      </w:pPr>
    </w:lvl>
    <w:lvl w:ilvl="6">
      <w:start w:val="1"/>
      <w:numFmt w:val="decimal"/>
      <w:isLgl/>
      <w:suff w:val="tab"/>
      <w:lvlText w:val="%1.%2.%3.%4.%5.%6.%7"/>
      <w:lvlJc w:val="left"/>
      <w:pPr>
        <w:ind w:left="4308" w:hanging="1440"/>
      </w:pPr>
    </w:lvl>
    <w:lvl w:ilvl="7">
      <w:start w:val="1"/>
      <w:numFmt w:val="decimal"/>
      <w:isLgl/>
      <w:suff w:val="tab"/>
      <w:lvlText w:val="%1.%2.%3.%4.%5.%6.%7.%8"/>
      <w:lvlJc w:val="left"/>
      <w:pPr>
        <w:ind w:left="5028" w:hanging="1800"/>
      </w:pPr>
    </w:lvl>
    <w:lvl w:ilvl="8">
      <w:start w:val="1"/>
      <w:numFmt w:val="decimal"/>
      <w:isLgl/>
      <w:suff w:val="tab"/>
      <w:lvlText w:val="%1.%2.%3.%4.%5.%6.%7.%8.%9"/>
      <w:lvlJc w:val="left"/>
      <w:pPr>
        <w:ind w:left="5748" w:hanging="2160"/>
      </w:pPr>
    </w:lvl>
  </w:abstractNum>
  <w:abstractNum w:abstractNumId="21">
    <w:multiLevelType w:val="hybridMultilevel"/>
    <w:lvl w:ilvl="0">
      <w:start w:val="1"/>
      <w:numFmt w:val="decimal"/>
      <w:isLgl w:val="false"/>
      <w:suff w:val="tab"/>
      <w:lvlText w:val="%1."/>
      <w:lvlJc w:val="left"/>
      <w:pPr>
        <w:ind w:left="720" w:hanging="360"/>
      </w:pPr>
      <w:rPr>
        <w:color w:val="auto"/>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3">
    <w:multiLevelType w:val="hybridMultilevel"/>
    <w:lvl w:ilvl="0">
      <w:start w:val="1"/>
      <w:numFmt w:val="decimal"/>
      <w:isLgl w:val="false"/>
      <w:suff w:val="tab"/>
      <w:lvlText w:val="%1."/>
      <w:lvlJc w:val="left"/>
      <w:pPr>
        <w:ind w:left="1069" w:hanging="360"/>
      </w:pPr>
      <w:rPr>
        <w:rFonts w:hint="default"/>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1"/>
      <w:numFmt w:val="decimal"/>
      <w:isLgl w:val="false"/>
      <w:suff w:val="tab"/>
      <w:lvlText w:val="%1."/>
      <w:lvlJc w:val="left"/>
      <w:pPr>
        <w:ind w:left="1495" w:hanging="360"/>
      </w:pPr>
      <w:rPr>
        <w:rFonts w:hint="default"/>
        <w:color w:val="auto"/>
        <w:sz w:val="28"/>
        <w:szCs w:val="28"/>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5">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6">
    <w:multiLevelType w:val="hybridMultilevel"/>
    <w:lvl w:ilvl="0">
      <w:start w:val="2"/>
      <w:numFmt w:val="decimal"/>
      <w:isLgl w:val="false"/>
      <w:suff w:val="tab"/>
      <w:lvlText w:val="%1."/>
      <w:lvlJc w:val="left"/>
      <w:pPr>
        <w:ind w:left="450" w:hanging="450"/>
      </w:pPr>
      <w:rPr>
        <w:rFonts w:hint="default"/>
      </w:rPr>
    </w:lvl>
    <w:lvl w:ilvl="1">
      <w:start w:val="2"/>
      <w:numFmt w:val="decimal"/>
      <w:isLgl w:val="false"/>
      <w:suff w:val="tab"/>
      <w:lvlText w:val="%1.%2."/>
      <w:lvlJc w:val="left"/>
      <w:pPr>
        <w:ind w:left="1778" w:hanging="720"/>
      </w:pPr>
      <w:rPr>
        <w:rFonts w:hint="default"/>
        <w:b/>
      </w:rPr>
    </w:lvl>
    <w:lvl w:ilvl="2">
      <w:start w:val="1"/>
      <w:numFmt w:val="decimal"/>
      <w:isLgl w:val="false"/>
      <w:suff w:val="tab"/>
      <w:lvlText w:val="%1.%2.%3."/>
      <w:lvlJc w:val="left"/>
      <w:pPr>
        <w:ind w:left="2836" w:hanging="720"/>
      </w:pPr>
      <w:rPr>
        <w:rFonts w:hint="default"/>
      </w:rPr>
    </w:lvl>
    <w:lvl w:ilvl="3">
      <w:start w:val="1"/>
      <w:numFmt w:val="decimal"/>
      <w:isLgl w:val="false"/>
      <w:suff w:val="tab"/>
      <w:lvlText w:val="%1.%2.%3.%4."/>
      <w:lvlJc w:val="left"/>
      <w:pPr>
        <w:ind w:left="4254" w:hanging="1080"/>
      </w:pPr>
      <w:rPr>
        <w:rFonts w:hint="default"/>
      </w:rPr>
    </w:lvl>
    <w:lvl w:ilvl="4">
      <w:start w:val="1"/>
      <w:numFmt w:val="decimal"/>
      <w:isLgl w:val="false"/>
      <w:suff w:val="tab"/>
      <w:lvlText w:val="%1.%2.%3.%4.%5."/>
      <w:lvlJc w:val="left"/>
      <w:pPr>
        <w:ind w:left="5312" w:hanging="1080"/>
      </w:pPr>
      <w:rPr>
        <w:rFonts w:hint="default"/>
      </w:rPr>
    </w:lvl>
    <w:lvl w:ilvl="5">
      <w:start w:val="1"/>
      <w:numFmt w:val="decimal"/>
      <w:isLgl w:val="false"/>
      <w:suff w:val="tab"/>
      <w:lvlText w:val="%1.%2.%3.%4.%5.%6."/>
      <w:lvlJc w:val="left"/>
      <w:pPr>
        <w:ind w:left="6730" w:hanging="1440"/>
      </w:pPr>
      <w:rPr>
        <w:rFonts w:hint="default"/>
      </w:rPr>
    </w:lvl>
    <w:lvl w:ilvl="6">
      <w:start w:val="1"/>
      <w:numFmt w:val="decimal"/>
      <w:isLgl w:val="false"/>
      <w:suff w:val="tab"/>
      <w:lvlText w:val="%1.%2.%3.%4.%5.%6.%7."/>
      <w:lvlJc w:val="left"/>
      <w:pPr>
        <w:ind w:left="8148" w:hanging="1800"/>
      </w:pPr>
      <w:rPr>
        <w:rFonts w:hint="default"/>
      </w:rPr>
    </w:lvl>
    <w:lvl w:ilvl="7">
      <w:start w:val="1"/>
      <w:numFmt w:val="decimal"/>
      <w:isLgl w:val="false"/>
      <w:suff w:val="tab"/>
      <w:lvlText w:val="%1.%2.%3.%4.%5.%6.%7.%8."/>
      <w:lvlJc w:val="left"/>
      <w:pPr>
        <w:ind w:left="9206" w:hanging="1800"/>
      </w:pPr>
      <w:rPr>
        <w:rFonts w:hint="default"/>
      </w:rPr>
    </w:lvl>
    <w:lvl w:ilvl="8">
      <w:start w:val="1"/>
      <w:numFmt w:val="decimal"/>
      <w:isLgl w:val="false"/>
      <w:suff w:val="tab"/>
      <w:lvlText w:val="%1.%2.%3.%4.%5.%6.%7.%8.%9."/>
      <w:lvlJc w:val="left"/>
      <w:pPr>
        <w:ind w:left="10624" w:hanging="2160"/>
      </w:pPr>
      <w:rPr>
        <w:rFonts w:hint="default"/>
      </w:rPr>
    </w:lvl>
  </w:abstractNum>
  <w:abstractNum w:abstractNumId="2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8">
    <w:multiLevelType w:val="hybridMultilevel"/>
    <w:lvl w:ilvl="0">
      <w:start w:val="3"/>
      <w:numFmt w:val="decimal"/>
      <w:isLgl w:val="false"/>
      <w:suff w:val="tab"/>
      <w:lvlText w:val="%1."/>
      <w:lvlJc w:val="left"/>
      <w:pPr>
        <w:ind w:left="450" w:hanging="450"/>
      </w:pPr>
      <w:rPr>
        <w:rFonts w:hint="default"/>
      </w:rPr>
    </w:lvl>
    <w:lvl w:ilvl="1">
      <w:start w:val="2"/>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6054" w:hanging="180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29">
    <w:multiLevelType w:val="hybridMultilevel"/>
    <w:lvl w:ilvl="0">
      <w:start w:val="2"/>
      <w:numFmt w:val="decimal"/>
      <w:isLgl w:val="false"/>
      <w:suff w:val="tab"/>
      <w:lvlText w:val="%1."/>
      <w:lvlJc w:val="left"/>
      <w:pPr>
        <w:ind w:left="450" w:hanging="450"/>
      </w:pPr>
      <w:rPr>
        <w:rFonts w:hint="default" w:eastAsia="Calibri"/>
        <w:b/>
        <w:i/>
      </w:rPr>
    </w:lvl>
    <w:lvl w:ilvl="1">
      <w:start w:val="1"/>
      <w:numFmt w:val="decimal"/>
      <w:isLgl w:val="false"/>
      <w:suff w:val="tab"/>
      <w:lvlText w:val="%1.%2."/>
      <w:lvlJc w:val="left"/>
      <w:pPr>
        <w:ind w:left="1429" w:hanging="720"/>
      </w:pPr>
      <w:rPr>
        <w:rFonts w:hint="default" w:eastAsia="Calibri"/>
        <w:b/>
        <w:i/>
      </w:rPr>
    </w:lvl>
    <w:lvl w:ilvl="2">
      <w:start w:val="1"/>
      <w:numFmt w:val="decimal"/>
      <w:isLgl w:val="false"/>
      <w:suff w:val="tab"/>
      <w:lvlText w:val="%1.%2.%3."/>
      <w:lvlJc w:val="left"/>
      <w:pPr>
        <w:ind w:left="2138" w:hanging="720"/>
      </w:pPr>
      <w:rPr>
        <w:rFonts w:hint="default" w:eastAsia="Calibri"/>
        <w:b/>
        <w:i/>
      </w:rPr>
    </w:lvl>
    <w:lvl w:ilvl="3">
      <w:start w:val="1"/>
      <w:numFmt w:val="decimal"/>
      <w:isLgl w:val="false"/>
      <w:suff w:val="tab"/>
      <w:lvlText w:val="%1.%2.%3.%4."/>
      <w:lvlJc w:val="left"/>
      <w:pPr>
        <w:ind w:left="3207" w:hanging="1080"/>
      </w:pPr>
      <w:rPr>
        <w:rFonts w:hint="default" w:eastAsia="Calibri"/>
        <w:b/>
        <w:i/>
      </w:rPr>
    </w:lvl>
    <w:lvl w:ilvl="4">
      <w:start w:val="1"/>
      <w:numFmt w:val="decimal"/>
      <w:isLgl w:val="false"/>
      <w:suff w:val="tab"/>
      <w:lvlText w:val="%1.%2.%3.%4.%5."/>
      <w:lvlJc w:val="left"/>
      <w:pPr>
        <w:ind w:left="3916" w:hanging="1080"/>
      </w:pPr>
      <w:rPr>
        <w:rFonts w:hint="default" w:eastAsia="Calibri"/>
        <w:b/>
        <w:i/>
      </w:rPr>
    </w:lvl>
    <w:lvl w:ilvl="5">
      <w:start w:val="1"/>
      <w:numFmt w:val="decimal"/>
      <w:isLgl w:val="false"/>
      <w:suff w:val="tab"/>
      <w:lvlText w:val="%1.%2.%3.%4.%5.%6."/>
      <w:lvlJc w:val="left"/>
      <w:pPr>
        <w:ind w:left="4985" w:hanging="1440"/>
      </w:pPr>
      <w:rPr>
        <w:rFonts w:hint="default" w:eastAsia="Calibri"/>
        <w:b/>
        <w:i/>
      </w:rPr>
    </w:lvl>
    <w:lvl w:ilvl="6">
      <w:start w:val="1"/>
      <w:numFmt w:val="decimal"/>
      <w:isLgl w:val="false"/>
      <w:suff w:val="tab"/>
      <w:lvlText w:val="%1.%2.%3.%4.%5.%6.%7."/>
      <w:lvlJc w:val="left"/>
      <w:pPr>
        <w:ind w:left="6054" w:hanging="1800"/>
      </w:pPr>
      <w:rPr>
        <w:rFonts w:hint="default" w:eastAsia="Calibri"/>
        <w:b/>
        <w:i/>
      </w:rPr>
    </w:lvl>
    <w:lvl w:ilvl="7">
      <w:start w:val="1"/>
      <w:numFmt w:val="decimal"/>
      <w:isLgl w:val="false"/>
      <w:suff w:val="tab"/>
      <w:lvlText w:val="%1.%2.%3.%4.%5.%6.%7.%8."/>
      <w:lvlJc w:val="left"/>
      <w:pPr>
        <w:ind w:left="6763" w:hanging="1800"/>
      </w:pPr>
      <w:rPr>
        <w:rFonts w:hint="default" w:eastAsia="Calibri"/>
        <w:b/>
        <w:i/>
      </w:rPr>
    </w:lvl>
    <w:lvl w:ilvl="8">
      <w:start w:val="1"/>
      <w:numFmt w:val="decimal"/>
      <w:isLgl w:val="false"/>
      <w:suff w:val="tab"/>
      <w:lvlText w:val="%1.%2.%3.%4.%5.%6.%7.%8.%9."/>
      <w:lvlJc w:val="left"/>
      <w:pPr>
        <w:ind w:left="7832" w:hanging="2160"/>
      </w:pPr>
      <w:rPr>
        <w:rFonts w:hint="default" w:eastAsia="Calibri"/>
        <w:b/>
        <w:i/>
      </w:rPr>
    </w:lvl>
  </w:abstractNum>
  <w:abstractNum w:abstractNumId="30">
    <w:multiLevelType w:val="hybridMultilevel"/>
    <w:lvl w:ilvl="0">
      <w:start w:val="1"/>
      <w:numFmt w:val="decimal"/>
      <w:isLgl w:val="false"/>
      <w:suff w:val="tab"/>
      <w:lvlText w:val="%1)"/>
      <w:lvlJc w:val="left"/>
      <w:pPr>
        <w:ind w:left="1069" w:hanging="360"/>
      </w:pPr>
      <w:rPr>
        <w:rFonts w:ascii="Times New Roman" w:hAnsi="Times New Roman" w:eastAsia="Calibri" w:cs="Times New Roman"/>
        <w:color w:val="auto"/>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8" w:hanging="360"/>
      </w:pPr>
      <w:rPr>
        <w:rFonts w:hint="default"/>
      </w:rPr>
    </w:lvl>
    <w:lvl w:ilvl="1">
      <w:start w:val="1"/>
      <w:numFmt w:val="decimal"/>
      <w:isLgl/>
      <w:suff w:val="tab"/>
      <w:lvlText w:val="%1.%2"/>
      <w:lvlJc w:val="left"/>
      <w:pPr>
        <w:ind w:left="1443" w:hanging="375"/>
      </w:pPr>
      <w:rPr>
        <w:rFonts w:hint="default"/>
      </w:rPr>
    </w:lvl>
    <w:lvl w:ilvl="2">
      <w:start w:val="1"/>
      <w:numFmt w:val="decimal"/>
      <w:isLgl/>
      <w:suff w:val="tab"/>
      <w:lvlText w:val="%1.%2.%3"/>
      <w:lvlJc w:val="left"/>
      <w:pPr>
        <w:ind w:left="2148" w:hanging="720"/>
      </w:pPr>
      <w:rPr>
        <w:rFonts w:hint="default"/>
      </w:rPr>
    </w:lvl>
    <w:lvl w:ilvl="3">
      <w:start w:val="1"/>
      <w:numFmt w:val="decimal"/>
      <w:isLgl/>
      <w:suff w:val="tab"/>
      <w:lvlText w:val="%1.%2.%3.%4"/>
      <w:lvlJc w:val="left"/>
      <w:pPr>
        <w:ind w:left="2868" w:hanging="1080"/>
      </w:pPr>
      <w:rPr>
        <w:rFonts w:hint="default"/>
      </w:rPr>
    </w:lvl>
    <w:lvl w:ilvl="4">
      <w:start w:val="1"/>
      <w:numFmt w:val="decimal"/>
      <w:isLgl/>
      <w:suff w:val="tab"/>
      <w:lvlText w:val="%1.%2.%3.%4.%5"/>
      <w:lvlJc w:val="left"/>
      <w:pPr>
        <w:ind w:left="3228" w:hanging="1080"/>
      </w:pPr>
      <w:rPr>
        <w:rFonts w:hint="default"/>
      </w:rPr>
    </w:lvl>
    <w:lvl w:ilvl="5">
      <w:start w:val="1"/>
      <w:numFmt w:val="decimal"/>
      <w:isLgl/>
      <w:suff w:val="tab"/>
      <w:lvlText w:val="%1.%2.%3.%4.%5.%6"/>
      <w:lvlJc w:val="left"/>
      <w:pPr>
        <w:ind w:left="3948" w:hanging="1440"/>
      </w:pPr>
      <w:rPr>
        <w:rFonts w:hint="default"/>
      </w:rPr>
    </w:lvl>
    <w:lvl w:ilvl="6">
      <w:start w:val="1"/>
      <w:numFmt w:val="decimal"/>
      <w:isLgl/>
      <w:suff w:val="tab"/>
      <w:lvlText w:val="%1.%2.%3.%4.%5.%6.%7"/>
      <w:lvlJc w:val="left"/>
      <w:pPr>
        <w:ind w:left="4308" w:hanging="1440"/>
      </w:pPr>
      <w:rPr>
        <w:rFonts w:hint="default"/>
      </w:rPr>
    </w:lvl>
    <w:lvl w:ilvl="7">
      <w:start w:val="1"/>
      <w:numFmt w:val="decimal"/>
      <w:isLgl/>
      <w:suff w:val="tab"/>
      <w:lvlText w:val="%1.%2.%3.%4.%5.%6.%7.%8"/>
      <w:lvlJc w:val="left"/>
      <w:pPr>
        <w:ind w:left="5028" w:hanging="1800"/>
      </w:pPr>
      <w:rPr>
        <w:rFonts w:hint="default"/>
      </w:rPr>
    </w:lvl>
    <w:lvl w:ilvl="8">
      <w:start w:val="1"/>
      <w:numFmt w:val="decimal"/>
      <w:isLgl/>
      <w:suff w:val="tab"/>
      <w:lvlText w:val="%1.%2.%3.%4.%5.%6.%7.%8.%9"/>
      <w:lvlJc w:val="left"/>
      <w:pPr>
        <w:ind w:left="5748" w:hanging="2160"/>
      </w:pPr>
      <w:rPr>
        <w:rFonts w:hint="default"/>
      </w:rPr>
    </w:lvl>
  </w:abstractNum>
  <w:abstractNum w:abstractNumId="32">
    <w:multiLevelType w:val="hybridMultilevel"/>
    <w:lvl w:ilvl="0">
      <w:start w:val="2"/>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5">
    <w:multiLevelType w:val="hybridMultilevel"/>
    <w:lvl w:ilvl="0">
      <w:start w:val="1"/>
      <w:numFmt w:val="bullet"/>
      <w:isLgl w:val="false"/>
      <w:suff w:val="tab"/>
      <w:lvlText w:val=""/>
      <w:lvlJc w:val="left"/>
      <w:pPr>
        <w:ind w:left="360" w:hanging="360"/>
      </w:pPr>
      <w:rPr>
        <w:rFonts w:hint="default" w:ascii="Wingdings" w:hAnsi="Wingdings"/>
      </w:rPr>
    </w:lvl>
    <w:lvl w:ilvl="1">
      <w:start w:val="1"/>
      <w:numFmt w:val="bullet"/>
      <w:isLgl w:val="false"/>
      <w:suff w:val="tab"/>
      <w:lvlText w:val=""/>
      <w:lvlJc w:val="left"/>
      <w:pPr>
        <w:ind w:left="720" w:hanging="360"/>
      </w:pPr>
      <w:rPr>
        <w:rFonts w:hint="default" w:ascii="Wingdings" w:hAnsi="Wingdings"/>
      </w:rPr>
    </w:lvl>
    <w:lvl w:ilvl="2">
      <w:start w:val="1"/>
      <w:numFmt w:val="bullet"/>
      <w:isLgl w:val="false"/>
      <w:suff w:val="tab"/>
      <w:lvlText w:val=""/>
      <w:lvlJc w:val="left"/>
      <w:pPr>
        <w:ind w:left="1080" w:hanging="360"/>
      </w:pPr>
      <w:rPr>
        <w:rFonts w:hint="default" w:ascii="Wingdings" w:hAnsi="Wingdings"/>
      </w:rPr>
    </w:lvl>
    <w:lvl w:ilvl="3">
      <w:start w:val="1"/>
      <w:numFmt w:val="bullet"/>
      <w:isLgl w:val="false"/>
      <w:suff w:val="tab"/>
      <w:lvlText w:val=""/>
      <w:lvlJc w:val="left"/>
      <w:pPr>
        <w:ind w:left="1440" w:hanging="360"/>
      </w:pPr>
      <w:rPr>
        <w:rFonts w:hint="default" w:ascii="Symbol" w:hAnsi="Symbol"/>
      </w:rPr>
    </w:lvl>
    <w:lvl w:ilvl="4">
      <w:start w:val="1"/>
      <w:numFmt w:val="bullet"/>
      <w:isLgl w:val="false"/>
      <w:suff w:val="tab"/>
      <w:lvlText w:val=""/>
      <w:lvlJc w:val="left"/>
      <w:pPr>
        <w:ind w:left="1800" w:hanging="360"/>
      </w:pPr>
      <w:rPr>
        <w:rFonts w:hint="default" w:ascii="Symbol" w:hAnsi="Symbol"/>
      </w:rPr>
    </w:lvl>
    <w:lvl w:ilvl="5">
      <w:start w:val="1"/>
      <w:numFmt w:val="bullet"/>
      <w:isLgl w:val="false"/>
      <w:suff w:val="tab"/>
      <w:lvlText w:val=""/>
      <w:lvlJc w:val="left"/>
      <w:pPr>
        <w:ind w:left="2160" w:hanging="360"/>
      </w:pPr>
      <w:rPr>
        <w:rFonts w:hint="default" w:ascii="Wingdings" w:hAnsi="Wingdings"/>
      </w:rPr>
    </w:lvl>
    <w:lvl w:ilvl="6">
      <w:start w:val="1"/>
      <w:numFmt w:val="bullet"/>
      <w:isLgl w:val="false"/>
      <w:suff w:val="tab"/>
      <w:lvlText w:val=""/>
      <w:lvlJc w:val="left"/>
      <w:pPr>
        <w:ind w:left="2520" w:hanging="360"/>
      </w:pPr>
      <w:rPr>
        <w:rFonts w:hint="default" w:ascii="Wingdings" w:hAnsi="Wingdings"/>
      </w:rPr>
    </w:lvl>
    <w:lvl w:ilvl="7">
      <w:start w:val="1"/>
      <w:numFmt w:val="bullet"/>
      <w:isLgl w:val="false"/>
      <w:suff w:val="tab"/>
      <w:lvlText w:val=""/>
      <w:lvlJc w:val="left"/>
      <w:pPr>
        <w:ind w:left="2880" w:hanging="360"/>
      </w:pPr>
      <w:rPr>
        <w:rFonts w:hint="default" w:ascii="Symbol" w:hAnsi="Symbol"/>
      </w:rPr>
    </w:lvl>
    <w:lvl w:ilvl="8">
      <w:start w:val="1"/>
      <w:numFmt w:val="bullet"/>
      <w:isLgl w:val="false"/>
      <w:suff w:val="tab"/>
      <w:lvlText w:val=""/>
      <w:lvlJc w:val="left"/>
      <w:pPr>
        <w:ind w:left="3240" w:hanging="360"/>
      </w:pPr>
      <w:rPr>
        <w:rFonts w:hint="default" w:ascii="Symbol" w:hAnsi="Symbol"/>
      </w:rPr>
    </w:lvl>
  </w:abstractNum>
  <w:abstractNum w:abstractNumId="36">
    <w:multiLevelType w:val="hybridMultilevel"/>
    <w:lvl w:ilvl="0">
      <w:start w:val="1"/>
      <w:numFmt w:val="decimal"/>
      <w:isLgl w:val="false"/>
      <w:suff w:val="tab"/>
      <w:lvlText w:val="%1."/>
      <w:lvlJc w:val="left"/>
      <w:pPr>
        <w:ind w:left="1211" w:hanging="360"/>
      </w:pPr>
      <w:rPr>
        <w:rFonts w:hint="default" w:eastAsiaTheme="minorHAnsi"/>
        <w:b w:val="0"/>
        <w:sz w:val="28"/>
        <w:szCs w:val="28"/>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num w:numId="1">
    <w:abstractNumId w:val="24"/>
  </w:num>
  <w:num w:numId="2">
    <w:abstractNumId w:val="25"/>
  </w:num>
  <w:num w:numId="3">
    <w:abstractNumId w:val="7"/>
  </w:num>
  <w:num w:numId="4">
    <w:abstractNumId w:val="4"/>
  </w:num>
  <w:num w:numId="5">
    <w:abstractNumId w:val="29"/>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9"/>
  </w:num>
  <w:num w:numId="11">
    <w:abstractNumId w:val="2"/>
  </w:num>
  <w:num w:numId="12">
    <w:abstractNumId w:val="3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 w:numId="23">
    <w:abstractNumId w:val="1"/>
  </w:num>
  <w:num w:numId="24">
    <w:abstractNumId w:val="12"/>
  </w:num>
  <w:num w:numId="25">
    <w:abstractNumId w:val="3"/>
  </w:num>
  <w:num w:numId="26">
    <w:abstractNumId w:val="33"/>
  </w:num>
  <w:num w:numId="27">
    <w:abstractNumId w:val="18"/>
  </w:num>
  <w:num w:numId="28">
    <w:abstractNumId w:val="10"/>
  </w:num>
  <w:num w:numId="29">
    <w:abstractNumId w:val="0"/>
  </w:num>
  <w:num w:numId="30">
    <w:abstractNumId w:val="34"/>
  </w:num>
  <w:num w:numId="31">
    <w:abstractNumId w:val="30"/>
  </w:num>
  <w:num w:numId="32">
    <w:abstractNumId w:val="31"/>
  </w:num>
  <w:num w:numId="33">
    <w:abstractNumId w:val="36"/>
  </w:num>
  <w:num w:numId="34">
    <w:abstractNumId w:val="23"/>
  </w:num>
  <w:num w:numId="35">
    <w:abstractNumId w:val="22"/>
  </w:num>
  <w:num w:numId="36">
    <w:abstractNumId w:val="26"/>
  </w:num>
  <w:num w:numId="37">
    <w:abstractNumId w:val="2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1" w:default="1">
    <w:name w:val="Normal"/>
    <w:qFormat/>
    <w:pPr>
      <w:ind w:firstLine="851"/>
      <w:jc w:val="both"/>
      <w:spacing w:after="0" w:line="240" w:lineRule="auto"/>
    </w:pPr>
  </w:style>
  <w:style w:type="paragraph" w:styleId="922">
    <w:name w:val="Heading 1"/>
    <w:basedOn w:val="921"/>
    <w:next w:val="921"/>
    <w:link w:val="1128"/>
    <w:uiPriority w:val="9"/>
    <w:qFormat/>
    <w:pPr>
      <w:keepLines/>
      <w:keepNext/>
      <w:spacing w:before="240"/>
      <w:outlineLvl w:val="0"/>
    </w:pPr>
    <w:rPr>
      <w:rFonts w:ascii="Cambria" w:hAnsi="Cambria" w:eastAsia="Times New Roman" w:cs="Times New Roman"/>
      <w:b/>
      <w:bCs/>
      <w:color w:val="365f91"/>
      <w:sz w:val="28"/>
      <w:szCs w:val="28"/>
    </w:rPr>
  </w:style>
  <w:style w:type="paragraph" w:styleId="923">
    <w:name w:val="Heading 2"/>
    <w:basedOn w:val="921"/>
    <w:next w:val="921"/>
    <w:link w:val="1126"/>
    <w:qFormat/>
    <w:pPr>
      <w:ind w:firstLine="0"/>
      <w:jc w:val="left"/>
      <w:keepNext/>
      <w:outlineLvl w:val="1"/>
    </w:pPr>
    <w:rPr>
      <w:rFonts w:ascii="Arial" w:hAnsi="Arial" w:eastAsia="Times New Roman" w:cs="Times New Roman"/>
      <w:b/>
      <w:color w:val="000000"/>
      <w:sz w:val="28"/>
      <w:szCs w:val="20"/>
      <w:lang w:eastAsia="ru-RU"/>
    </w:rPr>
  </w:style>
  <w:style w:type="paragraph" w:styleId="924">
    <w:name w:val="Heading 3"/>
    <w:basedOn w:val="921"/>
    <w:next w:val="921"/>
    <w:link w:val="1129"/>
    <w:uiPriority w:val="9"/>
    <w:semiHidden/>
    <w:unhideWhenUsed/>
    <w:qFormat/>
    <w:pPr>
      <w:keepLines/>
      <w:keepNext/>
      <w:spacing w:before="40"/>
      <w:outlineLvl w:val="2"/>
    </w:pPr>
    <w:rPr>
      <w:rFonts w:ascii="Cambria" w:hAnsi="Cambria" w:eastAsia="Times New Roman" w:cs="Times New Roman"/>
      <w:b/>
      <w:bCs/>
      <w:color w:val="4f81bd"/>
    </w:rPr>
  </w:style>
  <w:style w:type="paragraph" w:styleId="925">
    <w:name w:val="Heading 4"/>
    <w:basedOn w:val="921"/>
    <w:next w:val="921"/>
    <w:link w:val="948"/>
    <w:uiPriority w:val="9"/>
    <w:unhideWhenUsed/>
    <w:qFormat/>
    <w:pPr>
      <w:keepLines/>
      <w:keepNext/>
      <w:spacing w:before="320" w:after="200"/>
      <w:outlineLvl w:val="3"/>
    </w:pPr>
    <w:rPr>
      <w:rFonts w:ascii="Arial" w:hAnsi="Arial" w:eastAsia="Arial" w:cs="Arial"/>
      <w:b/>
      <w:bCs/>
      <w:sz w:val="26"/>
      <w:szCs w:val="26"/>
    </w:rPr>
  </w:style>
  <w:style w:type="paragraph" w:styleId="926">
    <w:name w:val="Heading 5"/>
    <w:basedOn w:val="921"/>
    <w:next w:val="921"/>
    <w:link w:val="949"/>
    <w:uiPriority w:val="9"/>
    <w:unhideWhenUsed/>
    <w:qFormat/>
    <w:pPr>
      <w:keepLines/>
      <w:keepNext/>
      <w:spacing w:before="320" w:after="200"/>
      <w:outlineLvl w:val="4"/>
    </w:pPr>
    <w:rPr>
      <w:rFonts w:ascii="Arial" w:hAnsi="Arial" w:eastAsia="Arial" w:cs="Arial"/>
      <w:b/>
      <w:bCs/>
      <w:sz w:val="24"/>
      <w:szCs w:val="24"/>
    </w:rPr>
  </w:style>
  <w:style w:type="paragraph" w:styleId="927">
    <w:name w:val="Heading 6"/>
    <w:basedOn w:val="921"/>
    <w:next w:val="921"/>
    <w:link w:val="950"/>
    <w:uiPriority w:val="9"/>
    <w:unhideWhenUsed/>
    <w:qFormat/>
    <w:pPr>
      <w:keepLines/>
      <w:keepNext/>
      <w:spacing w:before="320" w:after="200"/>
      <w:outlineLvl w:val="5"/>
    </w:pPr>
    <w:rPr>
      <w:rFonts w:ascii="Arial" w:hAnsi="Arial" w:eastAsia="Arial" w:cs="Arial"/>
      <w:b/>
      <w:bCs/>
    </w:rPr>
  </w:style>
  <w:style w:type="paragraph" w:styleId="928">
    <w:name w:val="Heading 7"/>
    <w:basedOn w:val="921"/>
    <w:next w:val="921"/>
    <w:link w:val="951"/>
    <w:uiPriority w:val="9"/>
    <w:unhideWhenUsed/>
    <w:qFormat/>
    <w:pPr>
      <w:keepLines/>
      <w:keepNext/>
      <w:spacing w:before="320" w:after="200"/>
      <w:outlineLvl w:val="6"/>
    </w:pPr>
    <w:rPr>
      <w:rFonts w:ascii="Arial" w:hAnsi="Arial" w:eastAsia="Arial" w:cs="Arial"/>
      <w:b/>
      <w:bCs/>
      <w:i/>
      <w:iCs/>
    </w:rPr>
  </w:style>
  <w:style w:type="paragraph" w:styleId="929">
    <w:name w:val="Heading 8"/>
    <w:basedOn w:val="921"/>
    <w:next w:val="921"/>
    <w:link w:val="952"/>
    <w:uiPriority w:val="9"/>
    <w:unhideWhenUsed/>
    <w:qFormat/>
    <w:pPr>
      <w:keepLines/>
      <w:keepNext/>
      <w:spacing w:before="320" w:after="200"/>
      <w:outlineLvl w:val="7"/>
    </w:pPr>
    <w:rPr>
      <w:rFonts w:ascii="Arial" w:hAnsi="Arial" w:eastAsia="Arial" w:cs="Arial"/>
      <w:i/>
      <w:iCs/>
    </w:rPr>
  </w:style>
  <w:style w:type="paragraph" w:styleId="930">
    <w:name w:val="Heading 9"/>
    <w:basedOn w:val="921"/>
    <w:next w:val="921"/>
    <w:link w:val="953"/>
    <w:uiPriority w:val="9"/>
    <w:unhideWhenUsed/>
    <w:qFormat/>
    <w:pPr>
      <w:keepLines/>
      <w:keepNext/>
      <w:spacing w:before="320" w:after="200"/>
      <w:outlineLvl w:val="8"/>
    </w:pPr>
    <w:rPr>
      <w:rFonts w:ascii="Arial" w:hAnsi="Arial" w:eastAsia="Arial" w:cs="Arial"/>
      <w:i/>
      <w:iCs/>
      <w:sz w:val="21"/>
      <w:szCs w:val="21"/>
    </w:rPr>
  </w:style>
  <w:style w:type="character" w:styleId="931" w:default="1">
    <w:name w:val="Default Paragraph Font"/>
    <w:uiPriority w:val="1"/>
    <w:unhideWhenUsed/>
  </w:style>
  <w:style w:type="table" w:styleId="932" w:default="1">
    <w:name w:val="Normal Table"/>
    <w:uiPriority w:val="99"/>
    <w:semiHidden/>
    <w:unhideWhenUsed/>
    <w:tblPr>
      <w:tblInd w:w="0" w:type="dxa"/>
      <w:tblCellMar>
        <w:left w:w="108" w:type="dxa"/>
        <w:top w:w="0" w:type="dxa"/>
        <w:right w:w="108" w:type="dxa"/>
        <w:bottom w:w="0" w:type="dxa"/>
      </w:tblCellMar>
    </w:tblPr>
  </w:style>
  <w:style w:type="numbering" w:styleId="933" w:default="1">
    <w:name w:val="No List"/>
    <w:uiPriority w:val="99"/>
    <w:semiHidden/>
    <w:unhideWhenUsed/>
  </w:style>
  <w:style w:type="character" w:styleId="934" w:customStyle="1">
    <w:name w:val="Heading 4 Char"/>
    <w:basedOn w:val="931"/>
    <w:uiPriority w:val="9"/>
    <w:rPr>
      <w:rFonts w:ascii="Arial" w:hAnsi="Arial" w:eastAsia="Arial" w:cs="Arial"/>
      <w:b/>
      <w:bCs/>
      <w:sz w:val="26"/>
      <w:szCs w:val="26"/>
    </w:rPr>
  </w:style>
  <w:style w:type="character" w:styleId="935" w:customStyle="1">
    <w:name w:val="Heading 5 Char"/>
    <w:basedOn w:val="931"/>
    <w:uiPriority w:val="9"/>
    <w:rPr>
      <w:rFonts w:ascii="Arial" w:hAnsi="Arial" w:eastAsia="Arial" w:cs="Arial"/>
      <w:b/>
      <w:bCs/>
      <w:sz w:val="24"/>
      <w:szCs w:val="24"/>
    </w:rPr>
  </w:style>
  <w:style w:type="character" w:styleId="936" w:customStyle="1">
    <w:name w:val="Heading 6 Char"/>
    <w:basedOn w:val="931"/>
    <w:uiPriority w:val="9"/>
    <w:rPr>
      <w:rFonts w:ascii="Arial" w:hAnsi="Arial" w:eastAsia="Arial" w:cs="Arial"/>
      <w:b/>
      <w:bCs/>
      <w:sz w:val="22"/>
      <w:szCs w:val="22"/>
    </w:rPr>
  </w:style>
  <w:style w:type="character" w:styleId="937" w:customStyle="1">
    <w:name w:val="Heading 7 Char"/>
    <w:basedOn w:val="931"/>
    <w:uiPriority w:val="9"/>
    <w:rPr>
      <w:rFonts w:ascii="Arial" w:hAnsi="Arial" w:eastAsia="Arial" w:cs="Arial"/>
      <w:b/>
      <w:bCs/>
      <w:i/>
      <w:iCs/>
      <w:sz w:val="22"/>
      <w:szCs w:val="22"/>
    </w:rPr>
  </w:style>
  <w:style w:type="character" w:styleId="938" w:customStyle="1">
    <w:name w:val="Heading 8 Char"/>
    <w:basedOn w:val="931"/>
    <w:uiPriority w:val="9"/>
    <w:rPr>
      <w:rFonts w:ascii="Arial" w:hAnsi="Arial" w:eastAsia="Arial" w:cs="Arial"/>
      <w:i/>
      <w:iCs/>
      <w:sz w:val="22"/>
      <w:szCs w:val="22"/>
    </w:rPr>
  </w:style>
  <w:style w:type="character" w:styleId="939" w:customStyle="1">
    <w:name w:val="Heading 9 Char"/>
    <w:basedOn w:val="931"/>
    <w:uiPriority w:val="9"/>
    <w:rPr>
      <w:rFonts w:ascii="Arial" w:hAnsi="Arial" w:eastAsia="Arial" w:cs="Arial"/>
      <w:i/>
      <w:iCs/>
      <w:sz w:val="21"/>
      <w:szCs w:val="21"/>
    </w:rPr>
  </w:style>
  <w:style w:type="character" w:styleId="940" w:customStyle="1">
    <w:name w:val="Title Char"/>
    <w:basedOn w:val="931"/>
    <w:uiPriority w:val="10"/>
    <w:rPr>
      <w:sz w:val="48"/>
      <w:szCs w:val="48"/>
    </w:rPr>
  </w:style>
  <w:style w:type="character" w:styleId="941" w:customStyle="1">
    <w:name w:val="Subtitle Char"/>
    <w:basedOn w:val="931"/>
    <w:uiPriority w:val="11"/>
    <w:rPr>
      <w:sz w:val="24"/>
      <w:szCs w:val="24"/>
    </w:rPr>
  </w:style>
  <w:style w:type="character" w:styleId="942" w:customStyle="1">
    <w:name w:val="Quote Char"/>
    <w:uiPriority w:val="29"/>
    <w:rPr>
      <w:i/>
    </w:rPr>
  </w:style>
  <w:style w:type="character" w:styleId="943" w:customStyle="1">
    <w:name w:val="Intense Quote Char"/>
    <w:uiPriority w:val="30"/>
    <w:rPr>
      <w:i/>
    </w:rPr>
  </w:style>
  <w:style w:type="character" w:styleId="944" w:customStyle="1">
    <w:name w:val="Endnote Text Char"/>
    <w:uiPriority w:val="99"/>
    <w:rPr>
      <w:sz w:val="20"/>
    </w:rPr>
  </w:style>
  <w:style w:type="character" w:styleId="945" w:customStyle="1">
    <w:name w:val="Heading 1 Char"/>
    <w:basedOn w:val="931"/>
    <w:uiPriority w:val="9"/>
    <w:rPr>
      <w:rFonts w:ascii="Arial" w:hAnsi="Arial" w:eastAsia="Arial" w:cs="Arial"/>
      <w:sz w:val="40"/>
      <w:szCs w:val="40"/>
    </w:rPr>
  </w:style>
  <w:style w:type="character" w:styleId="946" w:customStyle="1">
    <w:name w:val="Heading 2 Char"/>
    <w:basedOn w:val="931"/>
    <w:uiPriority w:val="9"/>
    <w:rPr>
      <w:rFonts w:ascii="Arial" w:hAnsi="Arial" w:eastAsia="Arial" w:cs="Arial"/>
      <w:sz w:val="34"/>
    </w:rPr>
  </w:style>
  <w:style w:type="character" w:styleId="947" w:customStyle="1">
    <w:name w:val="Heading 3 Char"/>
    <w:basedOn w:val="931"/>
    <w:uiPriority w:val="9"/>
    <w:rPr>
      <w:rFonts w:ascii="Arial" w:hAnsi="Arial" w:eastAsia="Arial" w:cs="Arial"/>
      <w:sz w:val="30"/>
      <w:szCs w:val="30"/>
    </w:rPr>
  </w:style>
  <w:style w:type="character" w:styleId="948" w:customStyle="1">
    <w:name w:val="Заголовок 4 Знак"/>
    <w:basedOn w:val="931"/>
    <w:link w:val="925"/>
    <w:uiPriority w:val="9"/>
    <w:rPr>
      <w:rFonts w:ascii="Arial" w:hAnsi="Arial" w:eastAsia="Arial" w:cs="Arial"/>
      <w:b/>
      <w:bCs/>
      <w:sz w:val="26"/>
      <w:szCs w:val="26"/>
    </w:rPr>
  </w:style>
  <w:style w:type="character" w:styleId="949" w:customStyle="1">
    <w:name w:val="Заголовок 5 Знак"/>
    <w:basedOn w:val="931"/>
    <w:link w:val="926"/>
    <w:uiPriority w:val="9"/>
    <w:rPr>
      <w:rFonts w:ascii="Arial" w:hAnsi="Arial" w:eastAsia="Arial" w:cs="Arial"/>
      <w:b/>
      <w:bCs/>
      <w:sz w:val="24"/>
      <w:szCs w:val="24"/>
    </w:rPr>
  </w:style>
  <w:style w:type="character" w:styleId="950" w:customStyle="1">
    <w:name w:val="Заголовок 6 Знак"/>
    <w:basedOn w:val="931"/>
    <w:link w:val="927"/>
    <w:uiPriority w:val="9"/>
    <w:rPr>
      <w:rFonts w:ascii="Arial" w:hAnsi="Arial" w:eastAsia="Arial" w:cs="Arial"/>
      <w:b/>
      <w:bCs/>
      <w:sz w:val="22"/>
      <w:szCs w:val="22"/>
    </w:rPr>
  </w:style>
  <w:style w:type="character" w:styleId="951" w:customStyle="1">
    <w:name w:val="Заголовок 7 Знак"/>
    <w:basedOn w:val="931"/>
    <w:link w:val="928"/>
    <w:uiPriority w:val="9"/>
    <w:rPr>
      <w:rFonts w:ascii="Arial" w:hAnsi="Arial" w:eastAsia="Arial" w:cs="Arial"/>
      <w:b/>
      <w:bCs/>
      <w:i/>
      <w:iCs/>
      <w:sz w:val="22"/>
      <w:szCs w:val="22"/>
    </w:rPr>
  </w:style>
  <w:style w:type="character" w:styleId="952" w:customStyle="1">
    <w:name w:val="Заголовок 8 Знак"/>
    <w:basedOn w:val="931"/>
    <w:link w:val="929"/>
    <w:uiPriority w:val="9"/>
    <w:rPr>
      <w:rFonts w:ascii="Arial" w:hAnsi="Arial" w:eastAsia="Arial" w:cs="Arial"/>
      <w:i/>
      <w:iCs/>
      <w:sz w:val="22"/>
      <w:szCs w:val="22"/>
    </w:rPr>
  </w:style>
  <w:style w:type="character" w:styleId="953" w:customStyle="1">
    <w:name w:val="Заголовок 9 Знак"/>
    <w:basedOn w:val="931"/>
    <w:link w:val="930"/>
    <w:uiPriority w:val="9"/>
    <w:rPr>
      <w:rFonts w:ascii="Arial" w:hAnsi="Arial" w:eastAsia="Arial" w:cs="Arial"/>
      <w:i/>
      <w:iCs/>
      <w:sz w:val="21"/>
      <w:szCs w:val="21"/>
    </w:rPr>
  </w:style>
  <w:style w:type="paragraph" w:styleId="954">
    <w:name w:val="Title"/>
    <w:basedOn w:val="921"/>
    <w:next w:val="921"/>
    <w:link w:val="955"/>
    <w:uiPriority w:val="10"/>
    <w:qFormat/>
    <w:pPr>
      <w:contextualSpacing/>
      <w:spacing w:before="300" w:after="200"/>
    </w:pPr>
    <w:rPr>
      <w:sz w:val="48"/>
      <w:szCs w:val="48"/>
    </w:rPr>
  </w:style>
  <w:style w:type="character" w:styleId="955" w:customStyle="1">
    <w:name w:val="Заголовок Знак"/>
    <w:basedOn w:val="931"/>
    <w:link w:val="954"/>
    <w:uiPriority w:val="10"/>
    <w:rPr>
      <w:sz w:val="48"/>
      <w:szCs w:val="48"/>
    </w:rPr>
  </w:style>
  <w:style w:type="paragraph" w:styleId="956">
    <w:name w:val="Subtitle"/>
    <w:basedOn w:val="921"/>
    <w:next w:val="921"/>
    <w:link w:val="957"/>
    <w:uiPriority w:val="11"/>
    <w:qFormat/>
    <w:pPr>
      <w:spacing w:before="200" w:after="200"/>
    </w:pPr>
    <w:rPr>
      <w:sz w:val="24"/>
      <w:szCs w:val="24"/>
    </w:rPr>
  </w:style>
  <w:style w:type="character" w:styleId="957" w:customStyle="1">
    <w:name w:val="Подзаголовок Знак"/>
    <w:basedOn w:val="931"/>
    <w:link w:val="956"/>
    <w:uiPriority w:val="11"/>
    <w:rPr>
      <w:sz w:val="24"/>
      <w:szCs w:val="24"/>
    </w:rPr>
  </w:style>
  <w:style w:type="paragraph" w:styleId="958">
    <w:name w:val="Quote"/>
    <w:basedOn w:val="921"/>
    <w:next w:val="921"/>
    <w:link w:val="959"/>
    <w:uiPriority w:val="29"/>
    <w:qFormat/>
    <w:pPr>
      <w:ind w:left="720" w:right="720"/>
    </w:pPr>
    <w:rPr>
      <w:i/>
    </w:rPr>
  </w:style>
  <w:style w:type="character" w:styleId="959" w:customStyle="1">
    <w:name w:val="Цитата 2 Знак"/>
    <w:link w:val="958"/>
    <w:uiPriority w:val="29"/>
    <w:rPr>
      <w:i/>
    </w:rPr>
  </w:style>
  <w:style w:type="paragraph" w:styleId="960">
    <w:name w:val="Intense Quote"/>
    <w:basedOn w:val="921"/>
    <w:next w:val="921"/>
    <w:link w:val="96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customStyle="1">
    <w:name w:val="Выделенная цитата Знак"/>
    <w:link w:val="960"/>
    <w:uiPriority w:val="30"/>
    <w:rPr>
      <w:i/>
    </w:rPr>
  </w:style>
  <w:style w:type="character" w:styleId="962" w:customStyle="1">
    <w:name w:val="Header Char"/>
    <w:basedOn w:val="931"/>
    <w:uiPriority w:val="99"/>
  </w:style>
  <w:style w:type="character" w:styleId="963" w:customStyle="1">
    <w:name w:val="Footer Char"/>
    <w:basedOn w:val="931"/>
    <w:uiPriority w:val="99"/>
  </w:style>
  <w:style w:type="paragraph" w:styleId="964">
    <w:name w:val="Caption"/>
    <w:basedOn w:val="921"/>
    <w:next w:val="921"/>
    <w:uiPriority w:val="35"/>
    <w:semiHidden/>
    <w:unhideWhenUsed/>
    <w:qFormat/>
    <w:pPr>
      <w:spacing w:line="276" w:lineRule="auto"/>
    </w:pPr>
    <w:rPr>
      <w:b/>
      <w:bCs/>
      <w:color w:val="5b9bd5" w:themeColor="accent1"/>
      <w:sz w:val="18"/>
      <w:szCs w:val="18"/>
    </w:rPr>
  </w:style>
  <w:style w:type="character" w:styleId="965" w:customStyle="1">
    <w:name w:val="Caption Char"/>
    <w:uiPriority w:val="99"/>
  </w:style>
  <w:style w:type="table" w:styleId="966" w:customStyle="1">
    <w:name w:val="Table Grid Light"/>
    <w:basedOn w:val="93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67">
    <w:name w:val="Plain Table 1"/>
    <w:basedOn w:val="93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2"/>
    <w:basedOn w:val="9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3"/>
    <w:basedOn w:val="93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0">
    <w:name w:val="Plain Table 4"/>
    <w:basedOn w:val="93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1">
    <w:name w:val="Plain Table 5"/>
    <w:basedOn w:val="93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72">
    <w:name w:val="Grid Table 1 Light"/>
    <w:basedOn w:val="93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73" w:customStyle="1">
    <w:name w:val="Grid Table 1 Light - Accent 1"/>
    <w:basedOn w:val="932"/>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74" w:customStyle="1">
    <w:name w:val="Grid Table 1 Light - Accent 2"/>
    <w:basedOn w:val="93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75" w:customStyle="1">
    <w:name w:val="Grid Table 1 Light - Accent 3"/>
    <w:basedOn w:val="93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76" w:customStyle="1">
    <w:name w:val="Grid Table 1 Light - Accent 4"/>
    <w:basedOn w:val="93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77" w:customStyle="1">
    <w:name w:val="Grid Table 1 Light - Accent 5"/>
    <w:basedOn w:val="932"/>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78" w:customStyle="1">
    <w:name w:val="Grid Table 1 Light - Accent 6"/>
    <w:basedOn w:val="93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79">
    <w:name w:val="Grid Table 2"/>
    <w:basedOn w:val="93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80" w:customStyle="1">
    <w:name w:val="Grid Table 2 - Accent 1"/>
    <w:basedOn w:val="932"/>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81" w:customStyle="1">
    <w:name w:val="Grid Table 2 - Accent 2"/>
    <w:basedOn w:val="93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82" w:customStyle="1">
    <w:name w:val="Grid Table 2 - Accent 3"/>
    <w:basedOn w:val="93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83" w:customStyle="1">
    <w:name w:val="Grid Table 2 - Accent 4"/>
    <w:basedOn w:val="93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84" w:customStyle="1">
    <w:name w:val="Grid Table 2 - Accent 5"/>
    <w:basedOn w:val="932"/>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85" w:customStyle="1">
    <w:name w:val="Grid Table 2 - Accent 6"/>
    <w:basedOn w:val="93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86">
    <w:name w:val="Grid Table 3"/>
    <w:basedOn w:val="93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7" w:customStyle="1">
    <w:name w:val="Grid Table 3 - Accent 1"/>
    <w:basedOn w:val="932"/>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8" w:customStyle="1">
    <w:name w:val="Grid Table 3 - Accent 2"/>
    <w:basedOn w:val="93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89" w:customStyle="1">
    <w:name w:val="Grid Table 3 - Accent 3"/>
    <w:basedOn w:val="93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0" w:customStyle="1">
    <w:name w:val="Grid Table 3 - Accent 4"/>
    <w:basedOn w:val="93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1" w:customStyle="1">
    <w:name w:val="Grid Table 3 - Accent 5"/>
    <w:basedOn w:val="932"/>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2" w:customStyle="1">
    <w:name w:val="Grid Table 3 - Accent 6"/>
    <w:basedOn w:val="93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93">
    <w:name w:val="Grid Table 4"/>
    <w:basedOn w:val="93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4" w:customStyle="1">
    <w:name w:val="Grid Table 4 - Accent 1"/>
    <w:basedOn w:val="932"/>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95" w:customStyle="1">
    <w:name w:val="Grid Table 4 - Accent 2"/>
    <w:basedOn w:val="93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96" w:customStyle="1">
    <w:name w:val="Grid Table 4 - Accent 3"/>
    <w:basedOn w:val="93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97" w:customStyle="1">
    <w:name w:val="Grid Table 4 - Accent 4"/>
    <w:basedOn w:val="93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98" w:customStyle="1">
    <w:name w:val="Grid Table 4 - Accent 5"/>
    <w:basedOn w:val="932"/>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99" w:customStyle="1">
    <w:name w:val="Grid Table 4 - Accent 6"/>
    <w:basedOn w:val="93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000">
    <w:name w:val="Grid Table 5 Dark"/>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01" w:customStyle="1">
    <w:name w:val="Grid Table 5 Dark- Accent 1"/>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002" w:customStyle="1">
    <w:name w:val="Grid Table 5 Dark - Accent 2"/>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003" w:customStyle="1">
    <w:name w:val="Grid Table 5 Dark - Accent 3"/>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004" w:customStyle="1">
    <w:name w:val="Grid Table 5 Dark- Accent 4"/>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005" w:customStyle="1">
    <w:name w:val="Grid Table 5 Dark - Accent 5"/>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006" w:customStyle="1">
    <w:name w:val="Grid Table 5 Dark - Accent 6"/>
    <w:basedOn w:val="93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007">
    <w:name w:val="Grid Table 6 Colorful"/>
    <w:basedOn w:val="93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08" w:customStyle="1">
    <w:name w:val="Grid Table 6 Colorful - Accent 1"/>
    <w:basedOn w:val="932"/>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009" w:customStyle="1">
    <w:name w:val="Grid Table 6 Colorful - Accent 2"/>
    <w:basedOn w:val="93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010" w:customStyle="1">
    <w:name w:val="Grid Table 6 Colorful - Accent 3"/>
    <w:basedOn w:val="93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011" w:customStyle="1">
    <w:name w:val="Grid Table 6 Colorful - Accent 4"/>
    <w:basedOn w:val="93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012" w:customStyle="1">
    <w:name w:val="Grid Table 6 Colorful - Accent 5"/>
    <w:basedOn w:val="932"/>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13" w:customStyle="1">
    <w:name w:val="Grid Table 6 Colorful - Accent 6"/>
    <w:basedOn w:val="93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14">
    <w:name w:val="Grid Table 7 Colorful"/>
    <w:basedOn w:val="93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15" w:customStyle="1">
    <w:name w:val="Grid Table 7 Colorful - Accent 1"/>
    <w:basedOn w:val="932"/>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016" w:customStyle="1">
    <w:name w:val="Grid Table 7 Colorful - Accent 2"/>
    <w:basedOn w:val="93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17" w:customStyle="1">
    <w:name w:val="Grid Table 7 Colorful - Accent 3"/>
    <w:basedOn w:val="93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018" w:customStyle="1">
    <w:name w:val="Grid Table 7 Colorful - Accent 4"/>
    <w:basedOn w:val="93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19" w:customStyle="1">
    <w:name w:val="Grid Table 7 Colorful - Accent 5"/>
    <w:basedOn w:val="932"/>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020" w:customStyle="1">
    <w:name w:val="Grid Table 7 Colorful - Accent 6"/>
    <w:basedOn w:val="93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021">
    <w:name w:val="List Table 1 Light"/>
    <w:basedOn w:val="93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2" w:customStyle="1">
    <w:name w:val="List Table 1 Light - Accent 1"/>
    <w:basedOn w:val="932"/>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023" w:customStyle="1">
    <w:name w:val="List Table 1 Light - Accent 2"/>
    <w:basedOn w:val="93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024" w:customStyle="1">
    <w:name w:val="List Table 1 Light - Accent 3"/>
    <w:basedOn w:val="93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025" w:customStyle="1">
    <w:name w:val="List Table 1 Light - Accent 4"/>
    <w:basedOn w:val="93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026" w:customStyle="1">
    <w:name w:val="List Table 1 Light - Accent 5"/>
    <w:basedOn w:val="932"/>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027" w:customStyle="1">
    <w:name w:val="List Table 1 Light - Accent 6"/>
    <w:basedOn w:val="93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028">
    <w:name w:val="List Table 2"/>
    <w:basedOn w:val="93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29" w:customStyle="1">
    <w:name w:val="List Table 2 - Accent 1"/>
    <w:basedOn w:val="932"/>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030" w:customStyle="1">
    <w:name w:val="List Table 2 - Accent 2"/>
    <w:basedOn w:val="93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031" w:customStyle="1">
    <w:name w:val="List Table 2 - Accent 3"/>
    <w:basedOn w:val="93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32" w:customStyle="1">
    <w:name w:val="List Table 2 - Accent 4"/>
    <w:basedOn w:val="93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33" w:customStyle="1">
    <w:name w:val="List Table 2 - Accent 5"/>
    <w:basedOn w:val="932"/>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34" w:customStyle="1">
    <w:name w:val="List Table 2 - Accent 6"/>
    <w:basedOn w:val="93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35">
    <w:name w:val="List Table 3"/>
    <w:basedOn w:val="9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36" w:customStyle="1">
    <w:name w:val="List Table 3 - Accent 1"/>
    <w:basedOn w:val="932"/>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37" w:customStyle="1">
    <w:name w:val="List Table 3 - Accent 2"/>
    <w:basedOn w:val="93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38" w:customStyle="1">
    <w:name w:val="List Table 3 - Accent 3"/>
    <w:basedOn w:val="93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39" w:customStyle="1">
    <w:name w:val="List Table 3 - Accent 4"/>
    <w:basedOn w:val="93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40" w:customStyle="1">
    <w:name w:val="List Table 3 - Accent 5"/>
    <w:basedOn w:val="932"/>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41" w:customStyle="1">
    <w:name w:val="List Table 3 - Accent 6"/>
    <w:basedOn w:val="93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42">
    <w:name w:val="List Table 4"/>
    <w:basedOn w:val="9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43" w:customStyle="1">
    <w:name w:val="List Table 4 - Accent 1"/>
    <w:basedOn w:val="932"/>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44" w:customStyle="1">
    <w:name w:val="List Table 4 - Accent 2"/>
    <w:basedOn w:val="93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45" w:customStyle="1">
    <w:name w:val="List Table 4 - Accent 3"/>
    <w:basedOn w:val="93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46" w:customStyle="1">
    <w:name w:val="List Table 4 - Accent 4"/>
    <w:basedOn w:val="93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47" w:customStyle="1">
    <w:name w:val="List Table 4 - Accent 5"/>
    <w:basedOn w:val="932"/>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48" w:customStyle="1">
    <w:name w:val="List Table 4 - Accent 6"/>
    <w:basedOn w:val="93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49">
    <w:name w:val="List Table 5 Dark"/>
    <w:basedOn w:val="93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50" w:customStyle="1">
    <w:name w:val="List Table 5 Dark - Accent 1"/>
    <w:basedOn w:val="932"/>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51" w:customStyle="1">
    <w:name w:val="List Table 5 Dark - Accent 2"/>
    <w:basedOn w:val="93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052" w:customStyle="1">
    <w:name w:val="List Table 5 Dark - Accent 3"/>
    <w:basedOn w:val="93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053" w:customStyle="1">
    <w:name w:val="List Table 5 Dark - Accent 4"/>
    <w:basedOn w:val="93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054" w:customStyle="1">
    <w:name w:val="List Table 5 Dark - Accent 5"/>
    <w:basedOn w:val="932"/>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055" w:customStyle="1">
    <w:name w:val="List Table 5 Dark - Accent 6"/>
    <w:basedOn w:val="93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056">
    <w:name w:val="List Table 6 Colorful"/>
    <w:basedOn w:val="93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57" w:customStyle="1">
    <w:name w:val="List Table 6 Colorful - Accent 1"/>
    <w:basedOn w:val="932"/>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058" w:customStyle="1">
    <w:name w:val="List Table 6 Colorful - Accent 2"/>
    <w:basedOn w:val="93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059" w:customStyle="1">
    <w:name w:val="List Table 6 Colorful - Accent 3"/>
    <w:basedOn w:val="93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060" w:customStyle="1">
    <w:name w:val="List Table 6 Colorful - Accent 4"/>
    <w:basedOn w:val="93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061" w:customStyle="1">
    <w:name w:val="List Table 6 Colorful - Accent 5"/>
    <w:basedOn w:val="932"/>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062" w:customStyle="1">
    <w:name w:val="List Table 6 Colorful - Accent 6"/>
    <w:basedOn w:val="93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063">
    <w:name w:val="List Table 7 Colorful"/>
    <w:basedOn w:val="93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64" w:customStyle="1">
    <w:name w:val="List Table 7 Colorful - Accent 1"/>
    <w:basedOn w:val="932"/>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065" w:customStyle="1">
    <w:name w:val="List Table 7 Colorful - Accent 2"/>
    <w:basedOn w:val="93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66" w:customStyle="1">
    <w:name w:val="List Table 7 Colorful - Accent 3"/>
    <w:basedOn w:val="93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067" w:customStyle="1">
    <w:name w:val="List Table 7 Colorful - Accent 4"/>
    <w:basedOn w:val="93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68" w:customStyle="1">
    <w:name w:val="List Table 7 Colorful - Accent 5"/>
    <w:basedOn w:val="932"/>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069" w:customStyle="1">
    <w:name w:val="List Table 7 Colorful - Accent 6"/>
    <w:basedOn w:val="93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070" w:customStyle="1">
    <w:name w:val="Lined - Accent"/>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1" w:customStyle="1">
    <w:name w:val="Lined - Accent 1"/>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72" w:customStyle="1">
    <w:name w:val="Lined - Accent 2"/>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73" w:customStyle="1">
    <w:name w:val="Lined - Accent 3"/>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74" w:customStyle="1">
    <w:name w:val="Lined - Accent 4"/>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75" w:customStyle="1">
    <w:name w:val="Lined - Accent 5"/>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76" w:customStyle="1">
    <w:name w:val="Lined - Accent 6"/>
    <w:basedOn w:val="93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77" w:customStyle="1">
    <w:name w:val="Bordered &amp; Lined - Accent"/>
    <w:basedOn w:val="932"/>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8" w:customStyle="1">
    <w:name w:val="Bordered &amp; Lined - Accent 1"/>
    <w:basedOn w:val="932"/>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79" w:customStyle="1">
    <w:name w:val="Bordered &amp; Lined - Accent 2"/>
    <w:basedOn w:val="932"/>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80" w:customStyle="1">
    <w:name w:val="Bordered &amp; Lined - Accent 3"/>
    <w:basedOn w:val="932"/>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81" w:customStyle="1">
    <w:name w:val="Bordered &amp; Lined - Accent 4"/>
    <w:basedOn w:val="932"/>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82" w:customStyle="1">
    <w:name w:val="Bordered &amp; Lined - Accent 5"/>
    <w:basedOn w:val="932"/>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83" w:customStyle="1">
    <w:name w:val="Bordered &amp; Lined - Accent 6"/>
    <w:basedOn w:val="932"/>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84" w:customStyle="1">
    <w:name w:val="Bordered"/>
    <w:basedOn w:val="93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85" w:customStyle="1">
    <w:name w:val="Bordered - Accent 1"/>
    <w:basedOn w:val="932"/>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86" w:customStyle="1">
    <w:name w:val="Bordered - Accent 2"/>
    <w:basedOn w:val="93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87" w:customStyle="1">
    <w:name w:val="Bordered - Accent 3"/>
    <w:basedOn w:val="93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88" w:customStyle="1">
    <w:name w:val="Bordered - Accent 4"/>
    <w:basedOn w:val="93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89" w:customStyle="1">
    <w:name w:val="Bordered - Accent 5"/>
    <w:basedOn w:val="932"/>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90" w:customStyle="1">
    <w:name w:val="Bordered - Accent 6"/>
    <w:basedOn w:val="93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91" w:customStyle="1">
    <w:name w:val="Footnote Text Char"/>
    <w:uiPriority w:val="99"/>
    <w:rPr>
      <w:sz w:val="18"/>
    </w:rPr>
  </w:style>
  <w:style w:type="paragraph" w:styleId="1092">
    <w:name w:val="endnote text"/>
    <w:basedOn w:val="921"/>
    <w:link w:val="1093"/>
    <w:uiPriority w:val="99"/>
    <w:semiHidden/>
    <w:unhideWhenUsed/>
    <w:rPr>
      <w:sz w:val="20"/>
    </w:rPr>
  </w:style>
  <w:style w:type="character" w:styleId="1093" w:customStyle="1">
    <w:name w:val="Текст концевой сноски Знак"/>
    <w:link w:val="1092"/>
    <w:uiPriority w:val="99"/>
    <w:rPr>
      <w:sz w:val="20"/>
    </w:rPr>
  </w:style>
  <w:style w:type="character" w:styleId="1094">
    <w:name w:val="endnote reference"/>
    <w:basedOn w:val="931"/>
    <w:uiPriority w:val="99"/>
    <w:semiHidden/>
    <w:unhideWhenUsed/>
    <w:rPr>
      <w:vertAlign w:val="superscript"/>
    </w:rPr>
  </w:style>
  <w:style w:type="paragraph" w:styleId="1095">
    <w:name w:val="toc 1"/>
    <w:basedOn w:val="921"/>
    <w:next w:val="921"/>
    <w:uiPriority w:val="39"/>
    <w:unhideWhenUsed/>
    <w:pPr>
      <w:ind w:firstLine="0"/>
      <w:spacing w:after="57"/>
    </w:pPr>
  </w:style>
  <w:style w:type="paragraph" w:styleId="1096">
    <w:name w:val="toc 2"/>
    <w:basedOn w:val="921"/>
    <w:next w:val="921"/>
    <w:uiPriority w:val="39"/>
    <w:unhideWhenUsed/>
    <w:pPr>
      <w:ind w:left="283" w:firstLine="0"/>
      <w:spacing w:after="57"/>
    </w:pPr>
  </w:style>
  <w:style w:type="paragraph" w:styleId="1097">
    <w:name w:val="toc 3"/>
    <w:basedOn w:val="921"/>
    <w:next w:val="921"/>
    <w:uiPriority w:val="39"/>
    <w:unhideWhenUsed/>
    <w:pPr>
      <w:ind w:left="567" w:firstLine="0"/>
      <w:spacing w:after="57"/>
    </w:pPr>
  </w:style>
  <w:style w:type="paragraph" w:styleId="1098">
    <w:name w:val="toc 4"/>
    <w:basedOn w:val="921"/>
    <w:next w:val="921"/>
    <w:uiPriority w:val="39"/>
    <w:unhideWhenUsed/>
    <w:pPr>
      <w:ind w:left="850" w:firstLine="0"/>
      <w:spacing w:after="57"/>
    </w:pPr>
  </w:style>
  <w:style w:type="paragraph" w:styleId="1099">
    <w:name w:val="toc 5"/>
    <w:basedOn w:val="921"/>
    <w:next w:val="921"/>
    <w:uiPriority w:val="39"/>
    <w:unhideWhenUsed/>
    <w:pPr>
      <w:ind w:left="1134" w:firstLine="0"/>
      <w:spacing w:after="57"/>
    </w:pPr>
  </w:style>
  <w:style w:type="paragraph" w:styleId="1100">
    <w:name w:val="toc 6"/>
    <w:basedOn w:val="921"/>
    <w:next w:val="921"/>
    <w:uiPriority w:val="39"/>
    <w:unhideWhenUsed/>
    <w:pPr>
      <w:ind w:left="1417" w:firstLine="0"/>
      <w:spacing w:after="57"/>
    </w:pPr>
  </w:style>
  <w:style w:type="paragraph" w:styleId="1101">
    <w:name w:val="toc 7"/>
    <w:basedOn w:val="921"/>
    <w:next w:val="921"/>
    <w:uiPriority w:val="39"/>
    <w:unhideWhenUsed/>
    <w:pPr>
      <w:ind w:left="1701" w:firstLine="0"/>
      <w:spacing w:after="57"/>
    </w:pPr>
  </w:style>
  <w:style w:type="paragraph" w:styleId="1102">
    <w:name w:val="toc 8"/>
    <w:basedOn w:val="921"/>
    <w:next w:val="921"/>
    <w:uiPriority w:val="39"/>
    <w:unhideWhenUsed/>
    <w:pPr>
      <w:ind w:left="1984" w:firstLine="0"/>
      <w:spacing w:after="57"/>
    </w:pPr>
  </w:style>
  <w:style w:type="paragraph" w:styleId="1103">
    <w:name w:val="toc 9"/>
    <w:basedOn w:val="921"/>
    <w:next w:val="921"/>
    <w:uiPriority w:val="39"/>
    <w:unhideWhenUsed/>
    <w:pPr>
      <w:ind w:left="2268" w:firstLine="0"/>
      <w:spacing w:after="57"/>
    </w:pPr>
  </w:style>
  <w:style w:type="paragraph" w:styleId="1104">
    <w:name w:val="TOC Heading"/>
    <w:uiPriority w:val="39"/>
    <w:unhideWhenUsed/>
  </w:style>
  <w:style w:type="paragraph" w:styleId="1105">
    <w:name w:val="table of figures"/>
    <w:basedOn w:val="921"/>
    <w:next w:val="921"/>
    <w:uiPriority w:val="99"/>
    <w:unhideWhenUsed/>
  </w:style>
  <w:style w:type="paragraph" w:styleId="1106">
    <w:name w:val="footnote text"/>
    <w:basedOn w:val="921"/>
    <w:link w:val="1107"/>
    <w:uiPriority w:val="99"/>
    <w:unhideWhenUsed/>
    <w:qFormat/>
    <w:rPr>
      <w:sz w:val="20"/>
      <w:szCs w:val="20"/>
    </w:rPr>
  </w:style>
  <w:style w:type="character" w:styleId="1107" w:customStyle="1">
    <w:name w:val="Текст сноски Знак"/>
    <w:basedOn w:val="931"/>
    <w:link w:val="1106"/>
    <w:uiPriority w:val="99"/>
    <w:qFormat/>
    <w:rPr>
      <w:sz w:val="20"/>
      <w:szCs w:val="20"/>
    </w:rPr>
  </w:style>
  <w:style w:type="table" w:styleId="1108">
    <w:name w:val="Table Grid"/>
    <w:basedOn w:val="9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09">
    <w:name w:val="footnote reference"/>
    <w:basedOn w:val="931"/>
    <w:link w:val="1177"/>
    <w:uiPriority w:val="99"/>
    <w:unhideWhenUsed/>
    <w:qFormat/>
    <w:rPr>
      <w:vertAlign w:val="superscript"/>
    </w:rPr>
  </w:style>
  <w:style w:type="paragraph" w:styleId="1110" w:customStyle="1">
    <w:name w:val="ConsPlusNormal"/>
    <w:pPr>
      <w:spacing w:after="0" w:line="240" w:lineRule="auto"/>
    </w:pPr>
    <w:rPr>
      <w:rFonts w:ascii="Times New Roman" w:hAnsi="Times New Roman" w:cs="Times New Roman"/>
      <w:sz w:val="28"/>
      <w:szCs w:val="28"/>
    </w:rPr>
  </w:style>
  <w:style w:type="paragraph" w:styleId="1111">
    <w:name w:val="Body Text Indent"/>
    <w:basedOn w:val="921"/>
    <w:link w:val="1112"/>
    <w:pPr>
      <w:ind w:left="-24" w:firstLine="729"/>
      <w:tabs>
        <w:tab w:val="left" w:pos="936" w:leader="none"/>
      </w:tabs>
    </w:pPr>
    <w:rPr>
      <w:rFonts w:ascii="Times New Roman" w:hAnsi="Times New Roman" w:eastAsia="Times New Roman" w:cs="Times New Roman"/>
      <w:sz w:val="28"/>
      <w:szCs w:val="24"/>
      <w:lang w:eastAsia="ru-RU"/>
    </w:rPr>
  </w:style>
  <w:style w:type="character" w:styleId="1112" w:customStyle="1">
    <w:name w:val="Основной текст с отступом Знак"/>
    <w:basedOn w:val="931"/>
    <w:link w:val="1111"/>
    <w:rPr>
      <w:rFonts w:ascii="Times New Roman" w:hAnsi="Times New Roman" w:eastAsia="Times New Roman" w:cs="Times New Roman"/>
      <w:sz w:val="28"/>
      <w:szCs w:val="24"/>
      <w:lang w:eastAsia="ru-RU"/>
    </w:rPr>
  </w:style>
  <w:style w:type="paragraph" w:styleId="1113">
    <w:name w:val="Normal (Web)"/>
    <w:basedOn w:val="921"/>
    <w:uiPriority w:val="99"/>
    <w:unhideWhenUsed/>
    <w:pPr>
      <w:ind w:firstLine="0"/>
      <w:jc w:val="left"/>
      <w:spacing w:before="100" w:beforeAutospacing="1" w:after="100" w:afterAutospacing="1"/>
    </w:pPr>
    <w:rPr>
      <w:rFonts w:ascii="Times New Roman" w:hAnsi="Times New Roman" w:eastAsia="Times New Roman" w:cs="Times New Roman"/>
      <w:sz w:val="24"/>
      <w:szCs w:val="24"/>
      <w:lang w:eastAsia="ru-RU"/>
    </w:rPr>
  </w:style>
  <w:style w:type="paragraph" w:styleId="1114">
    <w:name w:val="List Paragraph"/>
    <w:basedOn w:val="921"/>
    <w:link w:val="1116"/>
    <w:uiPriority w:val="34"/>
    <w:qFormat/>
    <w:pPr>
      <w:contextualSpacing/>
      <w:ind w:left="720"/>
    </w:pPr>
  </w:style>
  <w:style w:type="paragraph" w:styleId="1115" w:customStyle="1">
    <w:name w:val="ConsPlusTitle"/>
    <w:pPr>
      <w:spacing w:after="0" w:line="240" w:lineRule="auto"/>
    </w:pPr>
    <w:rPr>
      <w:rFonts w:ascii="Times New Roman" w:hAnsi="Times New Roman" w:eastAsia="Calibri" w:cs="Times New Roman"/>
      <w:b/>
      <w:bCs/>
      <w:sz w:val="28"/>
      <w:szCs w:val="28"/>
      <w:lang w:bidi="ne-NP"/>
    </w:rPr>
  </w:style>
  <w:style w:type="character" w:styleId="1116" w:customStyle="1">
    <w:name w:val="Абзац списка Знак"/>
    <w:link w:val="1114"/>
    <w:uiPriority w:val="34"/>
    <w:qFormat/>
  </w:style>
  <w:style w:type="paragraph" w:styleId="1117">
    <w:name w:val="Balloon Text"/>
    <w:basedOn w:val="921"/>
    <w:link w:val="1118"/>
    <w:uiPriority w:val="99"/>
    <w:semiHidden/>
    <w:pPr>
      <w:ind w:firstLine="0"/>
      <w:jc w:val="left"/>
    </w:pPr>
    <w:rPr>
      <w:rFonts w:ascii="Tahoma" w:hAnsi="Tahoma" w:eastAsia="Times New Roman" w:cs="Tahoma"/>
      <w:sz w:val="16"/>
      <w:szCs w:val="16"/>
      <w:lang w:eastAsia="ru-RU"/>
    </w:rPr>
  </w:style>
  <w:style w:type="character" w:styleId="1118" w:customStyle="1">
    <w:name w:val="Текст выноски Знак"/>
    <w:basedOn w:val="931"/>
    <w:link w:val="1117"/>
    <w:uiPriority w:val="99"/>
    <w:semiHidden/>
    <w:rPr>
      <w:rFonts w:ascii="Tahoma" w:hAnsi="Tahoma" w:eastAsia="Times New Roman" w:cs="Tahoma"/>
      <w:sz w:val="16"/>
      <w:szCs w:val="16"/>
      <w:lang w:eastAsia="ru-RU"/>
    </w:rPr>
  </w:style>
  <w:style w:type="paragraph" w:styleId="1119">
    <w:name w:val="Footer"/>
    <w:basedOn w:val="921"/>
    <w:link w:val="1120"/>
    <w:uiPriority w:val="99"/>
    <w:pPr>
      <w:ind w:firstLine="0"/>
      <w:jc w:val="left"/>
      <w:tabs>
        <w:tab w:val="center" w:pos="4677" w:leader="none"/>
        <w:tab w:val="right" w:pos="9355" w:leader="none"/>
      </w:tabs>
    </w:pPr>
    <w:rPr>
      <w:rFonts w:ascii="Times New Roman" w:hAnsi="Times New Roman" w:eastAsia="Times New Roman" w:cs="Times New Roman"/>
      <w:sz w:val="20"/>
      <w:szCs w:val="20"/>
    </w:rPr>
  </w:style>
  <w:style w:type="character" w:styleId="1120" w:customStyle="1">
    <w:name w:val="Нижний колонтитул Знак"/>
    <w:basedOn w:val="931"/>
    <w:link w:val="1119"/>
    <w:uiPriority w:val="99"/>
    <w:rPr>
      <w:rFonts w:ascii="Times New Roman" w:hAnsi="Times New Roman" w:eastAsia="Times New Roman" w:cs="Times New Roman"/>
      <w:sz w:val="20"/>
      <w:szCs w:val="20"/>
    </w:rPr>
  </w:style>
  <w:style w:type="paragraph" w:styleId="1121" w:customStyle="1">
    <w:name w:val="Текст0"/>
    <w:basedOn w:val="921"/>
    <w:qFormat/>
    <w:pPr>
      <w:ind w:firstLine="680"/>
      <w:spacing w:after="120" w:line="276" w:lineRule="auto"/>
    </w:pPr>
    <w:rPr>
      <w:rFonts w:ascii="Times New Roman" w:hAnsi="Times New Roman" w:eastAsia="Calibri" w:cs="Times New Roman"/>
      <w:sz w:val="24"/>
      <w:szCs w:val="24"/>
      <w:lang w:eastAsia="ar-SA"/>
    </w:rPr>
  </w:style>
  <w:style w:type="character" w:styleId="1122">
    <w:name w:val="Hyperlink"/>
    <w:basedOn w:val="931"/>
    <w:uiPriority w:val="99"/>
    <w:unhideWhenUsed/>
    <w:rPr>
      <w:color w:val="0563c1" w:themeColor="hyperlink"/>
      <w:u w:val="single"/>
    </w:rPr>
  </w:style>
  <w:style w:type="paragraph" w:styleId="1123">
    <w:name w:val="Header"/>
    <w:basedOn w:val="921"/>
    <w:link w:val="1124"/>
    <w:uiPriority w:val="99"/>
    <w:unhideWhenUsed/>
    <w:pPr>
      <w:tabs>
        <w:tab w:val="center" w:pos="4677" w:leader="none"/>
        <w:tab w:val="right" w:pos="9355" w:leader="none"/>
      </w:tabs>
    </w:pPr>
  </w:style>
  <w:style w:type="character" w:styleId="1124" w:customStyle="1">
    <w:name w:val="Верхний колонтитул Знак"/>
    <w:basedOn w:val="931"/>
    <w:link w:val="1123"/>
    <w:uiPriority w:val="99"/>
  </w:style>
  <w:style w:type="paragraph" w:styleId="1125" w:customStyle="1">
    <w:name w:val="Заголовок 11"/>
    <w:basedOn w:val="921"/>
    <w:next w:val="921"/>
    <w:uiPriority w:val="9"/>
    <w:qFormat/>
    <w:pPr>
      <w:keepLines/>
      <w:keepNext/>
      <w:spacing w:before="480"/>
      <w:outlineLvl w:val="0"/>
    </w:pPr>
    <w:rPr>
      <w:rFonts w:ascii="Cambria" w:hAnsi="Cambria" w:eastAsia="Times New Roman" w:cs="Times New Roman"/>
      <w:b/>
      <w:bCs/>
      <w:color w:val="365f91"/>
      <w:sz w:val="28"/>
      <w:szCs w:val="28"/>
    </w:rPr>
  </w:style>
  <w:style w:type="character" w:styleId="1126" w:customStyle="1">
    <w:name w:val="Заголовок 2 Знак"/>
    <w:basedOn w:val="931"/>
    <w:link w:val="923"/>
    <w:rPr>
      <w:rFonts w:ascii="Arial" w:hAnsi="Arial" w:eastAsia="Times New Roman" w:cs="Times New Roman"/>
      <w:b/>
      <w:color w:val="000000"/>
      <w:sz w:val="28"/>
      <w:szCs w:val="20"/>
      <w:lang w:eastAsia="ru-RU"/>
    </w:rPr>
  </w:style>
  <w:style w:type="paragraph" w:styleId="1127" w:customStyle="1">
    <w:name w:val="Заголовок 31"/>
    <w:basedOn w:val="921"/>
    <w:next w:val="921"/>
    <w:uiPriority w:val="9"/>
    <w:semiHidden/>
    <w:unhideWhenUsed/>
    <w:qFormat/>
    <w:pPr>
      <w:keepLines/>
      <w:keepNext/>
      <w:spacing w:before="200"/>
      <w:outlineLvl w:val="2"/>
    </w:pPr>
    <w:rPr>
      <w:rFonts w:ascii="Cambria" w:hAnsi="Cambria" w:eastAsia="Times New Roman" w:cs="Times New Roman"/>
      <w:b/>
      <w:bCs/>
      <w:color w:val="4f81bd"/>
    </w:rPr>
  </w:style>
  <w:style w:type="character" w:styleId="1128" w:customStyle="1">
    <w:name w:val="Заголовок 1 Знак"/>
    <w:basedOn w:val="931"/>
    <w:link w:val="922"/>
    <w:uiPriority w:val="9"/>
    <w:rPr>
      <w:rFonts w:ascii="Cambria" w:hAnsi="Cambria" w:eastAsia="Times New Roman" w:cs="Times New Roman"/>
      <w:b/>
      <w:bCs/>
      <w:color w:val="365f91"/>
      <w:sz w:val="28"/>
      <w:szCs w:val="28"/>
    </w:rPr>
  </w:style>
  <w:style w:type="character" w:styleId="1129" w:customStyle="1">
    <w:name w:val="Заголовок 3 Знак"/>
    <w:basedOn w:val="931"/>
    <w:link w:val="924"/>
    <w:uiPriority w:val="9"/>
    <w:semiHidden/>
    <w:rPr>
      <w:rFonts w:ascii="Cambria" w:hAnsi="Cambria" w:eastAsia="Times New Roman" w:cs="Times New Roman"/>
      <w:b/>
      <w:bCs/>
      <w:color w:val="4f81bd"/>
    </w:rPr>
  </w:style>
  <w:style w:type="numbering" w:styleId="1130" w:customStyle="1">
    <w:name w:val="Нет списка1"/>
    <w:next w:val="933"/>
    <w:uiPriority w:val="99"/>
    <w:semiHidden/>
    <w:unhideWhenUsed/>
  </w:style>
  <w:style w:type="numbering" w:styleId="1131" w:customStyle="1">
    <w:name w:val="Нет списка11"/>
    <w:next w:val="933"/>
    <w:uiPriority w:val="99"/>
    <w:semiHidden/>
    <w:unhideWhenUsed/>
  </w:style>
  <w:style w:type="numbering" w:styleId="1132" w:customStyle="1">
    <w:name w:val="Нет списка111"/>
    <w:next w:val="933"/>
    <w:uiPriority w:val="99"/>
    <w:semiHidden/>
    <w:unhideWhenUsed/>
  </w:style>
  <w:style w:type="character" w:styleId="1133" w:customStyle="1">
    <w:name w:val="Основной текст6"/>
    <w:basedOn w:val="931"/>
    <w:rPr>
      <w:rFonts w:ascii="Times New Roman" w:hAnsi="Times New Roman" w:eastAsia="Times New Roman" w:cs="Times New Roman"/>
      <w:color w:val="000000"/>
      <w:spacing w:val="3"/>
      <w:position w:val="0"/>
      <w:shd w:val="clear" w:color="auto" w:fill="ffffff"/>
      <w:lang w:val="ru-RU"/>
    </w:rPr>
  </w:style>
  <w:style w:type="numbering" w:styleId="1134" w:customStyle="1">
    <w:name w:val="Нет списка1111"/>
    <w:next w:val="933"/>
    <w:uiPriority w:val="99"/>
    <w:semiHidden/>
    <w:unhideWhenUsed/>
  </w:style>
  <w:style w:type="numbering" w:styleId="1135" w:customStyle="1">
    <w:name w:val="Нет списка11111"/>
    <w:next w:val="933"/>
    <w:uiPriority w:val="99"/>
    <w:semiHidden/>
    <w:unhideWhenUsed/>
  </w:style>
  <w:style w:type="table" w:styleId="1136" w:customStyle="1">
    <w:name w:val="Сетка таблицы3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7" w:customStyle="1">
    <w:name w:val="Сетка таблицы1"/>
    <w:basedOn w:val="932"/>
    <w:next w:val="1108"/>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38" w:customStyle="1">
    <w:name w:val="Нет списка2"/>
    <w:next w:val="933"/>
    <w:uiPriority w:val="99"/>
    <w:semiHidden/>
    <w:unhideWhenUsed/>
  </w:style>
  <w:style w:type="paragraph" w:styleId="1139">
    <w:name w:val="Body Text"/>
    <w:basedOn w:val="921"/>
    <w:link w:val="1140"/>
    <w:uiPriority w:val="99"/>
    <w:unhideWhenUsed/>
    <w:pPr>
      <w:ind w:firstLine="0"/>
      <w:jc w:val="left"/>
      <w:spacing w:after="120" w:line="276" w:lineRule="auto"/>
    </w:pPr>
  </w:style>
  <w:style w:type="character" w:styleId="1140" w:customStyle="1">
    <w:name w:val="Основной текст Знак"/>
    <w:basedOn w:val="931"/>
    <w:link w:val="1139"/>
    <w:uiPriority w:val="99"/>
  </w:style>
  <w:style w:type="paragraph" w:styleId="1141" w:customStyle="1">
    <w:name w:val="ConsPlusDocList"/>
    <w:uiPriority w:val="99"/>
    <w:pPr>
      <w:spacing w:after="0" w:line="240" w:lineRule="auto"/>
    </w:pPr>
    <w:rPr>
      <w:rFonts w:ascii="Courier New" w:hAnsi="Courier New" w:cs="Courier New"/>
      <w:sz w:val="20"/>
      <w:szCs w:val="20"/>
    </w:rPr>
  </w:style>
  <w:style w:type="table" w:styleId="1142" w:customStyle="1">
    <w:name w:val="Сетка таблицы2"/>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3" w:customStyle="1">
    <w:name w:val="Сетка таблицы3"/>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4" w:customStyle="1">
    <w:name w:val="Сетка таблицы4"/>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5" w:customStyle="1">
    <w:name w:val="Сетка таблицы5"/>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6" w:customStyle="1">
    <w:name w:val="Сетка таблицы6"/>
    <w:basedOn w:val="932"/>
    <w:next w:val="1108"/>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7" w:customStyle="1">
    <w:name w:val="Сетка таблицы3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48" w:customStyle="1">
    <w:name w:val="Default"/>
    <w:pPr>
      <w:spacing w:after="0" w:line="240" w:lineRule="auto"/>
    </w:pPr>
    <w:rPr>
      <w:rFonts w:ascii="Times New Roman" w:hAnsi="Times New Roman" w:cs="Times New Roman"/>
      <w:color w:val="000000"/>
      <w:sz w:val="24"/>
      <w:szCs w:val="24"/>
    </w:rPr>
  </w:style>
  <w:style w:type="table" w:styleId="1149" w:customStyle="1">
    <w:name w:val="Сетка таблицы7"/>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0" w:customStyle="1">
    <w:name w:val="Сетка таблицы8"/>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1" w:customStyle="1">
    <w:name w:val="Сетка таблицы31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2" w:customStyle="1">
    <w:name w:val="Сетка таблицы311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53" w:customStyle="1">
    <w:name w:val="Сетка таблицы11"/>
    <w:basedOn w:val="932"/>
    <w:next w:val="1108"/>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54">
    <w:name w:val="Revision"/>
    <w:hidden/>
    <w:uiPriority w:val="99"/>
    <w:semiHidden/>
    <w:pPr>
      <w:spacing w:after="0" w:line="240" w:lineRule="auto"/>
    </w:pPr>
  </w:style>
  <w:style w:type="table" w:styleId="1155" w:customStyle="1">
    <w:name w:val="Сетка таблицы3111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56">
    <w:name w:val="Body Text Indent 2"/>
    <w:basedOn w:val="921"/>
    <w:link w:val="1157"/>
    <w:uiPriority w:val="99"/>
    <w:semiHidden/>
    <w:unhideWhenUsed/>
    <w:pPr>
      <w:ind w:left="283"/>
      <w:spacing w:after="120" w:line="480" w:lineRule="auto"/>
    </w:pPr>
  </w:style>
  <w:style w:type="character" w:styleId="1157" w:customStyle="1">
    <w:name w:val="Основной текст с отступом 2 Знак"/>
    <w:basedOn w:val="931"/>
    <w:link w:val="1156"/>
    <w:uiPriority w:val="99"/>
    <w:semiHidden/>
  </w:style>
  <w:style w:type="paragraph" w:styleId="1158" w:customStyle="1">
    <w:name w:val="FR4"/>
    <w:pPr>
      <w:jc w:val="both"/>
      <w:spacing w:after="0" w:line="240" w:lineRule="auto"/>
      <w:widowControl w:val="off"/>
    </w:pPr>
    <w:rPr>
      <w:rFonts w:ascii="Times New Roman" w:hAnsi="Times New Roman" w:eastAsia="Times New Roman" w:cs="Times New Roman"/>
      <w:sz w:val="28"/>
      <w:szCs w:val="20"/>
      <w:lang w:eastAsia="ru-RU"/>
    </w:rPr>
  </w:style>
  <w:style w:type="character" w:styleId="1159" w:customStyle="1">
    <w:name w:val="Основной текст_"/>
    <w:link w:val="1160"/>
    <w:rPr>
      <w:spacing w:val="-3"/>
      <w:sz w:val="21"/>
      <w:szCs w:val="21"/>
      <w:shd w:val="clear" w:color="auto" w:fill="ffffff"/>
    </w:rPr>
  </w:style>
  <w:style w:type="paragraph" w:styleId="1160" w:customStyle="1">
    <w:name w:val="Основной текст1"/>
    <w:basedOn w:val="921"/>
    <w:link w:val="1159"/>
    <w:pPr>
      <w:ind w:firstLine="0"/>
      <w:jc w:val="left"/>
      <w:spacing w:after="240" w:line="259" w:lineRule="exact"/>
      <w:shd w:val="clear" w:color="auto" w:fill="ffffff"/>
      <w:widowControl w:val="off"/>
    </w:pPr>
    <w:rPr>
      <w:spacing w:val="-3"/>
      <w:sz w:val="21"/>
      <w:szCs w:val="21"/>
    </w:rPr>
  </w:style>
  <w:style w:type="character" w:styleId="1161" w:customStyle="1">
    <w:name w:val="Заголовок 1 Знак1"/>
    <w:basedOn w:val="931"/>
    <w:uiPriority w:val="9"/>
    <w:rPr>
      <w:rFonts w:asciiTheme="majorHAnsi" w:hAnsiTheme="majorHAnsi" w:eastAsiaTheme="majorEastAsia" w:cstheme="majorBidi"/>
      <w:color w:val="2e74b5" w:themeColor="accent1" w:themeShade="BF"/>
      <w:sz w:val="32"/>
      <w:szCs w:val="32"/>
    </w:rPr>
  </w:style>
  <w:style w:type="character" w:styleId="1162" w:customStyle="1">
    <w:name w:val="Заголовок 3 Знак1"/>
    <w:basedOn w:val="931"/>
    <w:uiPriority w:val="9"/>
    <w:semiHidden/>
    <w:rPr>
      <w:rFonts w:asciiTheme="majorHAnsi" w:hAnsiTheme="majorHAnsi" w:eastAsiaTheme="majorEastAsia" w:cstheme="majorBidi"/>
      <w:color w:val="1f4d78" w:themeColor="accent1" w:themeShade="7F"/>
      <w:sz w:val="24"/>
      <w:szCs w:val="24"/>
    </w:rPr>
  </w:style>
  <w:style w:type="character" w:styleId="1163">
    <w:name w:val="annotation reference"/>
    <w:basedOn w:val="931"/>
    <w:uiPriority w:val="99"/>
    <w:semiHidden/>
    <w:unhideWhenUsed/>
    <w:rPr>
      <w:sz w:val="16"/>
      <w:szCs w:val="16"/>
    </w:rPr>
  </w:style>
  <w:style w:type="paragraph" w:styleId="1164">
    <w:name w:val="annotation text"/>
    <w:basedOn w:val="921"/>
    <w:link w:val="1165"/>
    <w:uiPriority w:val="99"/>
    <w:semiHidden/>
    <w:unhideWhenUsed/>
    <w:rPr>
      <w:sz w:val="20"/>
      <w:szCs w:val="20"/>
    </w:rPr>
  </w:style>
  <w:style w:type="character" w:styleId="1165" w:customStyle="1">
    <w:name w:val="Текст примечания Знак"/>
    <w:basedOn w:val="931"/>
    <w:link w:val="1164"/>
    <w:uiPriority w:val="99"/>
    <w:semiHidden/>
    <w:rPr>
      <w:sz w:val="20"/>
      <w:szCs w:val="20"/>
    </w:rPr>
  </w:style>
  <w:style w:type="paragraph" w:styleId="1166">
    <w:name w:val="annotation subject"/>
    <w:basedOn w:val="1164"/>
    <w:next w:val="1164"/>
    <w:link w:val="1167"/>
    <w:uiPriority w:val="99"/>
    <w:semiHidden/>
    <w:unhideWhenUsed/>
    <w:rPr>
      <w:b/>
      <w:bCs/>
    </w:rPr>
  </w:style>
  <w:style w:type="character" w:styleId="1167" w:customStyle="1">
    <w:name w:val="Тема примечания Знак"/>
    <w:basedOn w:val="1165"/>
    <w:link w:val="1166"/>
    <w:uiPriority w:val="99"/>
    <w:semiHidden/>
    <w:rPr>
      <w:b/>
      <w:bCs/>
      <w:sz w:val="20"/>
      <w:szCs w:val="20"/>
    </w:rPr>
  </w:style>
  <w:style w:type="paragraph" w:styleId="1168">
    <w:name w:val="No Spacing"/>
    <w:link w:val="1174"/>
    <w:uiPriority w:val="1"/>
    <w:qFormat/>
    <w:pPr>
      <w:spacing w:after="0" w:line="240" w:lineRule="auto"/>
    </w:pPr>
  </w:style>
  <w:style w:type="table" w:styleId="1169" w:customStyle="1">
    <w:name w:val="Сетка таблицы31111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70" w:customStyle="1">
    <w:name w:val="Сетка таблицы9"/>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71" w:customStyle="1">
    <w:name w:val="Сетка таблицы311111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72" w:customStyle="1">
    <w:name w:val="Сетка таблицы10"/>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73" w:customStyle="1">
    <w:name w:val="Сетка таблицы3111112"/>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74" w:customStyle="1">
    <w:name w:val="Без интервала Знак"/>
    <w:link w:val="1168"/>
    <w:uiPriority w:val="1"/>
  </w:style>
  <w:style w:type="table" w:styleId="1175" w:customStyle="1">
    <w:name w:val="Сетка таблицы12"/>
    <w:basedOn w:val="932"/>
    <w:next w:val="1108"/>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76" w:customStyle="1">
    <w:name w:val="Сетка таблицы13"/>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77" w:customStyle="1">
    <w:name w:val="Знак сноски1"/>
    <w:link w:val="1109"/>
    <w:uiPriority w:val="99"/>
    <w:pPr>
      <w:spacing w:after="0" w:line="360" w:lineRule="auto"/>
    </w:pPr>
    <w:rPr>
      <w:vertAlign w:val="superscript"/>
    </w:rPr>
  </w:style>
  <w:style w:type="numbering" w:styleId="1178" w:customStyle="1">
    <w:name w:val="Нет списка3"/>
    <w:next w:val="933"/>
    <w:uiPriority w:val="99"/>
    <w:semiHidden/>
    <w:unhideWhenUsed/>
  </w:style>
  <w:style w:type="table" w:styleId="1179" w:customStyle="1">
    <w:name w:val="Сетка таблицы14"/>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80" w:customStyle="1">
    <w:name w:val="Нет списка12"/>
    <w:next w:val="933"/>
    <w:uiPriority w:val="99"/>
    <w:semiHidden/>
    <w:unhideWhenUsed/>
  </w:style>
  <w:style w:type="numbering" w:styleId="1181" w:customStyle="1">
    <w:name w:val="Нет списка112"/>
    <w:next w:val="933"/>
    <w:uiPriority w:val="99"/>
    <w:semiHidden/>
    <w:unhideWhenUsed/>
  </w:style>
  <w:style w:type="numbering" w:styleId="1182" w:customStyle="1">
    <w:name w:val="Нет списка1112"/>
    <w:next w:val="933"/>
    <w:uiPriority w:val="99"/>
    <w:semiHidden/>
    <w:unhideWhenUsed/>
  </w:style>
  <w:style w:type="numbering" w:styleId="1183" w:customStyle="1">
    <w:name w:val="Нет списка11112"/>
    <w:next w:val="933"/>
    <w:uiPriority w:val="99"/>
    <w:semiHidden/>
    <w:unhideWhenUsed/>
  </w:style>
  <w:style w:type="numbering" w:styleId="1184" w:customStyle="1">
    <w:name w:val="Нет списка111111"/>
    <w:next w:val="933"/>
    <w:uiPriority w:val="99"/>
    <w:semiHidden/>
    <w:unhideWhenUsed/>
  </w:style>
  <w:style w:type="table" w:styleId="1185" w:customStyle="1">
    <w:name w:val="Сетка таблицы312"/>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86" w:customStyle="1">
    <w:name w:val="Сетка таблицы15"/>
    <w:basedOn w:val="932"/>
    <w:next w:val="1108"/>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87" w:customStyle="1">
    <w:name w:val="Нет списка21"/>
    <w:next w:val="933"/>
    <w:uiPriority w:val="99"/>
    <w:semiHidden/>
    <w:unhideWhenUsed/>
  </w:style>
  <w:style w:type="table" w:styleId="1188" w:customStyle="1">
    <w:name w:val="Сетка таблицы21"/>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89" w:customStyle="1">
    <w:name w:val="Сетка таблицы32"/>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0" w:customStyle="1">
    <w:name w:val="Сетка таблицы41"/>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1" w:customStyle="1">
    <w:name w:val="Сетка таблицы51"/>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2" w:customStyle="1">
    <w:name w:val="Сетка таблицы61"/>
    <w:basedOn w:val="932"/>
    <w:next w:val="1108"/>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3" w:customStyle="1">
    <w:name w:val="Сетка таблицы3112"/>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4" w:customStyle="1">
    <w:name w:val="Сетка таблицы71"/>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5" w:customStyle="1">
    <w:name w:val="Сетка таблицы81"/>
    <w:basedOn w:val="932"/>
    <w:next w:val="11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6" w:customStyle="1">
    <w:name w:val="Сетка таблицы31112"/>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7" w:customStyle="1">
    <w:name w:val="Сетка таблицы311112"/>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8" w:customStyle="1">
    <w:name w:val="Сетка таблицы111"/>
    <w:basedOn w:val="932"/>
    <w:next w:val="1108"/>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99" w:customStyle="1">
    <w:name w:val="Сетка таблицы3111113"/>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0" w:customStyle="1">
    <w:name w:val="Сетка таблицы31111112"/>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1" w:customStyle="1">
    <w:name w:val="Сетка таблицы91"/>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2" w:customStyle="1">
    <w:name w:val="Сетка таблицы31111111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3" w:customStyle="1">
    <w:name w:val="Сетка таблицы101"/>
    <w:basedOn w:val="932"/>
    <w:next w:val="11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04" w:customStyle="1">
    <w:name w:val="Сетка таблицы31111121"/>
    <w:basedOn w:val="932"/>
    <w:next w:val="110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05" w:customStyle="1">
    <w:name w:val="text-justif"/>
    <w:basedOn w:val="921"/>
    <w:pPr>
      <w:ind w:firstLine="0"/>
      <w:jc w:val="left"/>
      <w:spacing w:before="100" w:beforeAutospacing="1" w:after="100" w:afterAutospacing="1"/>
    </w:pPr>
    <w:rPr>
      <w:rFonts w:ascii="Times New Roman" w:hAnsi="Times New Roman" w:eastAsia="Times New Roman" w:cs="Times New Roman"/>
      <w:sz w:val="24"/>
      <w:szCs w:val="24"/>
      <w:lang w:eastAsia="ru-RU"/>
    </w:rPr>
  </w:style>
  <w:style w:type="character" w:styleId="1206" w:customStyle="1">
    <w:name w:val="oz_naimen"/>
    <w:basedOn w:val="931"/>
  </w:style>
  <w:style w:type="paragraph" w:styleId="1207" w:customStyle="1">
    <w:name w:val="p_namecomment"/>
    <w:basedOn w:val="921"/>
    <w:pPr>
      <w:ind w:firstLine="0"/>
      <w:jc w:val="left"/>
      <w:spacing w:before="100" w:beforeAutospacing="1" w:after="100" w:afterAutospacing="1"/>
    </w:pPr>
    <w:rPr>
      <w:rFonts w:ascii="Times New Roman" w:hAnsi="Times New Roman" w:eastAsia="Times New Roman" w:cs="Times New Roman"/>
      <w:sz w:val="24"/>
      <w:szCs w:val="24"/>
      <w:lang w:eastAsia="ru-RU"/>
    </w:rPr>
  </w:style>
  <w:style w:type="numbering" w:styleId="1208" w:customStyle="1">
    <w:name w:val="Нет списка4"/>
    <w:next w:val="933"/>
    <w:uiPriority w:val="99"/>
    <w:semiHidden/>
    <w:unhideWhenUsed/>
  </w:style>
  <w:style w:type="numbering" w:styleId="1209" w:customStyle="1">
    <w:name w:val="Нет списка13"/>
    <w:next w:val="933"/>
    <w:uiPriority w:val="99"/>
    <w:semiHidden/>
    <w:unhideWhenUsed/>
  </w:style>
  <w:style w:type="numbering" w:styleId="1210" w:customStyle="1">
    <w:name w:val="Нет списка113"/>
    <w:next w:val="933"/>
    <w:uiPriority w:val="99"/>
    <w:semiHidden/>
    <w:unhideWhenUsed/>
  </w:style>
  <w:style w:type="numbering" w:styleId="1211" w:customStyle="1">
    <w:name w:val="Нет списка1113"/>
    <w:next w:val="933"/>
    <w:uiPriority w:val="99"/>
    <w:semiHidden/>
    <w:unhideWhenUsed/>
  </w:style>
  <w:style w:type="numbering" w:styleId="1212" w:customStyle="1">
    <w:name w:val="Нет списка11113"/>
    <w:next w:val="933"/>
    <w:uiPriority w:val="99"/>
    <w:semiHidden/>
    <w:unhideWhenUsed/>
  </w:style>
  <w:style w:type="numbering" w:styleId="1213" w:customStyle="1">
    <w:name w:val="Нет списка111112"/>
    <w:next w:val="933"/>
    <w:uiPriority w:val="99"/>
    <w:semiHidden/>
    <w:unhideWhenUsed/>
  </w:style>
  <w:style w:type="numbering" w:styleId="1214" w:customStyle="1">
    <w:name w:val="Нет списка22"/>
    <w:next w:val="933"/>
    <w:uiPriority w:val="99"/>
    <w:semiHidden/>
    <w:unhideWhenUsed/>
  </w:style>
  <w:style w:type="character" w:styleId="1215" w:customStyle="1">
    <w:name w:val="Заголовок №1_"/>
    <w:basedOn w:val="931"/>
    <w:link w:val="1216"/>
    <w:rPr>
      <w:rFonts w:ascii="Times New Roman" w:hAnsi="Times New Roman" w:eastAsia="Times New Roman" w:cs="Times New Roman"/>
      <w:color w:val="050a29"/>
      <w:sz w:val="36"/>
      <w:szCs w:val="36"/>
    </w:rPr>
  </w:style>
  <w:style w:type="paragraph" w:styleId="1216" w:customStyle="1">
    <w:name w:val="Заголовок №1"/>
    <w:basedOn w:val="921"/>
    <w:link w:val="1215"/>
    <w:pPr>
      <w:ind w:firstLine="0"/>
      <w:jc w:val="left"/>
      <w:spacing w:after="280" w:line="257" w:lineRule="auto"/>
      <w:widowControl w:val="off"/>
      <w:outlineLvl w:val="0"/>
    </w:pPr>
    <w:rPr>
      <w:rFonts w:ascii="Times New Roman" w:hAnsi="Times New Roman" w:eastAsia="Times New Roman" w:cs="Times New Roman"/>
      <w:color w:val="050a29"/>
      <w:sz w:val="36"/>
      <w:szCs w:val="3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38BE-0A60-49EE-9A55-84987FF8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Р7-Офис/2024.1.2.401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В.И.</dc:creator>
  <cp:keywords/>
  <dc:description/>
  <cp:revision>7</cp:revision>
  <dcterms:created xsi:type="dcterms:W3CDTF">2024-11-26T10:42:00Z</dcterms:created>
  <dcterms:modified xsi:type="dcterms:W3CDTF">2024-12-04T13:43:37Z</dcterms:modified>
</cp:coreProperties>
</file>