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F51" w:rsidRPr="00F86F51" w:rsidRDefault="00F86F51" w:rsidP="00F86F51">
      <w:pPr>
        <w:spacing w:after="0" w:line="240" w:lineRule="auto"/>
        <w:jc w:val="center"/>
        <w:rPr>
          <w:rFonts w:ascii="Times New Roman" w:eastAsia="Calibri" w:hAnsi="Times New Roman" w:cs="Times New Roman"/>
          <w:b/>
          <w:sz w:val="28"/>
          <w:szCs w:val="28"/>
        </w:rPr>
      </w:pPr>
      <w:r w:rsidRPr="00F86F51">
        <w:rPr>
          <w:rFonts w:ascii="Times New Roman" w:eastAsia="Calibri" w:hAnsi="Times New Roman" w:cs="Times New Roman"/>
          <w:b/>
          <w:sz w:val="28"/>
          <w:szCs w:val="28"/>
        </w:rPr>
        <w:t>СПИСОК</w:t>
      </w:r>
    </w:p>
    <w:p w:rsidR="000E6E61" w:rsidRDefault="00F86F51" w:rsidP="00F86F51">
      <w:pPr>
        <w:jc w:val="center"/>
        <w:rPr>
          <w:rFonts w:ascii="Times New Roman" w:eastAsia="Calibri" w:hAnsi="Times New Roman" w:cs="Times New Roman"/>
          <w:b/>
          <w:sz w:val="28"/>
          <w:szCs w:val="28"/>
        </w:rPr>
      </w:pPr>
      <w:r w:rsidRPr="00F86F51">
        <w:rPr>
          <w:rFonts w:ascii="Times New Roman" w:eastAsia="Calibri" w:hAnsi="Times New Roman" w:cs="Times New Roman"/>
          <w:b/>
          <w:sz w:val="28"/>
          <w:szCs w:val="28"/>
        </w:rPr>
        <w:t>заседаний Коллегии Контрольно-счётной палаты муниципального образования город Краснодар</w:t>
      </w:r>
      <w:r w:rsidR="00787E8B">
        <w:rPr>
          <w:rFonts w:ascii="Times New Roman" w:eastAsia="Calibri" w:hAnsi="Times New Roman" w:cs="Times New Roman"/>
          <w:b/>
          <w:sz w:val="28"/>
          <w:szCs w:val="28"/>
        </w:rPr>
        <w:t xml:space="preserve"> проведенных</w:t>
      </w:r>
      <w:r w:rsidR="00A52105">
        <w:rPr>
          <w:rFonts w:ascii="Times New Roman" w:eastAsia="Calibri" w:hAnsi="Times New Roman" w:cs="Times New Roman"/>
          <w:b/>
          <w:sz w:val="28"/>
          <w:szCs w:val="28"/>
        </w:rPr>
        <w:t xml:space="preserve"> в </w:t>
      </w:r>
      <w:r w:rsidR="004F4D84">
        <w:rPr>
          <w:rFonts w:ascii="Times New Roman" w:eastAsia="Calibri" w:hAnsi="Times New Roman" w:cs="Times New Roman"/>
          <w:b/>
          <w:sz w:val="28"/>
          <w:szCs w:val="28"/>
        </w:rPr>
        <w:t>июне</w:t>
      </w:r>
      <w:r w:rsidR="00A52105">
        <w:rPr>
          <w:rFonts w:ascii="Times New Roman" w:eastAsia="Calibri" w:hAnsi="Times New Roman" w:cs="Times New Roman"/>
          <w:b/>
          <w:sz w:val="28"/>
          <w:szCs w:val="28"/>
        </w:rPr>
        <w:t xml:space="preserve"> 20</w:t>
      </w:r>
      <w:r w:rsidR="004B3045">
        <w:rPr>
          <w:rFonts w:ascii="Times New Roman" w:eastAsia="Calibri" w:hAnsi="Times New Roman" w:cs="Times New Roman"/>
          <w:b/>
          <w:sz w:val="28"/>
          <w:szCs w:val="28"/>
        </w:rPr>
        <w:t>2</w:t>
      </w:r>
      <w:r w:rsidR="0053588D">
        <w:rPr>
          <w:rFonts w:ascii="Times New Roman" w:eastAsia="Calibri" w:hAnsi="Times New Roman" w:cs="Times New Roman"/>
          <w:b/>
          <w:sz w:val="28"/>
          <w:szCs w:val="28"/>
        </w:rPr>
        <w:t>2</w:t>
      </w:r>
      <w:r>
        <w:rPr>
          <w:rFonts w:ascii="Times New Roman" w:eastAsia="Calibri" w:hAnsi="Times New Roman" w:cs="Times New Roman"/>
          <w:b/>
          <w:sz w:val="28"/>
          <w:szCs w:val="28"/>
        </w:rPr>
        <w:t xml:space="preserve"> года.</w:t>
      </w:r>
    </w:p>
    <w:tbl>
      <w:tblPr>
        <w:tblStyle w:val="a3"/>
        <w:tblW w:w="9345" w:type="dxa"/>
        <w:tblLayout w:type="fixed"/>
        <w:tblLook w:val="04A0" w:firstRow="1" w:lastRow="0" w:firstColumn="1" w:lastColumn="0" w:noHBand="0" w:noVBand="1"/>
      </w:tblPr>
      <w:tblGrid>
        <w:gridCol w:w="562"/>
        <w:gridCol w:w="4395"/>
        <w:gridCol w:w="4388"/>
      </w:tblGrid>
      <w:tr w:rsidR="00EA082F" w:rsidTr="007B2541">
        <w:tc>
          <w:tcPr>
            <w:tcW w:w="562" w:type="dxa"/>
          </w:tcPr>
          <w:p w:rsidR="00EA082F" w:rsidRPr="00C9794E" w:rsidRDefault="00EA082F" w:rsidP="00F86F51">
            <w:pPr>
              <w:jc w:val="center"/>
              <w:rPr>
                <w:rFonts w:ascii="Times New Roman" w:eastAsia="Calibri" w:hAnsi="Times New Roman" w:cs="Times New Roman"/>
              </w:rPr>
            </w:pPr>
            <w:r w:rsidRPr="00C9794E">
              <w:rPr>
                <w:rFonts w:ascii="Times New Roman" w:hAnsi="Times New Roman" w:cs="Times New Roman"/>
              </w:rPr>
              <w:t>№</w:t>
            </w:r>
          </w:p>
        </w:tc>
        <w:tc>
          <w:tcPr>
            <w:tcW w:w="4395" w:type="dxa"/>
          </w:tcPr>
          <w:p w:rsidR="00EA082F" w:rsidRPr="00C9794E" w:rsidRDefault="00EA082F" w:rsidP="00F86F51">
            <w:pPr>
              <w:jc w:val="center"/>
              <w:rPr>
                <w:rFonts w:ascii="Times New Roman" w:hAnsi="Times New Roman" w:cs="Times New Roman"/>
              </w:rPr>
            </w:pPr>
            <w:r w:rsidRPr="00C9794E">
              <w:rPr>
                <w:rFonts w:ascii="Times New Roman" w:eastAsia="Calibri" w:hAnsi="Times New Roman" w:cs="Times New Roman"/>
              </w:rPr>
              <w:t>Рассмотренные вопросы</w:t>
            </w:r>
          </w:p>
        </w:tc>
        <w:tc>
          <w:tcPr>
            <w:tcW w:w="4388" w:type="dxa"/>
          </w:tcPr>
          <w:p w:rsidR="00EA082F" w:rsidRPr="00EC0B29" w:rsidRDefault="00EA082F" w:rsidP="00F86F51">
            <w:pPr>
              <w:jc w:val="center"/>
              <w:rPr>
                <w:rFonts w:ascii="Times New Roman" w:hAnsi="Times New Roman" w:cs="Times New Roman"/>
              </w:rPr>
            </w:pPr>
            <w:r w:rsidRPr="00EC0B29">
              <w:rPr>
                <w:rFonts w:ascii="Times New Roman" w:eastAsia="Calibri" w:hAnsi="Times New Roman" w:cs="Times New Roman"/>
              </w:rPr>
              <w:t>Принятое решение</w:t>
            </w:r>
          </w:p>
        </w:tc>
      </w:tr>
      <w:tr w:rsidR="00EA082F" w:rsidRPr="00A568F7" w:rsidTr="007B2541">
        <w:trPr>
          <w:trHeight w:val="195"/>
        </w:trPr>
        <w:tc>
          <w:tcPr>
            <w:tcW w:w="562" w:type="dxa"/>
          </w:tcPr>
          <w:p w:rsidR="00EA082F" w:rsidRPr="00C9794E" w:rsidRDefault="007B2541" w:rsidP="007B2541">
            <w:pPr>
              <w:contextualSpacing/>
              <w:jc w:val="both"/>
              <w:rPr>
                <w:rFonts w:ascii="Times New Roman" w:hAnsi="Times New Roman" w:cs="Times New Roman"/>
              </w:rPr>
            </w:pPr>
            <w:r w:rsidRPr="00C9794E">
              <w:rPr>
                <w:rFonts w:ascii="Times New Roman" w:hAnsi="Times New Roman" w:cs="Times New Roman"/>
              </w:rPr>
              <w:t>1</w:t>
            </w:r>
          </w:p>
        </w:tc>
        <w:tc>
          <w:tcPr>
            <w:tcW w:w="4395" w:type="dxa"/>
          </w:tcPr>
          <w:p w:rsidR="00C9794E" w:rsidRPr="00C9794E" w:rsidRDefault="00C9794E" w:rsidP="00C9794E">
            <w:pPr>
              <w:ind w:firstLine="29"/>
              <w:contextualSpacing/>
              <w:jc w:val="both"/>
              <w:rPr>
                <w:rFonts w:ascii="Times New Roman" w:hAnsi="Times New Roman" w:cs="Times New Roman"/>
              </w:rPr>
            </w:pPr>
            <w:r w:rsidRPr="00C9794E">
              <w:rPr>
                <w:rFonts w:ascii="Times New Roman" w:hAnsi="Times New Roman" w:cs="Times New Roman"/>
              </w:rPr>
              <w:t xml:space="preserve">О рассмотрении результатов внеплановой проверки муниципального казенного учреждения муниципального образования город Краснодар «Центр мониторинга дорожного движения и транспорта» по вопросу исполнения законодательства о закупочной деятельности, эффективного и целевого расходования бюджетных средств при исполнении муниципальных контрактов по содержанию сетей ливневой канализации и насосных станций города Краснодара в 2020 году. </w:t>
            </w:r>
          </w:p>
          <w:p w:rsidR="00EA082F" w:rsidRPr="00C9794E" w:rsidRDefault="00EA082F" w:rsidP="0043392E">
            <w:pPr>
              <w:ind w:firstLine="29"/>
              <w:contextualSpacing/>
              <w:jc w:val="both"/>
              <w:rPr>
                <w:rFonts w:ascii="Times New Roman" w:hAnsi="Times New Roman" w:cs="Times New Roman"/>
              </w:rPr>
            </w:pPr>
          </w:p>
        </w:tc>
        <w:tc>
          <w:tcPr>
            <w:tcW w:w="4388" w:type="dxa"/>
          </w:tcPr>
          <w:p w:rsidR="00C9794E" w:rsidRPr="00C9794E" w:rsidRDefault="00C9794E" w:rsidP="00C9794E">
            <w:pPr>
              <w:ind w:firstLine="29"/>
              <w:contextualSpacing/>
              <w:jc w:val="both"/>
              <w:rPr>
                <w:rFonts w:ascii="Times New Roman" w:hAnsi="Times New Roman" w:cs="Times New Roman"/>
              </w:rPr>
            </w:pPr>
            <w:r w:rsidRPr="00C9794E">
              <w:rPr>
                <w:rFonts w:ascii="Times New Roman" w:hAnsi="Times New Roman" w:cs="Times New Roman"/>
              </w:rPr>
              <w:t>Направить отчет по результатам проведения внеплановой проверки муниципального казенного учреждения муниципального образования город Краснодар «Центр мониторинга дорожного движения и транспорта» по вопросу исполнения законодательства о закупочной деятельности, эффективного и целевого расходования бюджетных средств при исполнении муниципальных контрактов по содержанию сетей ливневой канализации и насосных станций города Краснодара в 2020 году директору департамента транспорта и дорожного хозяйства администрации муниципального образования город Краснодар.</w:t>
            </w:r>
          </w:p>
          <w:p w:rsidR="00EA082F" w:rsidRPr="00A568F7" w:rsidRDefault="00EA082F" w:rsidP="0043392E">
            <w:pPr>
              <w:ind w:firstLine="29"/>
              <w:contextualSpacing/>
              <w:jc w:val="both"/>
              <w:rPr>
                <w:rFonts w:ascii="Times New Roman" w:hAnsi="Times New Roman" w:cs="Times New Roman"/>
              </w:rPr>
            </w:pPr>
          </w:p>
        </w:tc>
        <w:bookmarkStart w:id="0" w:name="_GoBack"/>
        <w:bookmarkEnd w:id="0"/>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2</w:t>
            </w:r>
          </w:p>
        </w:tc>
        <w:tc>
          <w:tcPr>
            <w:tcW w:w="4395"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О направлении представления исполняющему обязанности директора муниципального казенного учреждения администрации МО город Краснодар «Центр мониторинга дорожного движения и транспорта».</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C9794E" w:rsidRPr="00C9794E" w:rsidRDefault="00C9794E" w:rsidP="00C9794E">
            <w:pPr>
              <w:ind w:firstLine="29"/>
              <w:contextualSpacing/>
              <w:jc w:val="both"/>
              <w:rPr>
                <w:rFonts w:ascii="Times New Roman" w:hAnsi="Times New Roman" w:cs="Times New Roman"/>
              </w:rPr>
            </w:pPr>
            <w:r w:rsidRPr="00C9794E">
              <w:rPr>
                <w:rFonts w:ascii="Times New Roman" w:hAnsi="Times New Roman" w:cs="Times New Roman"/>
              </w:rPr>
              <w:t>Направить представление исполняющему обязанности директора муниципального казенного учреждения администрации МО город Краснодар «Центр мониторинга дорожного движения и транспорта».</w:t>
            </w:r>
          </w:p>
          <w:p w:rsidR="00EA082F" w:rsidRPr="00A568F7" w:rsidRDefault="00EA082F" w:rsidP="0043392E">
            <w:pPr>
              <w:ind w:firstLine="29"/>
              <w:contextualSpacing/>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tabs>
                <w:tab w:val="left" w:pos="-3600"/>
              </w:tabs>
              <w:contextualSpacing/>
              <w:jc w:val="both"/>
              <w:rPr>
                <w:rFonts w:ascii="Times New Roman" w:hAnsi="Times New Roman" w:cs="Times New Roman"/>
              </w:rPr>
            </w:pPr>
            <w:r>
              <w:rPr>
                <w:rFonts w:ascii="Times New Roman" w:hAnsi="Times New Roman" w:cs="Times New Roman"/>
              </w:rPr>
              <w:t>3</w:t>
            </w:r>
          </w:p>
        </w:tc>
        <w:tc>
          <w:tcPr>
            <w:tcW w:w="4395"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 xml:space="preserve">О рассмотрении результатов обследования по вопросу исполнения местного бюджета (бюджета муниципального образования город Краснодар) по доходам, расходам, источникам внутреннего финансирования дефицита местного бюджета, состояния и обслуживания муниципального долга, исполнения программы приватизации муниципального имущества по итогам 1 квартала 2022 года. </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Направить отчет по результатам обследования по вопросу исполнения местного бюджета (бюджета муниципального образования город Краснодар) по доходам, расходам, источникам внутреннего финансирования дефицита местного бюджета, состояния и обслуживания муниципального долга, исполнения программы приватизации муниципального имущества по итогам 1 квартала 2022 года в городскую Думу Краснодара и главе муниципального образования город Краснодар.</w:t>
            </w: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4</w:t>
            </w:r>
          </w:p>
        </w:tc>
        <w:tc>
          <w:tcPr>
            <w:tcW w:w="4395"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О рассмотрении заключения по результатам экспертно-аналитического мероприятия – экспертизы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17.09.2014 №6751 «Об утверждении муниципальной программы муниципального образования город Краснодар «Реализация молодежной политики на территории муниципального образования город Краснодар».</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lastRenderedPageBreak/>
              <w:t xml:space="preserve">Направить заключение по результатам экспертно-аналитического мероприятия - экспертизы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17.09.2014 №6751 «Об утверждении муниципальной программы муниципального образования город Краснодар «Реализация молодежной политики на территории муниципального образования город Краснодар» директору </w:t>
            </w:r>
            <w:r w:rsidRPr="00C9794E">
              <w:rPr>
                <w:rFonts w:ascii="Times New Roman" w:hAnsi="Times New Roman" w:cs="Times New Roman"/>
              </w:rPr>
              <w:lastRenderedPageBreak/>
              <w:t>управления по делам молодежи администрации муниципального образования город Краснодар.</w:t>
            </w: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lastRenderedPageBreak/>
              <w:t>5</w:t>
            </w:r>
          </w:p>
        </w:tc>
        <w:tc>
          <w:tcPr>
            <w:tcW w:w="4395" w:type="dxa"/>
          </w:tcPr>
          <w:p w:rsidR="00EA082F" w:rsidRPr="00A568F7" w:rsidRDefault="00C9794E" w:rsidP="0043392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О назначении встречной проверки в муниципальном казённом учреждении муниципального образования город Краснодар «Учреждение по обеспечению деятельности органов местного самоуправления муниципального образования город Краснодар» по вопросам целевого и эффективного расходования бюджетных средств, порядка использования муниципального имущества за 2019 год – истекший период 2022 года.</w:t>
            </w:r>
          </w:p>
        </w:tc>
        <w:tc>
          <w:tcPr>
            <w:tcW w:w="4388"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 xml:space="preserve">Назначить встречную проверку в муниципальном казённом учреждении муниципального образования город Краснодар «Учреждение по обеспечению деятельности органов местного самоуправления муниципального образования город Краснодар» по вопросам целевого и эффективного расходования бюджетных средств, порядка использования муниципального имущества за 2019 год – истекший период 2022 года. </w:t>
            </w: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6</w:t>
            </w:r>
          </w:p>
        </w:tc>
        <w:tc>
          <w:tcPr>
            <w:tcW w:w="4395"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О рассмотрении заключения по экспертизе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14.10.2014 №7461 «Об утверждении муниципальной программы муниципального образования город Краснодар «Развитие культуры в муниципальном образовании город Краснодар», направленного в Контрольно-счётную палату письмом управления культуры администрации муниципального образования город Краснодар от 30.05.2022 №1781/33.</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C9794E" w:rsidRPr="00C9794E" w:rsidRDefault="00C9794E" w:rsidP="00C9794E">
            <w:pPr>
              <w:autoSpaceDE w:val="0"/>
              <w:autoSpaceDN w:val="0"/>
              <w:adjustRightInd w:val="0"/>
              <w:ind w:firstLine="29"/>
              <w:jc w:val="both"/>
              <w:rPr>
                <w:rFonts w:ascii="Times New Roman" w:hAnsi="Times New Roman" w:cs="Times New Roman"/>
              </w:rPr>
            </w:pPr>
            <w:r w:rsidRPr="00C9794E">
              <w:rPr>
                <w:rFonts w:ascii="Times New Roman" w:hAnsi="Times New Roman" w:cs="Times New Roman"/>
              </w:rPr>
              <w:t>Направить заключение по результатам экспертно-аналитического мероприятия – экспертизы проекта постановления администрации муниципального образования город Краснодар «О внесении изменений в постановление администрации муниципального образования город Краснодар от 14.10.2014 №7461 «Об утверждении муниципальной программы муниципального образования город Краснодар «Развитие культуры в муниципальном образовании город Краснодар», направленного в Контрольно-счётную палату письмом управления культуры администрации муниципального образования город Краснодар от 30.05.2022 №1781/33 директору</w:t>
            </w:r>
            <w:r>
              <w:rPr>
                <w:rFonts w:ascii="Times New Roman" w:hAnsi="Times New Roman" w:cs="Times New Roman"/>
              </w:rPr>
              <w:t xml:space="preserve"> управления</w:t>
            </w:r>
            <w:r w:rsidRPr="00C9794E">
              <w:rPr>
                <w:rFonts w:ascii="Times New Roman" w:hAnsi="Times New Roman" w:cs="Times New Roman"/>
              </w:rPr>
              <w:t xml:space="preserve"> по делам молодежи администрации муниципального образования город Краснодар.</w:t>
            </w:r>
          </w:p>
          <w:p w:rsidR="00EA082F" w:rsidRPr="00A568F7" w:rsidRDefault="00EA082F" w:rsidP="005E224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7</w:t>
            </w:r>
          </w:p>
        </w:tc>
        <w:tc>
          <w:tcPr>
            <w:tcW w:w="4395"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О рассмотрении заключения по экспертизе проекта решения городской Думы Краснодара «О внесении изменений в решение городской Думы Краснодара от 16.12.2021 № 25 п. 6 «О местном бюджете (бюджете муниципального образования город Краснодар) на 2022 год и на плановый период 2023 и 2024 годов», внесенного в городскую Думу Краснодара постановлением администрации муниципального образования город Краснодар от 09.06.2022 № 2531.</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Направить заключение по экспертизе проекта решения городской Думы Краснодара «О внесении изменений в решение городской Думы Краснодара от 16.12.2021 № 25 п. 6 «О местном бюджете (бюджете муниципального образования город Краснодар) на 2022 год и на плановый период 2023 и 2024 годов», внесенного в городскую Думу Краснодара постановлением администрации муниципального образования город Краснодар от 09.06.2022 № 2531 главе муниципального образования город Краснодар и в городскую Думу Краснодар.</w:t>
            </w:r>
          </w:p>
          <w:p w:rsidR="004F4D84" w:rsidRPr="004F4D84" w:rsidRDefault="004F4D84" w:rsidP="004F4D84">
            <w:pPr>
              <w:autoSpaceDE w:val="0"/>
              <w:autoSpaceDN w:val="0"/>
              <w:adjustRightInd w:val="0"/>
              <w:ind w:firstLine="29"/>
              <w:jc w:val="both"/>
              <w:rPr>
                <w:rFonts w:ascii="Times New Roman" w:hAnsi="Times New Roman" w:cs="Times New Roman"/>
              </w:rPr>
            </w:pP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8</w:t>
            </w:r>
          </w:p>
        </w:tc>
        <w:tc>
          <w:tcPr>
            <w:tcW w:w="4395"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 xml:space="preserve">О рассмотрении заключения по экспертизе проекта постановления администрации муниципального образования город Краснодар «О внесении изменений в постановление администрации </w:t>
            </w:r>
            <w:r w:rsidRPr="004F4D84">
              <w:rPr>
                <w:rFonts w:ascii="Times New Roman" w:hAnsi="Times New Roman" w:cs="Times New Roman"/>
              </w:rPr>
              <w:lastRenderedPageBreak/>
              <w:t xml:space="preserve">муниципального образования город Краснодар от 05.09.2014 №6404 «Об утверждении муниципальной программы муниципального образования город Краснодар «Развитие образования в муниципальном образовании город Краснодар». </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lastRenderedPageBreak/>
              <w:t xml:space="preserve">Направить заключение по экспертизе проекта постановления администрации муниципального образования город Краснодар «О внесении изменений в постановление администрации </w:t>
            </w:r>
            <w:r w:rsidRPr="004F4D84">
              <w:rPr>
                <w:rFonts w:ascii="Times New Roman" w:hAnsi="Times New Roman" w:cs="Times New Roman"/>
              </w:rPr>
              <w:lastRenderedPageBreak/>
              <w:t>муниципального образования город Краснодар от 05.09.2014 №6404 «Об утверждении муниципальной программы муниципального образования город Краснодар «Развитие образования в муниципальном образовании город Краснодар» директору департамента образования администрации муниципального образования город Краснодар.</w:t>
            </w: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lastRenderedPageBreak/>
              <w:t>9</w:t>
            </w:r>
          </w:p>
        </w:tc>
        <w:tc>
          <w:tcPr>
            <w:tcW w:w="4395"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 xml:space="preserve">О назначении обследования контракта от 15.06.2021 на оказание услуги по техническому обслуживанию единого технологического комплекса автоматизированных платных муниципальных парковок муниципального образования город Краснодар, заключенного муниципальным казенным учреждением «Центр мониторинга дорожного движения и транспорта» с ООО «Городские парковки» в связи с поступившим запросом Прокуратуры города Краснодара. </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Назначить проведение экспертно-аналитического мероприятия – обследование контракта от 15.06.2021 на оказание услуги по техническому обслуживанию единого технологического комплекса автоматизированных платных муниципальных парковок муниципального образования город Краснодар, заключенного муниципальным казенным учреждением «Центр мониторинга дорожного движения и транспорта» с ООО «Городские парковки».</w:t>
            </w:r>
          </w:p>
          <w:p w:rsidR="00EA082F" w:rsidRPr="00A568F7" w:rsidRDefault="00EA082F" w:rsidP="0043392E">
            <w:pPr>
              <w:autoSpaceDE w:val="0"/>
              <w:autoSpaceDN w:val="0"/>
              <w:adjustRightInd w:val="0"/>
              <w:ind w:firstLine="29"/>
              <w:jc w:val="both"/>
              <w:rPr>
                <w:rFonts w:ascii="Times New Roman" w:hAnsi="Times New Roman" w:cs="Times New Roman"/>
              </w:rPr>
            </w:pPr>
          </w:p>
        </w:tc>
      </w:tr>
      <w:tr w:rsidR="00EA082F" w:rsidRPr="00A568F7" w:rsidTr="007B2541">
        <w:trPr>
          <w:trHeight w:val="195"/>
        </w:trPr>
        <w:tc>
          <w:tcPr>
            <w:tcW w:w="562" w:type="dxa"/>
          </w:tcPr>
          <w:p w:rsidR="00EA082F" w:rsidRPr="00A568F7" w:rsidRDefault="007B2541" w:rsidP="007B2541">
            <w:pPr>
              <w:autoSpaceDE w:val="0"/>
              <w:autoSpaceDN w:val="0"/>
              <w:adjustRightInd w:val="0"/>
              <w:jc w:val="both"/>
              <w:rPr>
                <w:rFonts w:ascii="Times New Roman" w:hAnsi="Times New Roman" w:cs="Times New Roman"/>
              </w:rPr>
            </w:pPr>
            <w:r>
              <w:rPr>
                <w:rFonts w:ascii="Times New Roman" w:hAnsi="Times New Roman" w:cs="Times New Roman"/>
              </w:rPr>
              <w:t>10</w:t>
            </w:r>
          </w:p>
        </w:tc>
        <w:tc>
          <w:tcPr>
            <w:tcW w:w="4395"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О рассмотрении результатов обследования контракта от 15.06.2021 на оказание услуги по техническому обслуживанию единого технологического комплекса автоматизированных платных муниципальных парковок муниципального образования город Краснодар, заключенного муниципальным казенным учреждением «Центр мониторинга дорожного движения и транспорта» с ООО «Городские парковки».</w:t>
            </w:r>
          </w:p>
          <w:p w:rsidR="00EA082F" w:rsidRPr="00A568F7" w:rsidRDefault="00EA082F" w:rsidP="0043392E">
            <w:pPr>
              <w:autoSpaceDE w:val="0"/>
              <w:autoSpaceDN w:val="0"/>
              <w:adjustRightInd w:val="0"/>
              <w:ind w:firstLine="29"/>
              <w:jc w:val="both"/>
              <w:rPr>
                <w:rFonts w:ascii="Times New Roman" w:hAnsi="Times New Roman" w:cs="Times New Roman"/>
              </w:rPr>
            </w:pPr>
          </w:p>
        </w:tc>
        <w:tc>
          <w:tcPr>
            <w:tcW w:w="4388" w:type="dxa"/>
          </w:tcPr>
          <w:p w:rsidR="004F4D84" w:rsidRPr="004F4D84" w:rsidRDefault="004F4D84" w:rsidP="004F4D84">
            <w:pPr>
              <w:autoSpaceDE w:val="0"/>
              <w:autoSpaceDN w:val="0"/>
              <w:adjustRightInd w:val="0"/>
              <w:ind w:firstLine="29"/>
              <w:jc w:val="both"/>
              <w:rPr>
                <w:rFonts w:ascii="Times New Roman" w:hAnsi="Times New Roman" w:cs="Times New Roman"/>
              </w:rPr>
            </w:pPr>
            <w:r w:rsidRPr="004F4D84">
              <w:rPr>
                <w:rFonts w:ascii="Times New Roman" w:hAnsi="Times New Roman" w:cs="Times New Roman"/>
              </w:rPr>
              <w:t>Направить заключение по результатам проведения экспертно-аналитического мероприятия – обследование контракта от 15.06.2021 на оказание услуги по техническому обслуживанию единого технологического комплекса автоматизированных платных муниципальных парковок муниципального образования город Краснодар, заключенного муниципальным казенным учреждением «Центр мониторинга дорожного движения и транспорта» с ООО «Городские парковки» в прокуратуру города Краснодар.</w:t>
            </w:r>
          </w:p>
          <w:p w:rsidR="00EA082F" w:rsidRPr="00A568F7" w:rsidRDefault="00EA082F" w:rsidP="0043392E">
            <w:pPr>
              <w:autoSpaceDE w:val="0"/>
              <w:autoSpaceDN w:val="0"/>
              <w:adjustRightInd w:val="0"/>
              <w:ind w:firstLine="29"/>
              <w:jc w:val="both"/>
              <w:rPr>
                <w:rFonts w:ascii="Times New Roman" w:hAnsi="Times New Roman" w:cs="Times New Roman"/>
              </w:rPr>
            </w:pPr>
          </w:p>
        </w:tc>
      </w:tr>
    </w:tbl>
    <w:p w:rsidR="00F86F51" w:rsidRDefault="00F86F51" w:rsidP="00787E8B"/>
    <w:p w:rsidR="00FF246A" w:rsidRPr="00FF246A" w:rsidRDefault="00FF246A" w:rsidP="00FF246A">
      <w:pPr>
        <w:pStyle w:val="a7"/>
        <w:rPr>
          <w:rFonts w:ascii="Times New Roman" w:hAnsi="Times New Roman" w:cs="Times New Roman"/>
          <w:sz w:val="28"/>
          <w:szCs w:val="28"/>
        </w:rPr>
      </w:pPr>
    </w:p>
    <w:p w:rsidR="00FF246A" w:rsidRPr="00FF246A" w:rsidRDefault="00FF246A" w:rsidP="00FF246A">
      <w:pPr>
        <w:pStyle w:val="a7"/>
        <w:rPr>
          <w:rFonts w:ascii="Times New Roman" w:hAnsi="Times New Roman" w:cs="Times New Roman"/>
          <w:sz w:val="28"/>
          <w:szCs w:val="28"/>
        </w:rPr>
      </w:pPr>
      <w:r w:rsidRPr="00FF246A">
        <w:rPr>
          <w:rFonts w:ascii="Times New Roman" w:hAnsi="Times New Roman" w:cs="Times New Roman"/>
          <w:sz w:val="28"/>
          <w:szCs w:val="28"/>
        </w:rPr>
        <w:t>Начальник</w:t>
      </w:r>
    </w:p>
    <w:p w:rsidR="00FF246A" w:rsidRPr="00FF246A" w:rsidRDefault="00FF246A" w:rsidP="00FF246A">
      <w:pPr>
        <w:pStyle w:val="a7"/>
        <w:rPr>
          <w:rFonts w:ascii="Times New Roman" w:hAnsi="Times New Roman" w:cs="Times New Roman"/>
          <w:sz w:val="28"/>
          <w:szCs w:val="28"/>
        </w:rPr>
      </w:pPr>
      <w:r>
        <w:rPr>
          <w:rFonts w:ascii="Times New Roman" w:hAnsi="Times New Roman" w:cs="Times New Roman"/>
          <w:sz w:val="28"/>
          <w:szCs w:val="28"/>
        </w:rPr>
        <w:t>о</w:t>
      </w:r>
      <w:r w:rsidRPr="00FF246A">
        <w:rPr>
          <w:rFonts w:ascii="Times New Roman" w:hAnsi="Times New Roman" w:cs="Times New Roman"/>
          <w:sz w:val="28"/>
          <w:szCs w:val="28"/>
        </w:rPr>
        <w:t>рганизационно-правового отдела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А.А.Близнюк</w:t>
      </w:r>
      <w:proofErr w:type="spellEnd"/>
    </w:p>
    <w:sectPr w:rsidR="00FF246A" w:rsidRPr="00FF24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D0F1B"/>
    <w:multiLevelType w:val="hybridMultilevel"/>
    <w:tmpl w:val="939430CA"/>
    <w:lvl w:ilvl="0" w:tplc="9080114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51"/>
    <w:rsid w:val="00070484"/>
    <w:rsid w:val="000E6E61"/>
    <w:rsid w:val="00190254"/>
    <w:rsid w:val="001C044E"/>
    <w:rsid w:val="00292E67"/>
    <w:rsid w:val="003B5A6E"/>
    <w:rsid w:val="004022D2"/>
    <w:rsid w:val="004244BA"/>
    <w:rsid w:val="0043392E"/>
    <w:rsid w:val="004B3045"/>
    <w:rsid w:val="004F4D84"/>
    <w:rsid w:val="0053588D"/>
    <w:rsid w:val="005E224E"/>
    <w:rsid w:val="0061237A"/>
    <w:rsid w:val="00787E8B"/>
    <w:rsid w:val="007B2541"/>
    <w:rsid w:val="007C756E"/>
    <w:rsid w:val="009812DC"/>
    <w:rsid w:val="00A52105"/>
    <w:rsid w:val="00C9794E"/>
    <w:rsid w:val="00CC6F26"/>
    <w:rsid w:val="00E27169"/>
    <w:rsid w:val="00EA082F"/>
    <w:rsid w:val="00EC0B29"/>
    <w:rsid w:val="00F86F51"/>
    <w:rsid w:val="00F90054"/>
    <w:rsid w:val="00FE2AD9"/>
    <w:rsid w:val="00FF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46C8"/>
  <w15:chartTrackingRefBased/>
  <w15:docId w15:val="{D8B67EED-E806-4701-8459-2EB99F35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12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12DC"/>
    <w:rPr>
      <w:rFonts w:ascii="Segoe UI" w:hAnsi="Segoe UI" w:cs="Segoe UI"/>
      <w:sz w:val="18"/>
      <w:szCs w:val="18"/>
    </w:rPr>
  </w:style>
  <w:style w:type="paragraph" w:styleId="a6">
    <w:name w:val="List Paragraph"/>
    <w:basedOn w:val="a"/>
    <w:uiPriority w:val="34"/>
    <w:qFormat/>
    <w:rsid w:val="004244BA"/>
    <w:pPr>
      <w:spacing w:after="200" w:line="276" w:lineRule="auto"/>
      <w:ind w:left="720"/>
      <w:contextualSpacing/>
    </w:pPr>
  </w:style>
  <w:style w:type="paragraph" w:styleId="a7">
    <w:name w:val="No Spacing"/>
    <w:uiPriority w:val="1"/>
    <w:qFormat/>
    <w:rsid w:val="00FF2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Братусева Ю.В.</dc:creator>
  <cp:keywords/>
  <dc:description/>
  <cp:lastModifiedBy>Братусева Ю.В.</cp:lastModifiedBy>
  <cp:revision>18</cp:revision>
  <cp:lastPrinted>2021-03-04T07:14:00Z</cp:lastPrinted>
  <dcterms:created xsi:type="dcterms:W3CDTF">2018-12-18T07:46:00Z</dcterms:created>
  <dcterms:modified xsi:type="dcterms:W3CDTF">2022-07-26T12:08:00Z</dcterms:modified>
</cp:coreProperties>
</file>