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F84" w:rsidRDefault="00F61F8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61F84" w:rsidRDefault="00F61F84">
      <w:pPr>
        <w:pStyle w:val="ConsPlusNormal"/>
        <w:jc w:val="both"/>
        <w:outlineLvl w:val="0"/>
      </w:pPr>
    </w:p>
    <w:p w:rsidR="00F61F84" w:rsidRDefault="00F61F84">
      <w:pPr>
        <w:pStyle w:val="ConsPlusTitle"/>
        <w:jc w:val="center"/>
        <w:outlineLvl w:val="0"/>
      </w:pPr>
      <w:r>
        <w:t>ГОРОДСКАЯ ДУМА КРАСНОДАРА</w:t>
      </w:r>
    </w:p>
    <w:p w:rsidR="00F61F84" w:rsidRDefault="00F61F84">
      <w:pPr>
        <w:pStyle w:val="ConsPlusTitle"/>
        <w:jc w:val="center"/>
      </w:pPr>
      <w:r>
        <w:t>II ЗАСЕДАНИЕ ДУМЫ 5 СОЗЫВА</w:t>
      </w:r>
    </w:p>
    <w:p w:rsidR="00F61F84" w:rsidRDefault="00F61F84">
      <w:pPr>
        <w:pStyle w:val="ConsPlusTitle"/>
        <w:jc w:val="center"/>
      </w:pPr>
    </w:p>
    <w:p w:rsidR="00F61F84" w:rsidRDefault="00F61F84">
      <w:pPr>
        <w:pStyle w:val="ConsPlusTitle"/>
        <w:jc w:val="center"/>
      </w:pPr>
      <w:r>
        <w:t>РЕШЕНИЕ</w:t>
      </w:r>
    </w:p>
    <w:p w:rsidR="00F61F84" w:rsidRDefault="00F61F84">
      <w:pPr>
        <w:pStyle w:val="ConsPlusTitle"/>
        <w:jc w:val="center"/>
      </w:pPr>
      <w:r>
        <w:t>от 21 октября 2010 г. N 2 п.14</w:t>
      </w:r>
    </w:p>
    <w:p w:rsidR="00F61F84" w:rsidRDefault="00F61F84">
      <w:pPr>
        <w:pStyle w:val="ConsPlusTitle"/>
        <w:jc w:val="center"/>
      </w:pPr>
    </w:p>
    <w:p w:rsidR="00F61F84" w:rsidRDefault="00F61F84">
      <w:pPr>
        <w:pStyle w:val="ConsPlusTitle"/>
        <w:jc w:val="center"/>
      </w:pPr>
      <w:r>
        <w:t>ОБ УТВЕРЖДЕНИИ</w:t>
      </w:r>
    </w:p>
    <w:p w:rsidR="00F61F84" w:rsidRDefault="00F61F84">
      <w:pPr>
        <w:pStyle w:val="ConsPlusTitle"/>
        <w:jc w:val="center"/>
      </w:pPr>
      <w:r>
        <w:t>ПОЛОЖЕНИЯ О КОНТРОЛЬНО-СЧЕТНОЙ ПАЛАТЕ</w:t>
      </w:r>
    </w:p>
    <w:p w:rsidR="00F61F84" w:rsidRDefault="00F61F84">
      <w:pPr>
        <w:pStyle w:val="ConsPlusTitle"/>
        <w:jc w:val="center"/>
      </w:pPr>
      <w:r>
        <w:t>МУНИЦИПАЛЬНОГО ОБРАЗОВАНИЯ ГОРОД КРАСНОДАР</w:t>
      </w:r>
    </w:p>
    <w:p w:rsidR="00F61F84" w:rsidRDefault="00F61F8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61F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F84" w:rsidRDefault="00F61F84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F84" w:rsidRDefault="00F61F8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61F84" w:rsidRDefault="00F61F8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61F84" w:rsidRDefault="00F61F8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городской Думы Краснодара от 28.02.2013 </w:t>
            </w:r>
            <w:hyperlink r:id="rId5" w:history="1">
              <w:r>
                <w:rPr>
                  <w:color w:val="0000FF"/>
                </w:rPr>
                <w:t>N 43 п.3</w:t>
              </w:r>
            </w:hyperlink>
            <w:r>
              <w:rPr>
                <w:color w:val="392C69"/>
              </w:rPr>
              <w:t>,</w:t>
            </w:r>
          </w:p>
          <w:p w:rsidR="00F61F84" w:rsidRDefault="00F61F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17.12.2013 </w:t>
            </w:r>
            <w:hyperlink r:id="rId6" w:history="1">
              <w:r>
                <w:rPr>
                  <w:color w:val="0000FF"/>
                </w:rPr>
                <w:t>N 56 п.4</w:t>
              </w:r>
            </w:hyperlink>
            <w:r>
              <w:rPr>
                <w:color w:val="392C69"/>
              </w:rPr>
              <w:t xml:space="preserve">, от 22.05.2014 </w:t>
            </w:r>
            <w:hyperlink r:id="rId7" w:history="1">
              <w:r>
                <w:rPr>
                  <w:color w:val="0000FF"/>
                </w:rPr>
                <w:t>N 63 п.5</w:t>
              </w:r>
            </w:hyperlink>
            <w:r>
              <w:rPr>
                <w:color w:val="392C69"/>
              </w:rPr>
              <w:t xml:space="preserve">, от 17.12.2015 </w:t>
            </w:r>
            <w:hyperlink r:id="rId8" w:history="1">
              <w:r>
                <w:rPr>
                  <w:color w:val="0000FF"/>
                </w:rPr>
                <w:t>N 7 п.7</w:t>
              </w:r>
            </w:hyperlink>
            <w:r>
              <w:rPr>
                <w:color w:val="392C69"/>
              </w:rPr>
              <w:t>,</w:t>
            </w:r>
          </w:p>
          <w:p w:rsidR="00F61F84" w:rsidRDefault="00F61F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16.02.2017 </w:t>
            </w:r>
            <w:hyperlink r:id="rId9" w:history="1">
              <w:r>
                <w:rPr>
                  <w:color w:val="0000FF"/>
                </w:rPr>
                <w:t>N 32 п.5</w:t>
              </w:r>
            </w:hyperlink>
            <w:r>
              <w:rPr>
                <w:color w:val="392C69"/>
              </w:rPr>
              <w:t xml:space="preserve">, от 20.07.2017 </w:t>
            </w:r>
            <w:hyperlink r:id="rId10" w:history="1">
              <w:r>
                <w:rPr>
                  <w:color w:val="0000FF"/>
                </w:rPr>
                <w:t>N 40 п.5</w:t>
              </w:r>
            </w:hyperlink>
            <w:r>
              <w:rPr>
                <w:color w:val="392C69"/>
              </w:rPr>
              <w:t xml:space="preserve">, от 13.12.2018 </w:t>
            </w:r>
            <w:hyperlink r:id="rId11" w:history="1">
              <w:r>
                <w:rPr>
                  <w:color w:val="0000FF"/>
                </w:rPr>
                <w:t>N 65 п.18</w:t>
              </w:r>
            </w:hyperlink>
            <w:r>
              <w:rPr>
                <w:color w:val="392C69"/>
              </w:rPr>
              <w:t>,</w:t>
            </w:r>
          </w:p>
          <w:p w:rsidR="00F61F84" w:rsidRDefault="00F61F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24.10.2019 </w:t>
            </w:r>
            <w:hyperlink r:id="rId12" w:history="1">
              <w:r>
                <w:rPr>
                  <w:color w:val="0000FF"/>
                </w:rPr>
                <w:t>N 85 п.8</w:t>
              </w:r>
            </w:hyperlink>
            <w:r>
              <w:rPr>
                <w:color w:val="392C69"/>
              </w:rPr>
              <w:t xml:space="preserve">, от 21.10.2021 </w:t>
            </w:r>
            <w:hyperlink r:id="rId13" w:history="1">
              <w:r>
                <w:rPr>
                  <w:color w:val="0000FF"/>
                </w:rPr>
                <w:t>N 21 п.6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F84" w:rsidRDefault="00F61F84"/>
        </w:tc>
      </w:tr>
    </w:tbl>
    <w:p w:rsidR="00F61F84" w:rsidRDefault="00F61F84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61F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F84" w:rsidRDefault="00F61F84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F84" w:rsidRDefault="00F61F8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61F84" w:rsidRDefault="00F61F8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61F84" w:rsidRDefault="00F61F84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Федеральный закон N 131-ФЗ "Об общих принципах организации местного самоуправления в Российской Федерации" принят 06.10.2003, а не 06.10.2013.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F84" w:rsidRDefault="00F61F84"/>
        </w:tc>
      </w:tr>
    </w:tbl>
    <w:p w:rsidR="00F61F84" w:rsidRDefault="00F61F84">
      <w:pPr>
        <w:pStyle w:val="ConsPlusNormal"/>
        <w:spacing w:before="280"/>
        <w:ind w:firstLine="540"/>
        <w:jc w:val="both"/>
      </w:pPr>
      <w:r>
        <w:t xml:space="preserve">В соответствии со </w:t>
      </w:r>
      <w:hyperlink r:id="rId14" w:history="1">
        <w:r>
          <w:rPr>
            <w:color w:val="0000FF"/>
          </w:rPr>
          <w:t>статьей 38</w:t>
        </w:r>
      </w:hyperlink>
      <w:r>
        <w:t xml:space="preserve"> Федерального закона от 06.10.2013 N 131-ФЗ "Об общих принципах организации местного самоуправления в Российской Федерации", </w:t>
      </w:r>
      <w:hyperlink r:id="rId15" w:history="1">
        <w:r>
          <w:rPr>
            <w:color w:val="0000FF"/>
          </w:rPr>
          <w:t>статьей 54</w:t>
        </w:r>
      </w:hyperlink>
      <w:r>
        <w:t xml:space="preserve"> Устава муниципального образования город Краснодар городская Дума Краснодара решила:</w:t>
      </w:r>
    </w:p>
    <w:p w:rsidR="00F61F84" w:rsidRDefault="00F61F84">
      <w:pPr>
        <w:pStyle w:val="ConsPlusNormal"/>
        <w:jc w:val="both"/>
      </w:pPr>
      <w:r>
        <w:t xml:space="preserve">(преамбула в ред. </w:t>
      </w:r>
      <w:hyperlink r:id="rId16" w:history="1">
        <w:r>
          <w:rPr>
            <w:color w:val="0000FF"/>
          </w:rPr>
          <w:t>Решения</w:t>
        </w:r>
      </w:hyperlink>
      <w:r>
        <w:t xml:space="preserve"> городской Думы Краснодара от 17.12.2013 N 56 п.4)</w:t>
      </w:r>
    </w:p>
    <w:p w:rsidR="00F61F84" w:rsidRDefault="00F61F8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61F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F84" w:rsidRDefault="00F61F84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F84" w:rsidRDefault="00F61F8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61F84" w:rsidRDefault="00F61F84">
            <w:pPr>
              <w:pStyle w:val="ConsPlusNormal"/>
              <w:jc w:val="both"/>
            </w:pPr>
            <w:r>
              <w:rPr>
                <w:color w:val="392C69"/>
              </w:rPr>
              <w:t>Пункт 1 вступает в силу со дня внесения в Единый государственный реестр юридических лиц записи о создании Контрольно-счетной палаты муниципального образования город Краснодар (</w:t>
            </w:r>
            <w:hyperlink w:anchor="P24" w:history="1">
              <w:r>
                <w:rPr>
                  <w:color w:val="0000FF"/>
                </w:rPr>
                <w:t>пункт 4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F84" w:rsidRDefault="00F61F84"/>
        </w:tc>
      </w:tr>
    </w:tbl>
    <w:p w:rsidR="00F61F84" w:rsidRDefault="00F61F84">
      <w:pPr>
        <w:pStyle w:val="ConsPlusNormal"/>
        <w:spacing w:before="280"/>
        <w:ind w:firstLine="540"/>
        <w:jc w:val="both"/>
      </w:pPr>
      <w:bookmarkStart w:id="0" w:name="P21"/>
      <w:bookmarkEnd w:id="0"/>
      <w:r>
        <w:t>1. Создать Контрольно-счетную палату муниципального образования город Краснодар.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40" w:history="1">
        <w:r>
          <w:rPr>
            <w:color w:val="0000FF"/>
          </w:rPr>
          <w:t>Положение</w:t>
        </w:r>
      </w:hyperlink>
      <w:r>
        <w:t xml:space="preserve"> о Контрольно-счетной палате муниципального образования город Краснодар (прилагается).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3. Опубликовать официально настоящее решение в средствах массовой информации.</w:t>
      </w:r>
    </w:p>
    <w:p w:rsidR="00F61F84" w:rsidRDefault="00F61F84">
      <w:pPr>
        <w:pStyle w:val="ConsPlusNormal"/>
        <w:spacing w:before="220"/>
        <w:ind w:firstLine="540"/>
        <w:jc w:val="both"/>
      </w:pPr>
      <w:bookmarkStart w:id="1" w:name="P24"/>
      <w:bookmarkEnd w:id="1"/>
      <w:r>
        <w:t xml:space="preserve">4. Настоящее решение вступает в силу со дня его официального опубликования, за исключением </w:t>
      </w:r>
      <w:hyperlink w:anchor="P21" w:history="1">
        <w:r>
          <w:rPr>
            <w:color w:val="0000FF"/>
          </w:rPr>
          <w:t>пункта 1</w:t>
        </w:r>
      </w:hyperlink>
      <w:r>
        <w:t xml:space="preserve"> настоящего решения, вступающего в силу со дня внесения в Единый государственный реестр юридических лиц записи о создании Контрольно-счетной палаты муниципального образования город Краснодар.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5. Контроль за выполнением настоящего решения возложить на комитет городской Думы Краснодара по вопросам законности и правопорядка, контроля за хозяйственной деятельностью.</w:t>
      </w: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Normal"/>
        <w:jc w:val="right"/>
      </w:pPr>
      <w:r>
        <w:t>Глава муниципального</w:t>
      </w:r>
    </w:p>
    <w:p w:rsidR="00F61F84" w:rsidRDefault="00F61F84">
      <w:pPr>
        <w:pStyle w:val="ConsPlusNormal"/>
        <w:jc w:val="right"/>
      </w:pPr>
      <w:r>
        <w:t>образования город Краснодар</w:t>
      </w:r>
    </w:p>
    <w:p w:rsidR="00F61F84" w:rsidRDefault="00F61F84">
      <w:pPr>
        <w:pStyle w:val="ConsPlusNormal"/>
        <w:jc w:val="right"/>
      </w:pPr>
      <w:r>
        <w:t>В.Л.ЕВЛАНОВ</w:t>
      </w: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Normal"/>
        <w:jc w:val="right"/>
        <w:outlineLvl w:val="0"/>
      </w:pPr>
      <w:r>
        <w:t>Приложение</w:t>
      </w:r>
    </w:p>
    <w:p w:rsidR="00F61F84" w:rsidRDefault="00F61F84">
      <w:pPr>
        <w:pStyle w:val="ConsPlusNormal"/>
        <w:jc w:val="right"/>
      </w:pPr>
      <w:r>
        <w:t>к решению</w:t>
      </w:r>
    </w:p>
    <w:p w:rsidR="00F61F84" w:rsidRDefault="00F61F84">
      <w:pPr>
        <w:pStyle w:val="ConsPlusNormal"/>
        <w:jc w:val="right"/>
      </w:pPr>
      <w:r>
        <w:t>городской Думы Краснодара</w:t>
      </w:r>
    </w:p>
    <w:p w:rsidR="00F61F84" w:rsidRDefault="00F61F84">
      <w:pPr>
        <w:pStyle w:val="ConsPlusNormal"/>
        <w:jc w:val="right"/>
      </w:pPr>
      <w:r>
        <w:t>от 21 октября 2010 г. N 2 п.14</w:t>
      </w: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Title"/>
        <w:jc w:val="center"/>
      </w:pPr>
      <w:bookmarkStart w:id="2" w:name="P40"/>
      <w:bookmarkEnd w:id="2"/>
      <w:r>
        <w:t>ПОЛОЖЕНИЕ</w:t>
      </w:r>
    </w:p>
    <w:p w:rsidR="00F61F84" w:rsidRDefault="00F61F84">
      <w:pPr>
        <w:pStyle w:val="ConsPlusTitle"/>
        <w:jc w:val="center"/>
      </w:pPr>
      <w:r>
        <w:t>О КОНТРОЛЬНО-СЧЕТНОЙ ПАЛАТЕ МУНИЦИПАЛЬНОГО</w:t>
      </w:r>
    </w:p>
    <w:p w:rsidR="00F61F84" w:rsidRDefault="00F61F84">
      <w:pPr>
        <w:pStyle w:val="ConsPlusTitle"/>
        <w:jc w:val="center"/>
      </w:pPr>
      <w:r>
        <w:t>ОБРАЗОВАНИЯ ГОРОД КРАСНОДАР</w:t>
      </w:r>
    </w:p>
    <w:p w:rsidR="00F61F84" w:rsidRDefault="00F61F8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61F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F84" w:rsidRDefault="00F61F84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F84" w:rsidRDefault="00F61F8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61F84" w:rsidRDefault="00F61F8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61F84" w:rsidRDefault="00F61F8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городской Думы Краснодара от 28.02.2013 </w:t>
            </w:r>
            <w:hyperlink r:id="rId17" w:history="1">
              <w:r>
                <w:rPr>
                  <w:color w:val="0000FF"/>
                </w:rPr>
                <w:t>N 43 п.3</w:t>
              </w:r>
            </w:hyperlink>
            <w:r>
              <w:rPr>
                <w:color w:val="392C69"/>
              </w:rPr>
              <w:t>,</w:t>
            </w:r>
          </w:p>
          <w:p w:rsidR="00F61F84" w:rsidRDefault="00F61F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17.12.2013 </w:t>
            </w:r>
            <w:hyperlink r:id="rId18" w:history="1">
              <w:r>
                <w:rPr>
                  <w:color w:val="0000FF"/>
                </w:rPr>
                <w:t>N 56 п.4</w:t>
              </w:r>
            </w:hyperlink>
            <w:r>
              <w:rPr>
                <w:color w:val="392C69"/>
              </w:rPr>
              <w:t xml:space="preserve">, от 22.05.2014 </w:t>
            </w:r>
            <w:hyperlink r:id="rId19" w:history="1">
              <w:r>
                <w:rPr>
                  <w:color w:val="0000FF"/>
                </w:rPr>
                <w:t>N 63 п.5</w:t>
              </w:r>
            </w:hyperlink>
            <w:r>
              <w:rPr>
                <w:color w:val="392C69"/>
              </w:rPr>
              <w:t xml:space="preserve">, от 17.12.2015 </w:t>
            </w:r>
            <w:hyperlink r:id="rId20" w:history="1">
              <w:r>
                <w:rPr>
                  <w:color w:val="0000FF"/>
                </w:rPr>
                <w:t>N 7 п.7</w:t>
              </w:r>
            </w:hyperlink>
            <w:r>
              <w:rPr>
                <w:color w:val="392C69"/>
              </w:rPr>
              <w:t>,</w:t>
            </w:r>
          </w:p>
          <w:p w:rsidR="00F61F84" w:rsidRDefault="00F61F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16.02.2017 </w:t>
            </w:r>
            <w:hyperlink r:id="rId21" w:history="1">
              <w:r>
                <w:rPr>
                  <w:color w:val="0000FF"/>
                </w:rPr>
                <w:t>N 32 п.5</w:t>
              </w:r>
            </w:hyperlink>
            <w:r>
              <w:rPr>
                <w:color w:val="392C69"/>
              </w:rPr>
              <w:t xml:space="preserve">, от 20.07.2017 </w:t>
            </w:r>
            <w:hyperlink r:id="rId22" w:history="1">
              <w:r>
                <w:rPr>
                  <w:color w:val="0000FF"/>
                </w:rPr>
                <w:t>N 40 п.5</w:t>
              </w:r>
            </w:hyperlink>
            <w:r>
              <w:rPr>
                <w:color w:val="392C69"/>
              </w:rPr>
              <w:t xml:space="preserve">, от 13.12.2018 </w:t>
            </w:r>
            <w:hyperlink r:id="rId23" w:history="1">
              <w:r>
                <w:rPr>
                  <w:color w:val="0000FF"/>
                </w:rPr>
                <w:t>N 65 п.18</w:t>
              </w:r>
            </w:hyperlink>
            <w:r>
              <w:rPr>
                <w:color w:val="392C69"/>
              </w:rPr>
              <w:t>,</w:t>
            </w:r>
          </w:p>
          <w:p w:rsidR="00F61F84" w:rsidRDefault="00F61F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24.10.2019 </w:t>
            </w:r>
            <w:hyperlink r:id="rId24" w:history="1">
              <w:r>
                <w:rPr>
                  <w:color w:val="0000FF"/>
                </w:rPr>
                <w:t>N 85 п.8</w:t>
              </w:r>
            </w:hyperlink>
            <w:r>
              <w:rPr>
                <w:color w:val="392C69"/>
              </w:rPr>
              <w:t xml:space="preserve">, от 21.10.2021 </w:t>
            </w:r>
            <w:hyperlink r:id="rId25" w:history="1">
              <w:r>
                <w:rPr>
                  <w:color w:val="0000FF"/>
                </w:rPr>
                <w:t>N 21 п.6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F84" w:rsidRDefault="00F61F84"/>
        </w:tc>
      </w:tr>
    </w:tbl>
    <w:p w:rsidR="00F61F84" w:rsidRDefault="00F61F84">
      <w:pPr>
        <w:pStyle w:val="ConsPlusNormal"/>
        <w:jc w:val="both"/>
      </w:pPr>
    </w:p>
    <w:p w:rsidR="00F61F84" w:rsidRDefault="00F61F84">
      <w:pPr>
        <w:pStyle w:val="ConsPlusTitle"/>
        <w:ind w:firstLine="540"/>
        <w:jc w:val="both"/>
        <w:outlineLvl w:val="1"/>
      </w:pPr>
      <w:r>
        <w:t>Статья 1. Статус Контрольно-счетной палаты муниципального образования город Краснодар</w:t>
      </w: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Normal"/>
        <w:ind w:firstLine="540"/>
        <w:jc w:val="both"/>
      </w:pPr>
      <w:r>
        <w:t>1. Контрольно-счетная палата муниципального образования город Краснодар (далее - Палата) является постоянно действующим органом внешнего муниципального финансового контроля и образуется городской Думой Краснодара.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2. Палата обладает организационной и функциональной независимостью и осуществляет свою деятельность самостоятельно.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3. Деятельность Палаты не может быть приостановлена, в том числе в связи с истечением срока или досрочным прекращением полномочий городской Думы Краснодара.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4. Палата является органом местного самоуправления, обладает правами юридического лица, имеет гербовую печать и бланки со своим наименованием и с изображением герба муниципального образования город Краснодар.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5. Адресом местонахождения Палаты является город Краснодар, улица Красноармейская, дом 116.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6. Палата обладает правом внесения проектов муниципальных правовых актов.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7. Палата обладает правом учреждать ведомственные награды и знаки отличия, утверждать положения об этих наградах и знаках, их описания и рисунки, порядок награждения.</w:t>
      </w:r>
    </w:p>
    <w:p w:rsidR="00F61F84" w:rsidRDefault="00F61F84">
      <w:pPr>
        <w:pStyle w:val="ConsPlusNormal"/>
        <w:jc w:val="both"/>
      </w:pPr>
      <w:r>
        <w:t xml:space="preserve">(часть 7 введена </w:t>
      </w:r>
      <w:hyperlink r:id="rId26" w:history="1">
        <w:r>
          <w:rPr>
            <w:color w:val="0000FF"/>
          </w:rPr>
          <w:t>Решением</w:t>
        </w:r>
      </w:hyperlink>
      <w:r>
        <w:t xml:space="preserve"> городской Думы Краснодара от 21.10.2021 N 21 п.6)</w:t>
      </w: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Title"/>
        <w:ind w:firstLine="540"/>
        <w:jc w:val="both"/>
        <w:outlineLvl w:val="1"/>
      </w:pPr>
      <w:r>
        <w:t>Статья 2. Правовые основы деятельности Палаты</w:t>
      </w:r>
    </w:p>
    <w:p w:rsidR="00F61F84" w:rsidRDefault="00F61F84">
      <w:pPr>
        <w:pStyle w:val="ConsPlusNormal"/>
        <w:ind w:firstLine="540"/>
        <w:jc w:val="both"/>
      </w:pPr>
      <w:r>
        <w:t xml:space="preserve">(в ред. </w:t>
      </w:r>
      <w:hyperlink r:id="rId27" w:history="1">
        <w:r>
          <w:rPr>
            <w:color w:val="0000FF"/>
          </w:rPr>
          <w:t>Решения</w:t>
        </w:r>
      </w:hyperlink>
      <w:r>
        <w:t xml:space="preserve"> городской Думы Краснодара от 17.12.2015 N 7 п.7)</w:t>
      </w: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Normal"/>
        <w:ind w:firstLine="540"/>
        <w:jc w:val="both"/>
      </w:pPr>
      <w:r>
        <w:t xml:space="preserve">Палата осуществляет свою деятельность на основе </w:t>
      </w:r>
      <w:hyperlink r:id="rId28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федерального законодательства, законов и иных нормативных правовых актов Краснодарского края, </w:t>
      </w:r>
      <w:hyperlink r:id="rId29" w:history="1">
        <w:r>
          <w:rPr>
            <w:color w:val="0000FF"/>
          </w:rPr>
          <w:t>Устава</w:t>
        </w:r>
      </w:hyperlink>
      <w:r>
        <w:t xml:space="preserve"> муниципального образования город Краснодар, настоящего Положения и иных муниципальных правовых актов.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Настоящее положение устанавливает порядок осуществления полномочий Палаты по внешнему муниципальному финансовому контролю.</w:t>
      </w: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Title"/>
        <w:ind w:firstLine="540"/>
        <w:jc w:val="both"/>
        <w:outlineLvl w:val="1"/>
      </w:pPr>
      <w:r>
        <w:t>Статья 3. Принципы деятельности Палаты</w:t>
      </w: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Normal"/>
        <w:ind w:firstLine="540"/>
        <w:jc w:val="both"/>
      </w:pPr>
      <w:r>
        <w:t>Деятельность Палаты основывается на принципах законности, объективности, эффективности, независимости, открытости и гласности.</w:t>
      </w:r>
    </w:p>
    <w:p w:rsidR="00F61F84" w:rsidRDefault="00F61F84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Решения</w:t>
        </w:r>
      </w:hyperlink>
      <w:r>
        <w:t xml:space="preserve"> городской Думы Краснодара от 21.10.2021 N 21 п.6)</w:t>
      </w: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Title"/>
        <w:ind w:firstLine="540"/>
        <w:jc w:val="both"/>
        <w:outlineLvl w:val="1"/>
      </w:pPr>
      <w:r>
        <w:t>Статья 4. Состав Палаты</w:t>
      </w: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Normal"/>
        <w:ind w:firstLine="540"/>
        <w:jc w:val="both"/>
      </w:pPr>
      <w:r>
        <w:t>1. Палата образуется в составе председателя, заместителя председателя, аудиторов и аппарата Палаты.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2. Председатель, заместитель председателя и аудиторы замещают муниципальные должности.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3. Срок полномочий председателя, заместителя председателя и аудиторов Палаты составляет пять лет.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Председателю Палаты после его назначения на должность председателем городской Думы Краснодара вручается служебное удостоверение установленной формы, которое подлежит возврату при освобождении от замещаемой должности.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Председатель, заместитель председателя и аудиторы Палаты назначаются на должность и досрочно освобождаются от должности решением городской Думы Краснодара.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4. В Палате образуется Коллегия, состав которой утверждается распоряжением председателя Палаты.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Коллегия Палаты рассматривает наиболее важные вопросы деятельности Палаты, включая вопросы планирования и организации деятельности, методологии контрольной деятельности. Компетенция и порядок работы коллегии определяются регламентом Палаты.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5. В состав аппарата Палаты входят инспекторы и иные штатные работники. На инспекторов Палаты возлагаются обязанности по организации и непосредственному проведению внешнего муниципального финансового контроля в пределах компетенции Палаты.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В составе аппарата Палаты создаются структурные подразделения - отделы, возглавляемые начальниками.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 xml:space="preserve">При проведении внешнего муниципального финансового контроля должность начальника отдела, заместителя начальника отдела, главного специалиста Палаты относится к инспекторам Палаты в части полномочий, прав, обязанностей и гарантий, предусмотренных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от 07.02.2011 N 6-ФЗ "Об общих принципах организации и деятельности контрольно-счетных органов субъектов Российской Федерации и муниципальных образований".</w:t>
      </w:r>
    </w:p>
    <w:p w:rsidR="00F61F84" w:rsidRDefault="00F61F84">
      <w:pPr>
        <w:pStyle w:val="ConsPlusNormal"/>
        <w:jc w:val="both"/>
      </w:pPr>
      <w:r>
        <w:t xml:space="preserve">(абзац введен </w:t>
      </w:r>
      <w:hyperlink r:id="rId32" w:history="1">
        <w:r>
          <w:rPr>
            <w:color w:val="0000FF"/>
          </w:rPr>
          <w:t>Решением</w:t>
        </w:r>
      </w:hyperlink>
      <w:r>
        <w:t xml:space="preserve"> городской Думы Краснодара от 21.10.2021 N 21 п.6)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 xml:space="preserve">6. Права, обязанности и ответственность работников Палаты определяются Федеральным </w:t>
      </w:r>
      <w:hyperlink r:id="rId33" w:history="1">
        <w:r>
          <w:rPr>
            <w:color w:val="0000FF"/>
          </w:rPr>
          <w:t>законом</w:t>
        </w:r>
      </w:hyperlink>
      <w:r>
        <w:t xml:space="preserve"> от 07.02.2011 N 6-ФЗ "Об общих принципах организации и деятельности контрольно-счетных органов субъектов Российской Федерации и муниципальных образований", законодательством о муниципальной службе, трудовым законодательством и иными нормативными правовыми актами, содержащими нормы трудового права.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7. Структура и штатная численность Палаты утверждается решением городской Думы Краснодара по представлению председателя Палаты с учетом необходимости выполнения возложенных законодательством полномочий, обеспечения организационной и функциональной независимости Палаты.</w:t>
      </w:r>
    </w:p>
    <w:p w:rsidR="00F61F84" w:rsidRDefault="00F61F84">
      <w:pPr>
        <w:pStyle w:val="ConsPlusNormal"/>
        <w:jc w:val="both"/>
      </w:pPr>
      <w:r>
        <w:lastRenderedPageBreak/>
        <w:t xml:space="preserve">(часть 7 в ред. </w:t>
      </w:r>
      <w:hyperlink r:id="rId34" w:history="1">
        <w:r>
          <w:rPr>
            <w:color w:val="0000FF"/>
          </w:rPr>
          <w:t>Решения</w:t>
        </w:r>
      </w:hyperlink>
      <w:r>
        <w:t xml:space="preserve"> городской Думы Краснодара от 21.10.2021 N 21 п.6)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8. Штатное расписание Палаты утверждается председателем Палаты.</w:t>
      </w: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Title"/>
        <w:ind w:firstLine="540"/>
        <w:jc w:val="both"/>
        <w:outlineLvl w:val="1"/>
      </w:pPr>
      <w:r>
        <w:t>Статья 5. Требования к кандидатурам на должности председателя, заместителя председателя и аудиторов Палаты</w:t>
      </w: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Normal"/>
        <w:ind w:firstLine="540"/>
        <w:jc w:val="both"/>
      </w:pPr>
      <w:r>
        <w:t>1. На должность председателя, заместителя председателя и аудиторов Палаты назначаются граждане Российской Федерации, соответствующие следующим квалификационным требованиям: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1) наличие высшего образования;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 xml:space="preserve">3) знание </w:t>
      </w:r>
      <w:hyperlink r:id="rId35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конституции (устава), законов соответствующего субъекта Российской Федерации и иных нормативных правовых актов, устава соответствующего муниципального образования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:rsidR="00F61F84" w:rsidRDefault="00F61F84">
      <w:pPr>
        <w:pStyle w:val="ConsPlusNormal"/>
        <w:jc w:val="both"/>
      </w:pPr>
      <w:r>
        <w:t xml:space="preserve">(часть 1 в ред. </w:t>
      </w:r>
      <w:hyperlink r:id="rId36" w:history="1">
        <w:r>
          <w:rPr>
            <w:color w:val="0000FF"/>
          </w:rPr>
          <w:t>Решения</w:t>
        </w:r>
      </w:hyperlink>
      <w:r>
        <w:t xml:space="preserve"> городской Думы Краснодара от 21.10.2021 N 21 п.6)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2. Гражданин Российской Федерации не может быть назначен на должность председателя, заместителя председателя или аудитора Палаты в случае: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1) наличия у него неснятой или непогашенной судимости;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2) признания его недееспособным или ограниченно дееспособным решением суда, вступившим в законную силу;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4) прекращения гражданства Российской Федерации или наличия гражданства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F61F84" w:rsidRDefault="00F61F84">
      <w:pPr>
        <w:pStyle w:val="ConsPlusNormal"/>
        <w:jc w:val="both"/>
      </w:pPr>
      <w:r>
        <w:t xml:space="preserve">(п. 4 в ред. </w:t>
      </w:r>
      <w:hyperlink r:id="rId37" w:history="1">
        <w:r>
          <w:rPr>
            <w:color w:val="0000FF"/>
          </w:rPr>
          <w:t>Решения</w:t>
        </w:r>
      </w:hyperlink>
      <w:r>
        <w:t xml:space="preserve"> городской Думы Краснодара от 21.10.2021 N 21 п.6)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5) наличия оснований, предусмотренных частью 3 настоящей статьи.</w:t>
      </w:r>
    </w:p>
    <w:p w:rsidR="00F61F84" w:rsidRDefault="00F61F84">
      <w:pPr>
        <w:pStyle w:val="ConsPlusNormal"/>
        <w:jc w:val="both"/>
      </w:pPr>
      <w:r>
        <w:t xml:space="preserve">(п. 5 введен </w:t>
      </w:r>
      <w:hyperlink r:id="rId38" w:history="1">
        <w:r>
          <w:rPr>
            <w:color w:val="0000FF"/>
          </w:rPr>
          <w:t>Решением</w:t>
        </w:r>
      </w:hyperlink>
      <w:r>
        <w:t xml:space="preserve"> городской Думы Краснодара от 24.10.2019 N 85 п.8)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3. Председатель, заместитель председателя, аудиторы Палаты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городской Думы Краснодара, главой муниципального образования город Краснодар, руководителями судебных и правоохранительных органов, расположенных на территории муниципального образования город Краснодар.</w:t>
      </w:r>
    </w:p>
    <w:p w:rsidR="00F61F84" w:rsidRDefault="00F61F84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Решения</w:t>
        </w:r>
      </w:hyperlink>
      <w:r>
        <w:t xml:space="preserve"> городской Думы Краснодара от 22.05.2014 N 63 п.5)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lastRenderedPageBreak/>
        <w:t>4. Председатель, заместитель председателя и аудиторы Палаты 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5. Председатель, заместитель председателя и аудиторы Палаты,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Краснодарского края, муниципальными нормативными правовыми актами.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 xml:space="preserve">6. Председатель, заместитель председателя и аудиторы Палаты должны соблюдать ограничения, запреты, исполнять обязанности, которые установлены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 и другими федеральными законами.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 xml:space="preserve">Полномочия председателя, заместитель председателя и аудиторов Палаты прекращаются досрочно в случае несоблюдения ограничений, установленных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несоблюдения ограничений, запретов, неисполнения обязанностей, установленных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03.12.2012 N 230-ФЗ "О контроле за соответствием расходов лиц, замещающих государственные должности, и иных лиц их доходам",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F61F84" w:rsidRDefault="00F61F84">
      <w:pPr>
        <w:pStyle w:val="ConsPlusNormal"/>
        <w:jc w:val="both"/>
      </w:pPr>
      <w:r>
        <w:t xml:space="preserve">(п. 6 введен </w:t>
      </w:r>
      <w:hyperlink r:id="rId45" w:history="1">
        <w:r>
          <w:rPr>
            <w:color w:val="0000FF"/>
          </w:rPr>
          <w:t>Решением</w:t>
        </w:r>
      </w:hyperlink>
      <w:r>
        <w:t xml:space="preserve"> городской Думы Краснодара от 17.12.2015 N 7 п.7)</w:t>
      </w: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Title"/>
        <w:ind w:firstLine="540"/>
        <w:jc w:val="both"/>
        <w:outlineLvl w:val="1"/>
      </w:pPr>
      <w:r>
        <w:t>Статья 6. Гарантии статуса должностных лиц Палаты</w:t>
      </w: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Normal"/>
        <w:ind w:firstLine="540"/>
        <w:jc w:val="both"/>
      </w:pPr>
      <w:r>
        <w:t>1. Председатель, заместитель председателя, аудиторы и инспекторы Палаты являются ее должностными лицами.</w:t>
      </w:r>
    </w:p>
    <w:p w:rsidR="00F61F84" w:rsidRDefault="00F61F84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Решения</w:t>
        </w:r>
      </w:hyperlink>
      <w:r>
        <w:t xml:space="preserve"> городской Думы Краснодара от 21.10.2021 N 21 п.6)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2. Воздействие в какой-либо форме на должностных лиц Палаты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Палаты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Краснодарского края.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3. Должностные лица Палаты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4. Должностные лица Палаты обладают гарантиями профессиональной независимости.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5. Председатель, заместитель председателя, аудиторы Палаты досрочно освобождаются от должности на основании решения городской Думы Краснодара в случае: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lastRenderedPageBreak/>
        <w:t>1) вступления в законную силу обвинительного приговора суда в отношении них;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2) признания их недееспособными или ограниченно дееспособными вступившим в законную силу решением суда;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3) прекращения гражданства Российской Федерации или наличия гражданства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F61F84" w:rsidRDefault="00F61F84">
      <w:pPr>
        <w:pStyle w:val="ConsPlusNormal"/>
        <w:jc w:val="both"/>
      </w:pPr>
      <w:r>
        <w:t xml:space="preserve">(п. 3 в ред. </w:t>
      </w:r>
      <w:hyperlink r:id="rId47" w:history="1">
        <w:r>
          <w:rPr>
            <w:color w:val="0000FF"/>
          </w:rPr>
          <w:t>Решения</w:t>
        </w:r>
      </w:hyperlink>
      <w:r>
        <w:t xml:space="preserve"> городской Думы Краснодара от 21.10.2021 N 21 п.6)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4) подачи письменного заявления об отставке;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5) нарушения требований законодательства Российской Федерации при осуществлении возложенных на них должностных полномочий или злоупотребления должностными полномочиями, если за решение о досрочном освобождении проголосует большинство от установленного числа депутатов городской Думы Краснодара;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6) достижения установленного нормативным правовым актом муниципального образования город Краснодар в соответствии с федеральным законом предельного возраста пребывания в должности;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 xml:space="preserve">7) выявления обстоятельств, предусмотренных </w:t>
      </w:r>
      <w:hyperlink r:id="rId48" w:history="1">
        <w:r>
          <w:rPr>
            <w:color w:val="0000FF"/>
          </w:rPr>
          <w:t>частями 4</w:t>
        </w:r>
      </w:hyperlink>
      <w:r>
        <w:t xml:space="preserve"> - </w:t>
      </w:r>
      <w:hyperlink r:id="rId49" w:history="1">
        <w:r>
          <w:rPr>
            <w:color w:val="0000FF"/>
          </w:rPr>
          <w:t>6 статьи 7</w:t>
        </w:r>
      </w:hyperlink>
      <w:r>
        <w:t xml:space="preserve"> Федерального закона от 07.02.2011 N 6-ФЗ "Об общих принципах организации и деятельности контрольно-счетных органов субъектов Российской Федерации и муниципальных образований";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 xml:space="preserve">8) несоблюдения ограничений, запретов, неисполнения обязанностей, которые установлены Федеральным </w:t>
      </w:r>
      <w:hyperlink r:id="rId50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Федеральным </w:t>
      </w:r>
      <w:hyperlink r:id="rId51" w:history="1">
        <w:r>
          <w:rPr>
            <w:color w:val="0000FF"/>
          </w:rPr>
          <w:t>законом</w:t>
        </w:r>
      </w:hyperlink>
      <w:r>
        <w:t xml:space="preserve"> от 03.12.2012 N 230-ФЗ "О контроле за соответствием расходов лиц, замещающих государственные должности, и иных лиц их доходам", Федеральным </w:t>
      </w:r>
      <w:hyperlink r:id="rId52" w:history="1">
        <w:r>
          <w:rPr>
            <w:color w:val="0000FF"/>
          </w:rPr>
          <w:t>законом</w:t>
        </w:r>
      </w:hyperlink>
      <w: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F61F84" w:rsidRDefault="00F61F84">
      <w:pPr>
        <w:pStyle w:val="ConsPlusNormal"/>
        <w:jc w:val="both"/>
      </w:pPr>
      <w:r>
        <w:t xml:space="preserve">(пп. 8 введен </w:t>
      </w:r>
      <w:hyperlink r:id="rId53" w:history="1">
        <w:r>
          <w:rPr>
            <w:color w:val="0000FF"/>
          </w:rPr>
          <w:t>Решением</w:t>
        </w:r>
      </w:hyperlink>
      <w:r>
        <w:t xml:space="preserve"> городской Думы Краснодара от 20.07.2017 N 40 п.5)</w:t>
      </w: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Title"/>
        <w:ind w:firstLine="540"/>
        <w:jc w:val="both"/>
        <w:outlineLvl w:val="1"/>
      </w:pPr>
      <w:r>
        <w:t>Статья 7. Полномочия Палаты</w:t>
      </w:r>
    </w:p>
    <w:p w:rsidR="00F61F84" w:rsidRDefault="00F61F84">
      <w:pPr>
        <w:pStyle w:val="ConsPlusNormal"/>
        <w:ind w:firstLine="540"/>
        <w:jc w:val="both"/>
      </w:pPr>
      <w:r>
        <w:t xml:space="preserve">(в ред. </w:t>
      </w:r>
      <w:hyperlink r:id="rId54" w:history="1">
        <w:r>
          <w:rPr>
            <w:color w:val="0000FF"/>
          </w:rPr>
          <w:t>Решения</w:t>
        </w:r>
      </w:hyperlink>
      <w:r>
        <w:t xml:space="preserve"> городской Думы Краснодара от 21.10.2021 N 21 п.6)</w:t>
      </w: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Normal"/>
        <w:ind w:firstLine="540"/>
        <w:jc w:val="both"/>
      </w:pPr>
      <w:r>
        <w:t>1. Палата осуществляет следующие полномочия: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1) организация и осуществление контроля за законностью и эффективностью использования средств местного бюджета (бюджета муниципального образования город Краснодар), а также иных средств в случаях, предусмотренных законодательством Российской Федерации;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2) экспертиза проектов местного бюджета (бюджета муниципального образования город Краснодар), проверка и анализ обоснованности его показателей;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3) внешняя проверка годового отчета об исполнении местного бюджета (бюджета муниципального образования город Краснодар);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 xml:space="preserve">4) проведение аудита в сфере закупок товаров, работ и услуг в соответствии с Федеральным </w:t>
      </w:r>
      <w:hyperlink r:id="rId55" w:history="1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 xml:space="preserve">5) оценка эффективности формирования муниципальной собственности муниципального </w:t>
      </w:r>
      <w:r>
        <w:lastRenderedPageBreak/>
        <w:t>образования город Краснодар,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6) оценка эффективности предоставления налоговых и иных льгот и преимуществ, бюджетных кредитов за счет средств местного бюджета (бюджета муниципального образования город Краснодар),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(бюджета муниципального образования город Краснодар) и имущества, находящегося в муниципальной собственности муниципального образования город Краснодар;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7) экспертиза проектов муниципальных правовых актов в части, касающейся расходных обязательств муниципального образования город Краснодар, экспертиза проектов муниципальных правовых актов, приводящих к изменению доходов местного бюджета (бюджета муниципального образования город Краснодар), а также муниципальных программ (проектов муниципальных программ);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8) анализ и мониторинг бюджетного процесса в муниципальном образовании город Краснодар,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9) проведение оперативного анализа исполнения и контроля за организацией исполнения местного бюджета (бюджета муниципального образования город Краснодар)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городскую Думу Краснодара и главе муниципального образования город Краснодар;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10) осуществление контроля за состоянием муниципального внутреннего и внешнего долга муниципального образования город Краснодар;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11) оценка реализуемости, рисков и результатов достижения целей социально-экономического развития муниципального образования город Краснодар, предусмотренных документами стратегического планирования муниципального образования, в пределах компетенции Палаты;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12) участие в пределах полномочий в мероприятиях, направленных на противодействие коррупции;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13) иные полномочия в сфере внешнего муниципального финансового контроля, установленные федеральными законами, законами Краснодарского края, уставом муниципального образования город Краснодар и решениями городской Думы Краснодара.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2. Внешний муниципальный финансовый контроль осуществляется Палатой в отношении: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1) органов местного самоуправления и муниципальных органов, муниципальных учреждений и муниципальных унитарных предприятий муниципального образования город Краснодар, а также иных организаций, если они используют имущество, находящееся в собственности муниципального образования город Краснодар;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 xml:space="preserve">2) иных лиц в случаях, предусмотренных Бюджетным </w:t>
      </w:r>
      <w:hyperlink r:id="rId56" w:history="1">
        <w:r>
          <w:rPr>
            <w:color w:val="0000FF"/>
          </w:rPr>
          <w:t>кодексом</w:t>
        </w:r>
      </w:hyperlink>
      <w:r>
        <w:t xml:space="preserve"> Российской Федерации и другими федеральными законами.</w:t>
      </w: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Title"/>
        <w:ind w:firstLine="540"/>
        <w:jc w:val="both"/>
        <w:outlineLvl w:val="1"/>
      </w:pPr>
      <w:r>
        <w:t>Статья 8. Формы осуществления Палатой внешнего муниципального финансового контроля</w:t>
      </w: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Normal"/>
        <w:ind w:firstLine="540"/>
        <w:jc w:val="both"/>
      </w:pPr>
      <w:r>
        <w:t>1. Внешний муниципальный финансовый контроль осуществляется Палатой в форме контрольных или экспертно-аналитических мероприятий.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2. При проведении контрольного мероприятия Палата составляет соответствующий акт (акты), который доводится до сведения руководителей проверяемых органов и организаций. На основании акта (актов) Палатой составляется отчет.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3. При проведении экспертно-аналитического мероприятия Палата составляет отчет или заключение.</w:t>
      </w: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Title"/>
        <w:ind w:firstLine="540"/>
        <w:jc w:val="both"/>
        <w:outlineLvl w:val="1"/>
      </w:pPr>
      <w:r>
        <w:t>Статья 8.1. Методы осуществления Палатой внешнего муниципального финансового контроля</w:t>
      </w:r>
    </w:p>
    <w:p w:rsidR="00F61F84" w:rsidRDefault="00F61F84">
      <w:pPr>
        <w:pStyle w:val="ConsPlusNormal"/>
        <w:ind w:firstLine="540"/>
        <w:jc w:val="both"/>
      </w:pPr>
      <w:r>
        <w:t xml:space="preserve">(введена </w:t>
      </w:r>
      <w:hyperlink r:id="rId57" w:history="1">
        <w:r>
          <w:rPr>
            <w:color w:val="0000FF"/>
          </w:rPr>
          <w:t>Решением</w:t>
        </w:r>
      </w:hyperlink>
      <w:r>
        <w:t xml:space="preserve"> городской Думы Краснодара от 17.12.2013 N 56 п.4)</w:t>
      </w: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Normal"/>
        <w:ind w:firstLine="540"/>
        <w:jc w:val="both"/>
      </w:pPr>
      <w:r>
        <w:t>1. Методами осуществления Палатой внешнего муниципального финансового контроля являются проверка, ревизия и обследование.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2. Под проверкой в целях осуществления муниципального финансового контроля понимается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отчетности, бухгалтерской (финансовой) отчетности в отношении деятельности объекта контроля за определенный период.</w:t>
      </w:r>
    </w:p>
    <w:p w:rsidR="00F61F84" w:rsidRDefault="00F61F84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Решения</w:t>
        </w:r>
      </w:hyperlink>
      <w:r>
        <w:t xml:space="preserve"> городской Думы Краснодара от 24.10.2019 N 85 п.8)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Под ревизией в целях осуществления муниципального финансового контроля понимается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отчетности, бухгалтерской (финансовой) отчетности.</w:t>
      </w:r>
    </w:p>
    <w:p w:rsidR="00F61F84" w:rsidRDefault="00F61F84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Решения</w:t>
        </w:r>
      </w:hyperlink>
      <w:r>
        <w:t xml:space="preserve"> городской Думы Краснодара от 24.10.2019 N 85 п.8)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Результаты проверки, ревизии оформляются актом.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3. Проверки подразделяются на камеральные и выездные, в том числе встречные проверки.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Под камеральными проверками в целях осуществления муниципального финансового контроля понимаются проверки, проводимые по месту нахождения Палаты на основании бюджетной отчетности, бухгалтерской (финансовой) отчетности и иных документов, представленных по ее запросу.</w:t>
      </w:r>
    </w:p>
    <w:p w:rsidR="00F61F84" w:rsidRDefault="00F61F84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Решения</w:t>
        </w:r>
      </w:hyperlink>
      <w:r>
        <w:t xml:space="preserve"> городской Думы Краснодара от 24.10.2019 N 85 п.8)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Под выездными проверками в целях осуществления муниципального финансового контроля понимаются проверки, проводимые по месту нахождения объекта контроля, в ходе которых в том числе определяется фактическое соответствие совершенных операций данным бюджетной отчетности, бухгалтерской (финансовой) отчетности и первичных документов.</w:t>
      </w:r>
    </w:p>
    <w:p w:rsidR="00F61F84" w:rsidRDefault="00F61F84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Решения</w:t>
        </w:r>
      </w:hyperlink>
      <w:r>
        <w:t xml:space="preserve"> городской Думы Краснодара от 24.10.2019 N 85 п.8)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Под встречными проверками в целях осуществления муниципального финансового контроля понимаются проверки, проводимые в рамках выездных и (или) камеральных проверок в целях установления и (или) подтверждения фактов, связанных с деятельностью объекта контроля.</w:t>
      </w:r>
    </w:p>
    <w:p w:rsidR="00F61F84" w:rsidRDefault="00F61F84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Решения</w:t>
        </w:r>
      </w:hyperlink>
      <w:r>
        <w:t xml:space="preserve"> городской Думы Краснодара от 24.10.2019 N 85 п.8)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4. Под обследованием понимаются анализ и оценка состояния определенной сферы деятельности объекта контроля.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lastRenderedPageBreak/>
        <w:t>Результаты обследования оформляются заключением.</w:t>
      </w: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Title"/>
        <w:ind w:firstLine="540"/>
        <w:jc w:val="both"/>
        <w:outlineLvl w:val="1"/>
      </w:pPr>
      <w:r>
        <w:t>Статья 9. Стандарты внешнего муниципального финансового контроля</w:t>
      </w: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Normal"/>
        <w:ind w:firstLine="540"/>
        <w:jc w:val="both"/>
      </w:pPr>
      <w:r>
        <w:t xml:space="preserve">1. Палата при осуществлении внешнего муниципального финансового контроля руководствуется </w:t>
      </w:r>
      <w:hyperlink r:id="rId63" w:history="1">
        <w:r>
          <w:rPr>
            <w:color w:val="0000FF"/>
          </w:rPr>
          <w:t>Конституцией</w:t>
        </w:r>
      </w:hyperlink>
      <w:r>
        <w:t xml:space="preserve"> Российской Федерации, законодательством Российской Федерации, Краснодарского края, муниципальными нормативными правовыми актами, а также стандартами внешнего муниципального финансового контроля.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2. Стандарты внешнего муниципального финансового контроля для проведения контрольных и экспертно-аналитических мероприятий утверждаются Палатой в соответствии с общими требованиями, утвержденными Счетной палатой Российской Федерации.</w:t>
      </w:r>
    </w:p>
    <w:p w:rsidR="00F61F84" w:rsidRDefault="00F61F84">
      <w:pPr>
        <w:pStyle w:val="ConsPlusNormal"/>
        <w:jc w:val="both"/>
      </w:pPr>
      <w:r>
        <w:t xml:space="preserve">(часть 2 в ред. </w:t>
      </w:r>
      <w:hyperlink r:id="rId64" w:history="1">
        <w:r>
          <w:rPr>
            <w:color w:val="0000FF"/>
          </w:rPr>
          <w:t>Решения</w:t>
        </w:r>
      </w:hyperlink>
      <w:r>
        <w:t xml:space="preserve"> городской Думы Краснодара от 21.10.2021 N 21 п.6)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4. Стандарты внешнего муниципального финансового контроля не могут противоречить законодательству Российской Федерации и (или) законодательству Краснодарского края.</w:t>
      </w: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Title"/>
        <w:ind w:firstLine="540"/>
        <w:jc w:val="both"/>
        <w:outlineLvl w:val="1"/>
      </w:pPr>
      <w:r>
        <w:t>Статья 10. Планирование деятельности Палаты</w:t>
      </w:r>
    </w:p>
    <w:p w:rsidR="00F61F84" w:rsidRDefault="00F61F84">
      <w:pPr>
        <w:pStyle w:val="ConsPlusNormal"/>
        <w:ind w:firstLine="540"/>
        <w:jc w:val="both"/>
      </w:pPr>
      <w:r>
        <w:t xml:space="preserve">(в ред. </w:t>
      </w:r>
      <w:hyperlink r:id="rId65" w:history="1">
        <w:r>
          <w:rPr>
            <w:color w:val="0000FF"/>
          </w:rPr>
          <w:t>Решения</w:t>
        </w:r>
      </w:hyperlink>
      <w:r>
        <w:t xml:space="preserve"> городской Думы Краснодара от 17.12.2015 N 7 п.7)</w:t>
      </w: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Normal"/>
        <w:ind w:firstLine="540"/>
        <w:jc w:val="both"/>
      </w:pPr>
      <w:r>
        <w:t>1. Палата осуществляет свою деятельность на основе планов, которые разрабатываются и утверждаются ею самостоятельно.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2. Планирование деятельности Палаты осуществляется с учетом результатов контрольных и экспертно-аналитических мероприятий, а также на основании поручений городской Думы Краснодара, предложений главы муниципального образования город Краснодар.</w:t>
      </w:r>
    </w:p>
    <w:p w:rsidR="00F61F84" w:rsidRDefault="00F61F84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Решения</w:t>
        </w:r>
      </w:hyperlink>
      <w:r>
        <w:t xml:space="preserve"> городской Думы Краснодара от 21.10.2021 N 21 п.6)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3. При подготовке плана учитываются следующие критерии отбора мероприятий: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законность, своевременность и периодичность проведения;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конкретность, актуальность и обоснованность;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степень обеспеченности ресурсами (трудовыми, техническими, материальными и финансовыми);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реальность, оптимальность планируемых мероприятий, равномерность распределения нагрузки (по временным и трудовым ресурсам);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экономическая целесообразность проведения (определяется по каждому мероприятию, исходя из соотношения затрат на его проведение и суммы средств местного бюджета (бюджета муниципального образования город Краснодар), планируемых к исследованию;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наличие резерва времени для выполнения внеплановых мероприятий.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4. Поручения и предложения должны содержать: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перечень объектов контроля или наименование проверяемых органов, организаций (в случае отсутствия перечня Палата определяет его самостоятельно);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планируемые сроки проведения мероприятия;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lastRenderedPageBreak/>
        <w:t>проверяемый период;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информацию о наличии рисков в сфере формирования и использования средств местного бюджета (бюджета муниципального образования город Краснодар), муниципальной собственности и деятельности объектов мероприятия, которые потенциально приведут к негативным результатам.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5. Включению в годовой план работы Палаты подлежат поручения городской Думы Краснодара, оформленные соответствующим решением, запросы комитетов городской Думы Краснодара, предложения главы муниципального образования город Краснодар, направленные в Палату до 1 декабря года, предшествующего планируемому. Предложения рассматриваются Палатой в 10-дневный срок со дня поступления.</w:t>
      </w:r>
    </w:p>
    <w:p w:rsidR="00F61F84" w:rsidRDefault="00F61F84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Решения</w:t>
        </w:r>
      </w:hyperlink>
      <w:r>
        <w:t xml:space="preserve"> городской Думы Краснодара от 21.10.2021 N 21 п.6)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6. Годовой план работы Палаты утверждается в срок до 31 декабря года, предшествующего планируемому.</w:t>
      </w: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Title"/>
        <w:ind w:firstLine="540"/>
        <w:jc w:val="both"/>
        <w:outlineLvl w:val="1"/>
      </w:pPr>
      <w:r>
        <w:t>Статья 11. Регламент Палаты</w:t>
      </w: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Normal"/>
        <w:ind w:firstLine="540"/>
        <w:jc w:val="both"/>
      </w:pPr>
      <w:r>
        <w:t>1. Компетенция и порядок работы Коллегии, опубликование в средствах массовой информации или размещение в информационно-телекоммуникационной сети Интернет (далее - сеть Интернет) информации о деятельности Палаты и иные вопросы внутренней деятельности Палаты определяются Регламентом Палаты.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2. Регламент Палаты утверждается председателем Палаты.</w:t>
      </w: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Title"/>
        <w:ind w:firstLine="540"/>
        <w:jc w:val="both"/>
        <w:outlineLvl w:val="1"/>
      </w:pPr>
      <w:r>
        <w:t>Статья 12. Полномочия председателя, заместителя председателя и аудиторов Палаты по организации деятельности Палаты</w:t>
      </w:r>
    </w:p>
    <w:p w:rsidR="00F61F84" w:rsidRDefault="00F61F84">
      <w:pPr>
        <w:pStyle w:val="ConsPlusNormal"/>
        <w:ind w:firstLine="540"/>
        <w:jc w:val="both"/>
      </w:pPr>
      <w:r>
        <w:t xml:space="preserve">(в ред. </w:t>
      </w:r>
      <w:hyperlink r:id="rId68" w:history="1">
        <w:r>
          <w:rPr>
            <w:color w:val="0000FF"/>
          </w:rPr>
          <w:t>Решения</w:t>
        </w:r>
      </w:hyperlink>
      <w:r>
        <w:t xml:space="preserve"> городской Думы Краснодара от 17.12.2015 N 7 п.7)</w:t>
      </w: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Normal"/>
        <w:ind w:firstLine="540"/>
        <w:jc w:val="both"/>
      </w:pPr>
      <w:r>
        <w:t>1. Председатель Палаты: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1) осуществляет руководство деятельностью Палаты и организует ее работу;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2) обеспечивает соблюдение правил внутреннего распорядка Палаты;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3) представляет Палату в отношениях с органами местного самоуправления муниципального образования город Краснодар, органами государственной власти, предприятиями, учреждениями и организациями;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4) утверждает штатное расписание Палаты;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5) осуществляет прием и увольнение муниципальных служащих и иных работников Палаты, применяет к ним меры поощрения и взыскания;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6) издает в пределах своих полномочий распоряжения и приказы, подписывает представления и предписания;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7) представляет городской Думе Краснодара ежегодный отчет о деятельности Палаты;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8) действует без доверенности от имени Палаты, заключает от имени Палаты соглашения, муниципальные контракты и договоры, выдает доверенности на совершение действий от имени Палаты;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9) утверждает положения об отделах Палаты;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lastRenderedPageBreak/>
        <w:t>10) представляет кандидатуры заместителя и аудиторов Палаты для назначения городской Думой Краснодара;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11) заключает трудовые договоры, применяет меры поощрения и взыскания, утверждает должностные инструкции, предоставляет отпуска заместителю председателя и аудиторам, и иным работникам Палаты;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12) распределяет обязанности между аудиторами и сотрудниками аппарата Палаты;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13) осуществляет иные полномочия, предусмотренные федеральными законами, законами Краснодарского края, муниципальными правовыми актами.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2. Заместитель председателя Палаты выполняет должностные обязанности в соответствии с должностной инструкцией, распоряжениями и приказами председателя Палаты, в отсутствие или в случае досрочного прекращения полномочий председателя Палаты выполняет его обязанности.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3. Аудиторы Палаты возглавляют аудиторские направления, определяемые председателем Палаты, выполняют должностные обязанности в соответствии с должностными инструкциями, распоряжениями и приказами председателя Палаты, решают вопросы организации деятельности возглавляемых направлений и несут ответственность за сроки выполнения мероприятий, достоверность, объективность их результатов.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Конкретное распределение указанных направлений между аудиторами устанавливается распоряжением председателя Палаты.</w:t>
      </w: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Title"/>
        <w:ind w:firstLine="540"/>
        <w:jc w:val="both"/>
        <w:outlineLvl w:val="1"/>
      </w:pPr>
      <w:r>
        <w:t>Статья 13. Обязательность исполнения требований должностных лиц Палаты</w:t>
      </w: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Normal"/>
        <w:ind w:firstLine="540"/>
        <w:jc w:val="both"/>
      </w:pPr>
      <w:r>
        <w:t>1. Требования и запросы должностных лиц Палаты, связанные с осуществлением ими своих должностных полномочий, установленных законодательством Российской Федерации и Краснодарского края, муниципальными нормативными правовыми актами,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 (далее также - проверяемые органы и организации).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2. Неисполнение законных требований и запросов должностных лиц Палаты,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Краснодарского края.</w:t>
      </w: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Title"/>
        <w:ind w:firstLine="540"/>
        <w:jc w:val="both"/>
        <w:outlineLvl w:val="1"/>
      </w:pPr>
      <w:r>
        <w:t>Статья 14. Права, обязанности и ответственность должностных лиц Палаты</w:t>
      </w: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Normal"/>
        <w:ind w:firstLine="540"/>
        <w:jc w:val="both"/>
      </w:pPr>
      <w:r>
        <w:t>1. Должностные лица Палаты при осуществлении возложенных на них должностных полномочий имеют право: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F61F84" w:rsidRDefault="00F61F84">
      <w:pPr>
        <w:pStyle w:val="ConsPlusNormal"/>
        <w:spacing w:before="220"/>
        <w:ind w:firstLine="540"/>
        <w:jc w:val="both"/>
      </w:pPr>
      <w:bookmarkStart w:id="3" w:name="P242"/>
      <w:bookmarkEnd w:id="3"/>
      <w: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lastRenderedPageBreak/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субъектов Российской Федерации, органов местного самоуправления и муниципальных органов, организаций;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8) знакомиться с технической документацией к электронным базам данных;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9) составлять протоколы об административных правонарушениях, если такое право предусмотрено законодательством Российской Федерации.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 xml:space="preserve">2. Должностные лица Палаты при осуществлении возложенных на них полномочий, предусмотренных Федеральным </w:t>
      </w:r>
      <w:hyperlink r:id="rId69" w:history="1">
        <w:r>
          <w:rPr>
            <w:color w:val="0000FF"/>
          </w:rPr>
          <w:t>законом</w:t>
        </w:r>
      </w:hyperlink>
      <w:r>
        <w:t xml:space="preserve"> "Об общих принципах организации и деятельности контрольно-счетных органов субъектов Российской Федерации и муниципальных образований" 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hyperlink w:anchor="P242" w:history="1">
        <w:r>
          <w:rPr>
            <w:color w:val="0000FF"/>
          </w:rPr>
          <w:t>пунктом 2 части 1</w:t>
        </w:r>
      </w:hyperlink>
      <w:r>
        <w:t xml:space="preserve"> настоящей статьи, должны незамедлительно (в течение 24 часов) в письменной форме (на бумажном носителе или по электронной почте, либо факсимильной связью направить председателю Палаты уведомление с приложением копий опечатывания касс, кассовых и служебных помещений, складов и изъятия документов и материалов. Уведомление составляется по форме, предусмотренной </w:t>
      </w:r>
      <w:hyperlink r:id="rId70" w:history="1">
        <w:r>
          <w:rPr>
            <w:color w:val="0000FF"/>
          </w:rPr>
          <w:t>Законом</w:t>
        </w:r>
      </w:hyperlink>
      <w:r>
        <w:t xml:space="preserve"> Краснодарского края от 28.12.2011 N 2418-КЗ "О регулировании отдельных вопросов организации и деятельности контрольно-счетных органов муниципальных образований в Краснодарском крае".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2.1. Руководители проверяемых органов и организаций обязаны обеспечивать соответствующих должностных лиц Палаты,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:rsidR="00F61F84" w:rsidRDefault="00F61F84">
      <w:pPr>
        <w:pStyle w:val="ConsPlusNormal"/>
        <w:jc w:val="both"/>
      </w:pPr>
      <w:r>
        <w:t xml:space="preserve">(часть 2.1 введена </w:t>
      </w:r>
      <w:hyperlink r:id="rId71" w:history="1">
        <w:r>
          <w:rPr>
            <w:color w:val="0000FF"/>
          </w:rPr>
          <w:t>Решением</w:t>
        </w:r>
      </w:hyperlink>
      <w:r>
        <w:t xml:space="preserve"> городской Думы Краснодара от 21.10.2021 N 21 п.6)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3. Должностные лица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 xml:space="preserve">4. Должностные лица Палаты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</w:t>
      </w:r>
      <w:r>
        <w:lastRenderedPageBreak/>
        <w:t>отражать их результаты в соответствующих актах, отчетах и заключениях.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 xml:space="preserve">4.1. Должностные лица Палаты обязаны соблюдать ограничения, запреты, исполнять обязанности, которые установлены Федеральным </w:t>
      </w:r>
      <w:hyperlink r:id="rId72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Федеральным </w:t>
      </w:r>
      <w:hyperlink r:id="rId73" w:history="1">
        <w:r>
          <w:rPr>
            <w:color w:val="0000FF"/>
          </w:rPr>
          <w:t>законом</w:t>
        </w:r>
      </w:hyperlink>
      <w:r>
        <w:t xml:space="preserve"> от 03.12.2012 N 230-ФЗ "О контроле за соответствием расходов лиц, замещающих государственные должности, и иных лиц их доходам", Федеральным </w:t>
      </w:r>
      <w:hyperlink r:id="rId74" w:history="1">
        <w:r>
          <w:rPr>
            <w:color w:val="0000FF"/>
          </w:rPr>
          <w:t>законом</w:t>
        </w:r>
      </w:hyperlink>
      <w: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F61F84" w:rsidRDefault="00F61F84">
      <w:pPr>
        <w:pStyle w:val="ConsPlusNormal"/>
        <w:jc w:val="both"/>
      </w:pPr>
      <w:r>
        <w:t xml:space="preserve">(п. 4.1 введен </w:t>
      </w:r>
      <w:hyperlink r:id="rId75" w:history="1">
        <w:r>
          <w:rPr>
            <w:color w:val="0000FF"/>
          </w:rPr>
          <w:t>Решением</w:t>
        </w:r>
      </w:hyperlink>
      <w:r>
        <w:t xml:space="preserve"> городской Думы Краснодара от 20.07.2017 N 40 п.5)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4.2. Председатель, заместитель председателя Палаты могут участвовать на безвозмездной основе в управлении объединениями контрольно-счетных органов муниципальных образований.</w:t>
      </w:r>
    </w:p>
    <w:p w:rsidR="00F61F84" w:rsidRDefault="00F61F84">
      <w:pPr>
        <w:pStyle w:val="ConsPlusNormal"/>
        <w:jc w:val="both"/>
      </w:pPr>
      <w:r>
        <w:t xml:space="preserve">(п. 4.2 введен </w:t>
      </w:r>
      <w:hyperlink r:id="rId76" w:history="1">
        <w:r>
          <w:rPr>
            <w:color w:val="0000FF"/>
          </w:rPr>
          <w:t>Решением</w:t>
        </w:r>
      </w:hyperlink>
      <w:r>
        <w:t xml:space="preserve"> городской Думы Краснодара от 13.12.2018 N 65 п.18)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 xml:space="preserve">5. Должностные лица Палаты несут ответственность в соответствии с законодательством Российской Федерации за достоверность и объективность </w:t>
      </w:r>
      <w:proofErr w:type="gramStart"/>
      <w:r>
        <w:t>результатов</w:t>
      </w:r>
      <w:proofErr w:type="gramEnd"/>
      <w:r>
        <w:t xml:space="preserve">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6. Председатель, заместитель председателя и аудиторы Палаты вправе участвовать в заседаниях городской Думы Краснодара, ее комитетов, комиссий и рабочих групп, и заседаниях иных органов местного самоуправления.</w:t>
      </w: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Title"/>
        <w:ind w:firstLine="540"/>
        <w:jc w:val="both"/>
        <w:outlineLvl w:val="1"/>
      </w:pPr>
      <w:r>
        <w:t>Статья 15. Предоставление информации Палате</w:t>
      </w: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Normal"/>
        <w:ind w:firstLine="540"/>
        <w:jc w:val="both"/>
      </w:pPr>
      <w:bookmarkStart w:id="4" w:name="P264"/>
      <w:bookmarkEnd w:id="4"/>
      <w:r>
        <w:t>1. Органы местного самоуправления и муниципальные органы, организации, в отношении которых Палата вправе осуществлять внешний муниципальный финансовый контроль или которые обладают информацией, необходимой для осуществления внешнего муниципального финансового контроля, их должностные лица, а также органы государственной власти и государственные органы Краснодарского края, органы управления государственными внебюджетными фондами, территориальные органы федеральных органов исполнительной власти и их структурные подразделения в течение 10 дней со дня получения ими запроса Палаты обязаны представлять Палате информацию, документы и материалы, необходимые для проведения контрольных и экспертно-аналитических мероприятий.</w:t>
      </w:r>
    </w:p>
    <w:p w:rsidR="00F61F84" w:rsidRDefault="00F61F84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Решения</w:t>
        </w:r>
      </w:hyperlink>
      <w:r>
        <w:t xml:space="preserve"> городской Думы Краснодара от 21.10.2021 N 21 п.6)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 xml:space="preserve">2. Порядок направления Палатой запросов, указанных в </w:t>
      </w:r>
      <w:hyperlink w:anchor="P264" w:history="1">
        <w:r>
          <w:rPr>
            <w:color w:val="0000FF"/>
          </w:rPr>
          <w:t>части 1</w:t>
        </w:r>
      </w:hyperlink>
      <w:r>
        <w:t xml:space="preserve"> настоящей статьи, определяется муниципальными нормативными правовыми актами и Регламентом Палаты.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3. Палата не вправе запрашивать информацию, документы и материалы, если такие информация, документы и материалы ранее уже были им представлены.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4. Непредоставление или несвоевременное предоставление Палате по ее запросу информации, документов и материалов, необходимых для проведения контрольных и экспертно-аналитических мероприятий, а равно предоставление информации, документов и материалов не в полном объеме или предоставление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Краснодарского края.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 xml:space="preserve">5. При осуществлении внешнего муниципального финансового контроля Палате предоставляется необходимый для реализации их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</w:t>
      </w:r>
      <w:r>
        <w:lastRenderedPageBreak/>
        <w:t>защите информации, законодательством Российской Федерации о государственной и иной охраняемой законом тайне.</w:t>
      </w:r>
    </w:p>
    <w:p w:rsidR="00F61F84" w:rsidRDefault="00F61F84">
      <w:pPr>
        <w:pStyle w:val="ConsPlusNormal"/>
        <w:jc w:val="both"/>
      </w:pPr>
      <w:r>
        <w:t xml:space="preserve">(часть 5 введена </w:t>
      </w:r>
      <w:hyperlink r:id="rId78" w:history="1">
        <w:r>
          <w:rPr>
            <w:color w:val="0000FF"/>
          </w:rPr>
          <w:t>Решением</w:t>
        </w:r>
      </w:hyperlink>
      <w:r>
        <w:t xml:space="preserve"> городской Думы Краснодара от 21.10.2021 N 21 п.6)</w:t>
      </w: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Title"/>
        <w:ind w:firstLine="540"/>
        <w:jc w:val="both"/>
        <w:outlineLvl w:val="1"/>
      </w:pPr>
      <w:r>
        <w:t>Статья 16. Представления и предписания Палаты</w:t>
      </w:r>
    </w:p>
    <w:p w:rsidR="00F61F84" w:rsidRDefault="00F61F84">
      <w:pPr>
        <w:pStyle w:val="ConsPlusNormal"/>
        <w:ind w:firstLine="540"/>
        <w:jc w:val="both"/>
      </w:pPr>
      <w:r>
        <w:t xml:space="preserve">(в ред. </w:t>
      </w:r>
      <w:hyperlink r:id="rId79" w:history="1">
        <w:r>
          <w:rPr>
            <w:color w:val="0000FF"/>
          </w:rPr>
          <w:t>Решения</w:t>
        </w:r>
      </w:hyperlink>
      <w:r>
        <w:t xml:space="preserve"> городской Думы Краснодара от 17.12.2013 N 56 п.4)</w:t>
      </w: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Normal"/>
        <w:ind w:firstLine="540"/>
        <w:jc w:val="both"/>
      </w:pPr>
      <w:r>
        <w:t xml:space="preserve">1. В соответствии и в случаях, установленных </w:t>
      </w:r>
      <w:hyperlink r:id="rId80" w:history="1">
        <w:r>
          <w:rPr>
            <w:color w:val="0000FF"/>
          </w:rPr>
          <w:t>статьей 270.2</w:t>
        </w:r>
      </w:hyperlink>
      <w:r>
        <w:t xml:space="preserve"> Бюджетного кодекса Российской Федерации и </w:t>
      </w:r>
      <w:hyperlink r:id="rId81" w:history="1">
        <w:r>
          <w:rPr>
            <w:color w:val="0000FF"/>
          </w:rPr>
          <w:t>статьей 16</w:t>
        </w:r>
      </w:hyperlink>
      <w:r>
        <w:t xml:space="preserve"> Федерального закона от 07.02.2011 N 6-ФЗ "Об общих принципах организации и деятельности контрольно-счетных органов субъектов Российской Федерации и муниципальных образований" Палата вносит представления и предписания, которые исполняются в порядке, установленном указанными статьями.</w:t>
      </w:r>
    </w:p>
    <w:p w:rsidR="00F61F84" w:rsidRDefault="00F61F84">
      <w:pPr>
        <w:pStyle w:val="ConsPlusNormal"/>
        <w:jc w:val="both"/>
      </w:pPr>
      <w:r>
        <w:t xml:space="preserve">(в ред. </w:t>
      </w:r>
      <w:hyperlink r:id="rId82" w:history="1">
        <w:r>
          <w:rPr>
            <w:color w:val="0000FF"/>
          </w:rPr>
          <w:t>Решения</w:t>
        </w:r>
      </w:hyperlink>
      <w:r>
        <w:t xml:space="preserve"> городской Думы Краснодара от 21.10.2021 N 21 п.6)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2. Невыполнение представления или предписания Палаты влечет за собой ответственность, установленную законодательством Российской Федерации.</w:t>
      </w:r>
    </w:p>
    <w:p w:rsidR="00F61F84" w:rsidRDefault="00F61F84">
      <w:pPr>
        <w:pStyle w:val="ConsPlusNormal"/>
        <w:jc w:val="both"/>
      </w:pPr>
      <w:r>
        <w:t xml:space="preserve">(часть 2 в ред. </w:t>
      </w:r>
      <w:hyperlink r:id="rId83" w:history="1">
        <w:r>
          <w:rPr>
            <w:color w:val="0000FF"/>
          </w:rPr>
          <w:t>Решения</w:t>
        </w:r>
      </w:hyperlink>
      <w:r>
        <w:t xml:space="preserve"> городской Думы Краснодара от 21.10.2021 N 21 п.6)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84" w:history="1">
        <w:r>
          <w:rPr>
            <w:color w:val="0000FF"/>
          </w:rPr>
          <w:t>Решение</w:t>
        </w:r>
      </w:hyperlink>
      <w:r>
        <w:t xml:space="preserve"> городской Думы Краснодара от 16.02.2017 N 32 п.5.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4. В случае, если при проведении контрольных мероприятий выявлены факты незаконного использования средств местного бюджета (бюджета муниципального образования город Краснодар), в которых усматриваются признаки преступления или коррупционного правонарушения, Палата незамедлительно передает материалы контрольных мероприятий в правоохранительные органы.</w:t>
      </w: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Title"/>
        <w:ind w:firstLine="540"/>
        <w:jc w:val="both"/>
        <w:outlineLvl w:val="1"/>
      </w:pPr>
      <w:r>
        <w:t>Статья 17. Гарантии прав проверяемых органов и организаций</w:t>
      </w: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Normal"/>
        <w:ind w:firstLine="540"/>
        <w:jc w:val="both"/>
      </w:pPr>
      <w:r>
        <w:t>1. Акты, составленные Палатой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течение 5 рабочих дней со дня доведения до их сведения актов (актов), прилагаются к актам и в дальнейшем являются их неотъемлемой частью.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2. Проверяемые органы и организации и их должностные лица вправе обратиться с жалобой на действия (бездействие) Палаты в городскую Думу Краснодара.</w:t>
      </w: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Title"/>
        <w:ind w:firstLine="540"/>
        <w:jc w:val="both"/>
        <w:outlineLvl w:val="1"/>
      </w:pPr>
      <w:r>
        <w:t>Статья 18. Взаимодействие Палаты с государственными и муниципальными органами</w:t>
      </w: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Normal"/>
        <w:ind w:firstLine="540"/>
        <w:jc w:val="both"/>
      </w:pPr>
      <w:r>
        <w:t>1. Палата при осуществлении своей деятельности вправе взаимодействовать с Контрольно-счетной палатой Краснодарского края и контрольно-счетными органами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 и муниципальных образований. Палата вправе заключать с ними соглашения о сотрудничестве и взаимодействии.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2. Палата вправе вступать в объединения (ассоциации) контрольно-счетных органов Российской Федерации, объединения (ассоциации) контрольно-счетных органов Краснодарского края.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3. В целях координации своей деятельности Палата и государственные и муниципальные органы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lastRenderedPageBreak/>
        <w:t>4. Палата по письменному обращению Контрольно-счетной палаты Краснодарского края и контрольно-счетных органов других муниципальных образований может принимать участие в проводимых ими контрольных и экспертно-аналитических мероприятиях.</w:t>
      </w: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Title"/>
        <w:ind w:firstLine="540"/>
        <w:jc w:val="both"/>
        <w:outlineLvl w:val="1"/>
      </w:pPr>
      <w:r>
        <w:t>Статья 19. Обеспечение доступа к информации о деятельности Палаты</w:t>
      </w: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Normal"/>
        <w:ind w:firstLine="540"/>
        <w:jc w:val="both"/>
      </w:pPr>
      <w:r>
        <w:t>1. Палата в целях обеспечения доступа к информации о своей деятельности размещает на своем официальном сайте в сети Интернет, расположенному по электронному адресу kspkrasnodar.ru, и опубликовывает в своих официальных изданиях или других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2. Палата ежегодно подготавливает отчет о своей деятельности, который направляется на рассмотрение в городскую Думу Краснодара. Указанный отчет опубликовывается в средствах массовой информации и размещается в сети Интернет только после его рассмотрения городской Думой Краснодара.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3. Опубликование в средствах массовой информации или размещение в сети Интернет информации о Палате осуществляется в соответствии с законодательством Российской Федерации, законами Краснодарского края, нормативными правовыми актами городской Думы Краснодара и Регламентом Палаты.</w:t>
      </w: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Title"/>
        <w:ind w:firstLine="540"/>
        <w:jc w:val="both"/>
        <w:outlineLvl w:val="1"/>
      </w:pPr>
      <w:r>
        <w:t>Статья 20. Финансовое обеспечение деятельности Палаты</w:t>
      </w: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Normal"/>
        <w:ind w:firstLine="540"/>
        <w:jc w:val="both"/>
      </w:pPr>
      <w:r>
        <w:t>1. Финансовое обеспечение деятельности Палаты предусматривается за счет средств местного бюджета (бюджета муниципального образования город Краснодар) в объеме, позволяющем обеспечить осуществление возложенных на нее полномочий.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2. Расходы на обеспечение деятельности Палаты предусматриваются в местном бюджете (бюджете муниципального образования город Краснодар) отдельной строкой в соответствии с классификацией расходов бюджетов Российской Федерации.</w:t>
      </w:r>
    </w:p>
    <w:p w:rsidR="00F61F84" w:rsidRDefault="00F61F84">
      <w:pPr>
        <w:pStyle w:val="ConsPlusNormal"/>
        <w:spacing w:before="220"/>
        <w:ind w:firstLine="540"/>
        <w:jc w:val="both"/>
      </w:pPr>
      <w:r>
        <w:t>3. Контроль за использованием Палатой бюджетных средств и муниципального имущества осуществляется на основании решений городской Думы Краснодара.</w:t>
      </w: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Normal"/>
        <w:jc w:val="both"/>
      </w:pPr>
    </w:p>
    <w:p w:rsidR="00F61F84" w:rsidRDefault="00F61F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1BAF" w:rsidRDefault="00921BAF">
      <w:bookmarkStart w:id="5" w:name="_GoBack"/>
      <w:bookmarkEnd w:id="5"/>
    </w:p>
    <w:sectPr w:rsidR="00921BAF" w:rsidSect="00C63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F84"/>
    <w:rsid w:val="00921BAF"/>
    <w:rsid w:val="00F6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35716-9382-4578-BC76-ACDFC9A3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F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1F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1F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949C00BF0593253570CE019B8E0BEDC4B1BDB08066582F9F8C35849B71A92B3750ACBEE5D02D553557714A66590193F72D95EA952BA2A84F8E6D8F40EFDL" TargetMode="External"/><Relationship Id="rId21" Type="http://schemas.openxmlformats.org/officeDocument/2006/relationships/hyperlink" Target="consultantplus://offline/ref=4949C00BF0593253570CE019B8E0BEDC4B1BDB08056281FBFAC95849B71A92B3750ACBEE5D02D553557714A66690193F72D95EA952BA2A84F8E6D8F40EFDL" TargetMode="External"/><Relationship Id="rId42" Type="http://schemas.openxmlformats.org/officeDocument/2006/relationships/hyperlink" Target="consultantplus://offline/ref=4949C00BF0593253570CFE14AE8CE1D64F188005076788AFA0945E1EE84A94E6274A95B71F44C653546916A66109FAL" TargetMode="External"/><Relationship Id="rId47" Type="http://schemas.openxmlformats.org/officeDocument/2006/relationships/hyperlink" Target="consultantplus://offline/ref=4949C00BF0593253570CE019B8E0BEDC4B1BDB08066582F9F8C35849B71A92B3750ACBEE5D02D553557714A46290193F72D95EA952BA2A84F8E6D8F40EFDL" TargetMode="External"/><Relationship Id="rId63" Type="http://schemas.openxmlformats.org/officeDocument/2006/relationships/hyperlink" Target="consultantplus://offline/ref=4949C00BF0593253570CFE14AE8CE1D64E1882000F32DFADF1C1501BE01ACEF62303C1B80047D94C5777160AF7L" TargetMode="External"/><Relationship Id="rId68" Type="http://schemas.openxmlformats.org/officeDocument/2006/relationships/hyperlink" Target="consultantplus://offline/ref=4949C00BF0593253570CE019B8E0BEDC4B1BDB08056081FFF4C85849B71A92B3750ACBEE5D02D553557714A56290193F72D95EA952BA2A84F8E6D8F40EFDL" TargetMode="External"/><Relationship Id="rId84" Type="http://schemas.openxmlformats.org/officeDocument/2006/relationships/hyperlink" Target="consultantplus://offline/ref=4949C00BF0593253570CE019B8E0BEDC4B1BDB08056281FBFAC95849B71A92B3750ACBEE5D02D553557714A66690193F72D95EA952BA2A84F8E6D8F40EFDL" TargetMode="External"/><Relationship Id="rId16" Type="http://schemas.openxmlformats.org/officeDocument/2006/relationships/hyperlink" Target="consultantplus://offline/ref=4949C00BF0593253570CE019B8E0BEDC4B1BDB0805658BFAF4C65849B71A92B3750ACBEE5D02D553557714A66590193F72D95EA952BA2A84F8E6D8F40EFDL" TargetMode="External"/><Relationship Id="rId11" Type="http://schemas.openxmlformats.org/officeDocument/2006/relationships/hyperlink" Target="consultantplus://offline/ref=4949C00BF0593253570CE019B8E0BEDC4B1BDB08056381FBF9C25849B71A92B3750ACBEE5D02D553557714A66690193F72D95EA952BA2A84F8E6D8F40EFDL" TargetMode="External"/><Relationship Id="rId32" Type="http://schemas.openxmlformats.org/officeDocument/2006/relationships/hyperlink" Target="consultantplus://offline/ref=4949C00BF0593253570CE019B8E0BEDC4B1BDB08066582F9F8C35849B71A92B3750ACBEE5D02D553557714A66A90193F72D95EA952BA2A84F8E6D8F40EFDL" TargetMode="External"/><Relationship Id="rId37" Type="http://schemas.openxmlformats.org/officeDocument/2006/relationships/hyperlink" Target="consultantplus://offline/ref=4949C00BF0593253570CE019B8E0BEDC4B1BDB08066582F9F8C35849B71A92B3750ACBEE5D02D553557714A76B90193F72D95EA952BA2A84F8E6D8F40EFDL" TargetMode="External"/><Relationship Id="rId53" Type="http://schemas.openxmlformats.org/officeDocument/2006/relationships/hyperlink" Target="consultantplus://offline/ref=4949C00BF0593253570CE019B8E0BEDC4B1BDB0802658BF9FBCB0543BF439EB1720594F95A4BD952557714A068CF1C2A638152AA4EA52A9BE4E4DA0FF7L" TargetMode="External"/><Relationship Id="rId58" Type="http://schemas.openxmlformats.org/officeDocument/2006/relationships/hyperlink" Target="consultantplus://offline/ref=4949C00BF0593253570CE019B8E0BEDC4B1BDB08056C80FFFFC85849B71A92B3750ACBEE5D02D553557714A76190193F72D95EA952BA2A84F8E6D8F40EFDL" TargetMode="External"/><Relationship Id="rId74" Type="http://schemas.openxmlformats.org/officeDocument/2006/relationships/hyperlink" Target="consultantplus://offline/ref=4949C00BF0593253570CFE14AE8CE1D64F188005076688AFA0945E1EE84A94E6274A95B71F44C653546916A66109FAL" TargetMode="External"/><Relationship Id="rId79" Type="http://schemas.openxmlformats.org/officeDocument/2006/relationships/hyperlink" Target="consultantplus://offline/ref=4949C00BF0593253570CE019B8E0BEDC4B1BDB0805658BFAF4C65849B71A92B3750ACBEE5D02D553557714A26490193F72D95EA952BA2A84F8E6D8F40EFDL" TargetMode="External"/><Relationship Id="rId5" Type="http://schemas.openxmlformats.org/officeDocument/2006/relationships/hyperlink" Target="consultantplus://offline/ref=4949C00BF0593253570CE019B8E0BEDC4B1BDB08056485F8FBC35849B71A92B3750ACBEE5D02D553557714A66590193F72D95EA952BA2A84F8E6D8F40EFDL" TargetMode="External"/><Relationship Id="rId19" Type="http://schemas.openxmlformats.org/officeDocument/2006/relationships/hyperlink" Target="consultantplus://offline/ref=4949C00BF0593253570CE019B8E0BEDC4B1BDB08056680FAF9C45849B71A92B3750ACBEE5D02D553557714A66590193F72D95EA952BA2A84F8E6D8F40EFDL" TargetMode="External"/><Relationship Id="rId14" Type="http://schemas.openxmlformats.org/officeDocument/2006/relationships/hyperlink" Target="consultantplus://offline/ref=4949C00BF0593253570CFE14AE8CE1D64F188C01066C88AFA0945E1EE84A94E6354ACDB91D4ED306043341AB6299536F379251A8520AF5L" TargetMode="External"/><Relationship Id="rId22" Type="http://schemas.openxmlformats.org/officeDocument/2006/relationships/hyperlink" Target="consultantplus://offline/ref=4949C00BF0593253570CE019B8E0BEDC4B1BDB0802658BF9FBCB0543BF439EB1720594F95A4BD952557714A368CF1C2A638152AA4EA52A9BE4E4DA0FF7L" TargetMode="External"/><Relationship Id="rId27" Type="http://schemas.openxmlformats.org/officeDocument/2006/relationships/hyperlink" Target="consultantplus://offline/ref=4949C00BF0593253570CE019B8E0BEDC4B1BDB08056081FFF4C85849B71A92B3750ACBEE5D02D553557714A66590193F72D95EA952BA2A84F8E6D8F40EFDL" TargetMode="External"/><Relationship Id="rId30" Type="http://schemas.openxmlformats.org/officeDocument/2006/relationships/hyperlink" Target="consultantplus://offline/ref=4949C00BF0593253570CE019B8E0BEDC4B1BDB08066582F9F8C35849B71A92B3750ACBEE5D02D553557714A66B90193F72D95EA952BA2A84F8E6D8F40EFDL" TargetMode="External"/><Relationship Id="rId35" Type="http://schemas.openxmlformats.org/officeDocument/2006/relationships/hyperlink" Target="consultantplus://offline/ref=4949C00BF0593253570CFE14AE8CE1D64E1882000F32DFADF1C1501BE01ACEF62303C1B80047D94C5777160AF7L" TargetMode="External"/><Relationship Id="rId43" Type="http://schemas.openxmlformats.org/officeDocument/2006/relationships/hyperlink" Target="consultantplus://offline/ref=4949C00BF0593253570CFE14AE8CE1D64F158D0D036288AFA0945E1EE84A94E6274A95B71F44C653546916A66109FAL" TargetMode="External"/><Relationship Id="rId48" Type="http://schemas.openxmlformats.org/officeDocument/2006/relationships/hyperlink" Target="consultantplus://offline/ref=4949C00BF0593253570CFE14AE8CE1D64F188C04066688AFA0945E1EE84A94E6354ACDBB1E46D854547C40F727CE406F349252A94EA62B870EF7L" TargetMode="External"/><Relationship Id="rId56" Type="http://schemas.openxmlformats.org/officeDocument/2006/relationships/hyperlink" Target="consultantplus://offline/ref=4949C00BF0593253570CFE14AE8CE1D64F188C06076688AFA0945E1EE84A94E6274A95B71F44C653546916A66109FAL" TargetMode="External"/><Relationship Id="rId64" Type="http://schemas.openxmlformats.org/officeDocument/2006/relationships/hyperlink" Target="consultantplus://offline/ref=4949C00BF0593253570CE019B8E0BEDC4B1BDB08066582F9F8C35849B71A92B3750ACBEE5D02D553557714A26190193F72D95EA952BA2A84F8E6D8F40EFDL" TargetMode="External"/><Relationship Id="rId69" Type="http://schemas.openxmlformats.org/officeDocument/2006/relationships/hyperlink" Target="consultantplus://offline/ref=4949C00BF0593253570CFE14AE8CE1D64F188C04066688AFA0945E1EE84A94E6274A95B71F44C653546916A66109FAL" TargetMode="External"/><Relationship Id="rId77" Type="http://schemas.openxmlformats.org/officeDocument/2006/relationships/hyperlink" Target="consultantplus://offline/ref=4949C00BF0593253570CE019B8E0BEDC4B1BDB08066582F9F8C35849B71A92B3750ACBEE5D02D553557714A26B90193F72D95EA952BA2A84F8E6D8F40EFDL" TargetMode="External"/><Relationship Id="rId8" Type="http://schemas.openxmlformats.org/officeDocument/2006/relationships/hyperlink" Target="consultantplus://offline/ref=4949C00BF0593253570CE019B8E0BEDC4B1BDB08056081FFF4C85849B71A92B3750ACBEE5D02D553557714A66690193F72D95EA952BA2A84F8E6D8F40EFDL" TargetMode="External"/><Relationship Id="rId51" Type="http://schemas.openxmlformats.org/officeDocument/2006/relationships/hyperlink" Target="consultantplus://offline/ref=4949C00BF0593253570CFE14AE8CE1D64F158D0D036288AFA0945E1EE84A94E6274A95B71F44C653546916A66109FAL" TargetMode="External"/><Relationship Id="rId72" Type="http://schemas.openxmlformats.org/officeDocument/2006/relationships/hyperlink" Target="consultantplus://offline/ref=4949C00BF0593253570CFE14AE8CE1D64F188005076788AFA0945E1EE84A94E6274A95B71F44C653546916A66109FAL" TargetMode="External"/><Relationship Id="rId80" Type="http://schemas.openxmlformats.org/officeDocument/2006/relationships/hyperlink" Target="consultantplus://offline/ref=4949C00BF0593253570CFE14AE8CE1D64F188C06076688AFA0945E1EE84A94E6354ACDB91945DC59012650F36E9A4F70378D4DAA50A602FAL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949C00BF0593253570CE019B8E0BEDC4B1BDB08056C80FFFFC85849B71A92B3750ACBEE5D02D553557714A66690193F72D95EA952BA2A84F8E6D8F40EFDL" TargetMode="External"/><Relationship Id="rId17" Type="http://schemas.openxmlformats.org/officeDocument/2006/relationships/hyperlink" Target="consultantplus://offline/ref=4949C00BF0593253570CE019B8E0BEDC4B1BDB08056485F8FBC35849B71A92B3750ACBEE5D02D553557714A66590193F72D95EA952BA2A84F8E6D8F40EFDL" TargetMode="External"/><Relationship Id="rId25" Type="http://schemas.openxmlformats.org/officeDocument/2006/relationships/hyperlink" Target="consultantplus://offline/ref=4949C00BF0593253570CE019B8E0BEDC4B1BDB08066582F9F8C35849B71A92B3750ACBEE5D02D553557714A66690193F72D95EA952BA2A84F8E6D8F40EFDL" TargetMode="External"/><Relationship Id="rId33" Type="http://schemas.openxmlformats.org/officeDocument/2006/relationships/hyperlink" Target="consultantplus://offline/ref=4949C00BF0593253570CFE14AE8CE1D64F188C04066688AFA0945E1EE84A94E6274A95B71F44C653546916A66109FAL" TargetMode="External"/><Relationship Id="rId38" Type="http://schemas.openxmlformats.org/officeDocument/2006/relationships/hyperlink" Target="consultantplus://offline/ref=4949C00BF0593253570CE019B8E0BEDC4B1BDB08056C80FFFFC85849B71A92B3750ACBEE5D02D553557714A66590193F72D95EA952BA2A84F8E6D8F40EFDL" TargetMode="External"/><Relationship Id="rId46" Type="http://schemas.openxmlformats.org/officeDocument/2006/relationships/hyperlink" Target="consultantplus://offline/ref=4949C00BF0593253570CE019B8E0BEDC4B1BDB08066582F9F8C35849B71A92B3750ACBEE5D02D553557714A46390193F72D95EA952BA2A84F8E6D8F40EFDL" TargetMode="External"/><Relationship Id="rId59" Type="http://schemas.openxmlformats.org/officeDocument/2006/relationships/hyperlink" Target="consultantplus://offline/ref=4949C00BF0593253570CE019B8E0BEDC4B1BDB08056C80FFFFC85849B71A92B3750ACBEE5D02D553557714A76790193F72D95EA952BA2A84F8E6D8F40EFDL" TargetMode="External"/><Relationship Id="rId67" Type="http://schemas.openxmlformats.org/officeDocument/2006/relationships/hyperlink" Target="consultantplus://offline/ref=4949C00BF0593253570CE019B8E0BEDC4B1BDB08066582F9F8C35849B71A92B3750ACBEE5D02D553557714A26690193F72D95EA952BA2A84F8E6D8F40EFDL" TargetMode="External"/><Relationship Id="rId20" Type="http://schemas.openxmlformats.org/officeDocument/2006/relationships/hyperlink" Target="consultantplus://offline/ref=4949C00BF0593253570CE019B8E0BEDC4B1BDB08056081FFF4C85849B71A92B3750ACBEE5D02D553557714A66690193F72D95EA952BA2A84F8E6D8F40EFDL" TargetMode="External"/><Relationship Id="rId41" Type="http://schemas.openxmlformats.org/officeDocument/2006/relationships/hyperlink" Target="consultantplus://offline/ref=4949C00BF0593253570CFE14AE8CE1D64F188C01066C88AFA0945E1EE84A94E6274A95B71F44C653546916A66109FAL" TargetMode="External"/><Relationship Id="rId54" Type="http://schemas.openxmlformats.org/officeDocument/2006/relationships/hyperlink" Target="consultantplus://offline/ref=4949C00BF0593253570CE019B8E0BEDC4B1BDB08066582F9F8C35849B71A92B3750ACBEE5D02D553557714A46090193F72D95EA952BA2A84F8E6D8F40EFDL" TargetMode="External"/><Relationship Id="rId62" Type="http://schemas.openxmlformats.org/officeDocument/2006/relationships/hyperlink" Target="consultantplus://offline/ref=4949C00BF0593253570CE019B8E0BEDC4B1BDB08056C80FFFFC85849B71A92B3750ACBEE5D02D553557714A46390193F72D95EA952BA2A84F8E6D8F40EFDL" TargetMode="External"/><Relationship Id="rId70" Type="http://schemas.openxmlformats.org/officeDocument/2006/relationships/hyperlink" Target="consultantplus://offline/ref=4949C00BF0593253570CE019B8E0BEDC4B1BDB08066484FCF8C05849B71A92B3750ACBEE4F028D5F54750AA762854F6E3408FDL" TargetMode="External"/><Relationship Id="rId75" Type="http://schemas.openxmlformats.org/officeDocument/2006/relationships/hyperlink" Target="consultantplus://offline/ref=4949C00BF0593253570CE019B8E0BEDC4B1BDB0802658BF9FBCB0543BF439EB1720594F95A4BD952557714AE68CF1C2A638152AA4EA52A9BE4E4DA0FF7L" TargetMode="External"/><Relationship Id="rId83" Type="http://schemas.openxmlformats.org/officeDocument/2006/relationships/hyperlink" Target="consultantplus://offline/ref=4949C00BF0593253570CE019B8E0BEDC4B1BDB08066582F9F8C35849B71A92B3750ACBEE5D02D553557714A36190193F72D95EA952BA2A84F8E6D8F40EFD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949C00BF0593253570CE019B8E0BEDC4B1BDB0805658BFAF4C65849B71A92B3750ACBEE5D02D553557714A66690193F72D95EA952BA2A84F8E6D8F40EFDL" TargetMode="External"/><Relationship Id="rId15" Type="http://schemas.openxmlformats.org/officeDocument/2006/relationships/hyperlink" Target="consultantplus://offline/ref=4949C00BF0593253570CE019B8E0BEDC4B1BDB08066486FCFDC05849B71A92B3750ACBEE5D02D553557616A16090193F72D95EA952BA2A84F8E6D8F40EFDL" TargetMode="External"/><Relationship Id="rId23" Type="http://schemas.openxmlformats.org/officeDocument/2006/relationships/hyperlink" Target="consultantplus://offline/ref=4949C00BF0593253570CE019B8E0BEDC4B1BDB08056381FBF9C25849B71A92B3750ACBEE5D02D553557714A66590193F72D95EA952BA2A84F8E6D8F40EFDL" TargetMode="External"/><Relationship Id="rId28" Type="http://schemas.openxmlformats.org/officeDocument/2006/relationships/hyperlink" Target="consultantplus://offline/ref=4949C00BF0593253570CFE14AE8CE1D64E1882000F32DFADF1C1501BE01ACEF62303C1B80047D94C5777160AF7L" TargetMode="External"/><Relationship Id="rId36" Type="http://schemas.openxmlformats.org/officeDocument/2006/relationships/hyperlink" Target="consultantplus://offline/ref=4949C00BF0593253570CE019B8E0BEDC4B1BDB08066582F9F8C35849B71A92B3750ACBEE5D02D553557714A76090193F72D95EA952BA2A84F8E6D8F40EFDL" TargetMode="External"/><Relationship Id="rId49" Type="http://schemas.openxmlformats.org/officeDocument/2006/relationships/hyperlink" Target="consultantplus://offline/ref=4949C00BF0593253570CFE14AE8CE1D64F188C04066688AFA0945E1EE84A94E6354ACDBB1E46D854527C40F727CE406F349252A94EA62B870EF7L" TargetMode="External"/><Relationship Id="rId57" Type="http://schemas.openxmlformats.org/officeDocument/2006/relationships/hyperlink" Target="consultantplus://offline/ref=4949C00BF0593253570CE019B8E0BEDC4B1BDB0805658BFAF4C65849B71A92B3750ACBEE5D02D553557714A56690193F72D95EA952BA2A84F8E6D8F40EFDL" TargetMode="External"/><Relationship Id="rId10" Type="http://schemas.openxmlformats.org/officeDocument/2006/relationships/hyperlink" Target="consultantplus://offline/ref=4949C00BF0593253570CE019B8E0BEDC4B1BDB0802658BF9FBCB0543BF439EB1720594F95A4BD952557714A368CF1C2A638152AA4EA52A9BE4E4DA0FF7L" TargetMode="External"/><Relationship Id="rId31" Type="http://schemas.openxmlformats.org/officeDocument/2006/relationships/hyperlink" Target="consultantplus://offline/ref=4949C00BF0593253570CFE14AE8CE1D64F188C04066688AFA0945E1EE84A94E6274A95B71F44C653546916A66109FAL" TargetMode="External"/><Relationship Id="rId44" Type="http://schemas.openxmlformats.org/officeDocument/2006/relationships/hyperlink" Target="consultantplus://offline/ref=4949C00BF0593253570CFE14AE8CE1D64F188005076688AFA0945E1EE84A94E6274A95B71F44C653546916A66109FAL" TargetMode="External"/><Relationship Id="rId52" Type="http://schemas.openxmlformats.org/officeDocument/2006/relationships/hyperlink" Target="consultantplus://offline/ref=4949C00BF0593253570CFE14AE8CE1D64F188005076688AFA0945E1EE84A94E6274A95B71F44C653546916A66109FAL" TargetMode="External"/><Relationship Id="rId60" Type="http://schemas.openxmlformats.org/officeDocument/2006/relationships/hyperlink" Target="consultantplus://offline/ref=4949C00BF0593253570CE019B8E0BEDC4B1BDB08056C80FFFFC85849B71A92B3750ACBEE5D02D553557714A76590193F72D95EA952BA2A84F8E6D8F40EFDL" TargetMode="External"/><Relationship Id="rId65" Type="http://schemas.openxmlformats.org/officeDocument/2006/relationships/hyperlink" Target="consultantplus://offline/ref=4949C00BF0593253570CE019B8E0BEDC4B1BDB08056081FFF4C85849B71A92B3750ACBEE5D02D553557714A76090193F72D95EA952BA2A84F8E6D8F40EFDL" TargetMode="External"/><Relationship Id="rId73" Type="http://schemas.openxmlformats.org/officeDocument/2006/relationships/hyperlink" Target="consultantplus://offline/ref=4949C00BF0593253570CFE14AE8CE1D64F158D0D036288AFA0945E1EE84A94E6274A95B71F44C653546916A66109FAL" TargetMode="External"/><Relationship Id="rId78" Type="http://schemas.openxmlformats.org/officeDocument/2006/relationships/hyperlink" Target="consultantplus://offline/ref=4949C00BF0593253570CE019B8E0BEDC4B1BDB08066582F9F8C35849B71A92B3750ACBEE5D02D553557714A26A90193F72D95EA952BA2A84F8E6D8F40EFDL" TargetMode="External"/><Relationship Id="rId81" Type="http://schemas.openxmlformats.org/officeDocument/2006/relationships/hyperlink" Target="consultantplus://offline/ref=4949C00BF0593253570CFE14AE8CE1D64F188C04066688AFA0945E1EE84A94E6354ACDBB1E46D957567C40F727CE406F349252A94EA62B870EF7L" TargetMode="External"/><Relationship Id="rId86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949C00BF0593253570CE019B8E0BEDC4B1BDB08056281FBFAC95849B71A92B3750ACBEE5D02D553557714A66690193F72D95EA952BA2A84F8E6D8F40EFDL" TargetMode="External"/><Relationship Id="rId13" Type="http://schemas.openxmlformats.org/officeDocument/2006/relationships/hyperlink" Target="consultantplus://offline/ref=4949C00BF0593253570CE019B8E0BEDC4B1BDB08066582F9F8C35849B71A92B3750ACBEE5D02D553557714A66690193F72D95EA952BA2A84F8E6D8F40EFDL" TargetMode="External"/><Relationship Id="rId18" Type="http://schemas.openxmlformats.org/officeDocument/2006/relationships/hyperlink" Target="consultantplus://offline/ref=4949C00BF0593253570CE019B8E0BEDC4B1BDB0805658BFAF4C65849B71A92B3750ACBEE5D02D553557714A66690193F72D95EA952BA2A84F8E6D8F40EFDL" TargetMode="External"/><Relationship Id="rId39" Type="http://schemas.openxmlformats.org/officeDocument/2006/relationships/hyperlink" Target="consultantplus://offline/ref=4949C00BF0593253570CE019B8E0BEDC4B1BDB08056680FAF9C45849B71A92B3750ACBEE5D02D553557714A66590193F72D95EA952BA2A84F8E6D8F40EFDL" TargetMode="External"/><Relationship Id="rId34" Type="http://schemas.openxmlformats.org/officeDocument/2006/relationships/hyperlink" Target="consultantplus://offline/ref=4949C00BF0593253570CE019B8E0BEDC4B1BDB08066582F9F8C35849B71A92B3750ACBEE5D02D553557714A76290193F72D95EA952BA2A84F8E6D8F40EFDL" TargetMode="External"/><Relationship Id="rId50" Type="http://schemas.openxmlformats.org/officeDocument/2006/relationships/hyperlink" Target="consultantplus://offline/ref=4949C00BF0593253570CFE14AE8CE1D64F188005076788AFA0945E1EE84A94E6274A95B71F44C653546916A66109FAL" TargetMode="External"/><Relationship Id="rId55" Type="http://schemas.openxmlformats.org/officeDocument/2006/relationships/hyperlink" Target="consultantplus://offline/ref=4949C00BF0593253570CFE14AE8CE1D64F188C00046D88AFA0945E1EE84A94E6274A95B71F44C653546916A66109FAL" TargetMode="External"/><Relationship Id="rId76" Type="http://schemas.openxmlformats.org/officeDocument/2006/relationships/hyperlink" Target="consultantplus://offline/ref=4949C00BF0593253570CE019B8E0BEDC4B1BDB08056381FBF9C25849B71A92B3750ACBEE5D02D553557714A66590193F72D95EA952BA2A84F8E6D8F40EFDL" TargetMode="External"/><Relationship Id="rId7" Type="http://schemas.openxmlformats.org/officeDocument/2006/relationships/hyperlink" Target="consultantplus://offline/ref=4949C00BF0593253570CE019B8E0BEDC4B1BDB08056680FAF9C45849B71A92B3750ACBEE5D02D553557714A66690193F72D95EA952BA2A84F8E6D8F40EFDL" TargetMode="External"/><Relationship Id="rId71" Type="http://schemas.openxmlformats.org/officeDocument/2006/relationships/hyperlink" Target="consultantplus://offline/ref=4949C00BF0593253570CE019B8E0BEDC4B1BDB08066582F9F8C35849B71A92B3750ACBEE5D02D553557714A26590193F72D95EA952BA2A84F8E6D8F40EFDL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4949C00BF0593253570CE019B8E0BEDC4B1BDB08066486FCFDC05849B71A92B3750ACBEE5D02D553557714A46690193F72D95EA952BA2A84F8E6D8F40EFDL" TargetMode="External"/><Relationship Id="rId24" Type="http://schemas.openxmlformats.org/officeDocument/2006/relationships/hyperlink" Target="consultantplus://offline/ref=4949C00BF0593253570CE019B8E0BEDC4B1BDB08056C80FFFFC85849B71A92B3750ACBEE5D02D553557714A66690193F72D95EA952BA2A84F8E6D8F40EFDL" TargetMode="External"/><Relationship Id="rId40" Type="http://schemas.openxmlformats.org/officeDocument/2006/relationships/hyperlink" Target="consultantplus://offline/ref=4949C00BF0593253570CFE14AE8CE1D64F188005076788AFA0945E1EE84A94E6274A95B71F44C653546916A66109FAL" TargetMode="External"/><Relationship Id="rId45" Type="http://schemas.openxmlformats.org/officeDocument/2006/relationships/hyperlink" Target="consultantplus://offline/ref=4949C00BF0593253570CE019B8E0BEDC4B1BDB08056081FFF4C85849B71A92B3750ACBEE5D02D553557714A76390193F72D95EA952BA2A84F8E6D8F40EFDL" TargetMode="External"/><Relationship Id="rId66" Type="http://schemas.openxmlformats.org/officeDocument/2006/relationships/hyperlink" Target="consultantplus://offline/ref=4949C00BF0593253570CE019B8E0BEDC4B1BDB08066582F9F8C35849B71A92B3750ACBEE5D02D553557714A26790193F72D95EA952BA2A84F8E6D8F40EFDL" TargetMode="External"/><Relationship Id="rId61" Type="http://schemas.openxmlformats.org/officeDocument/2006/relationships/hyperlink" Target="consultantplus://offline/ref=4949C00BF0593253570CE019B8E0BEDC4B1BDB08056C80FFFFC85849B71A92B3750ACBEE5D02D553557714A76B90193F72D95EA952BA2A84F8E6D8F40EFDL" TargetMode="External"/><Relationship Id="rId82" Type="http://schemas.openxmlformats.org/officeDocument/2006/relationships/hyperlink" Target="consultantplus://offline/ref=4949C00BF0593253570CE019B8E0BEDC4B1BDB08066582F9F8C35849B71A92B3750ACBEE5D02D553557714A36290193F72D95EA952BA2A84F8E6D8F40EF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8328</Words>
  <Characters>47471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Чулкова Е.Г.</dc:creator>
  <cp:keywords/>
  <dc:description/>
  <cp:lastModifiedBy>Чулкова Е.Г.</cp:lastModifiedBy>
  <cp:revision>1</cp:revision>
  <dcterms:created xsi:type="dcterms:W3CDTF">2021-11-12T11:05:00Z</dcterms:created>
  <dcterms:modified xsi:type="dcterms:W3CDTF">2021-11-12T11:06:00Z</dcterms:modified>
</cp:coreProperties>
</file>