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5A" w:rsidRDefault="00BE5F5A" w:rsidP="00CE0B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361EA3" w:rsidRDefault="00CE0B00" w:rsidP="00BE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61EA3">
          <w:rPr>
            <w:rStyle w:val="a4"/>
            <w:rFonts w:ascii="Tahoma" w:hAnsi="Tahoma" w:cs="Tahoma"/>
            <w:color w:val="4AA0CF"/>
            <w:sz w:val="21"/>
            <w:szCs w:val="21"/>
            <w:shd w:val="clear" w:color="auto" w:fill="FAFCFF"/>
          </w:rPr>
          <w:t>Статья в газете «Вольная Кубань» от 31 января 2015 г. № 10 (26180)</w:t>
        </w:r>
      </w:hyperlink>
    </w:p>
    <w:p w:rsidR="00BE5F5A" w:rsidRPr="00D861AA" w:rsidRDefault="00BE5F5A" w:rsidP="0070599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5F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D86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Куда доехал «Краснодар—</w:t>
      </w:r>
      <w:proofErr w:type="spellStart"/>
      <w:r w:rsidRPr="00D86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ГорТранс</w:t>
      </w:r>
      <w:proofErr w:type="spellEnd"/>
      <w:r w:rsidRPr="00D86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Депутаты городской Думы Краснодара предлагают транспортные проблемы города решать с помощью не только эвакуаторов, но и штрафов, камер.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городской Думе Краснодара провели очередное планерное совещание. Темой его стала финансово-хозяйственная деятельность муниципального унитарного предприятия «Краснодар-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ГорТранс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По поручению депутатов, данному еще в ноябре 2014 года, специалисты Контрольно-счетной палаты Краснодара провели анализ работы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МУПа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чтобы найти причины убыточной деятельности. Председатель городской Контрольно-счетной палаты Людмила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Балашева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снимке) подробно проанализировала ситуацию.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отметила: предприятие с августа 2011 года закреплено за управлением транспорта и окружающей среды администрации Краснодара, деятельность его связана со сдачей в аренду полученного в хозяйственное ведение имущества, а также перемещением задержанных автомобилей, хранением их и возвратом владельцам. Несмотря на </w:t>
      </w:r>
      <w:proofErr w:type="gram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2013 году и за девять месяцев прошлого года «Краснодар-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ГорТранс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почти на 40 процентов перевыполнил план по выручке, он все же не избежал убытков. </w:t>
      </w:r>
      <w:proofErr w:type="gram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</w:t>
      </w:r>
      <w:proofErr w:type="gram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составили почти 18 и 12 миллионов рублей соответственно.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2013 году доходы составили 27,3 миллиона рублей, а за 9 месяцев 2014-го — 27,6 миллиона. При этом расходы — 49,7 и 38,3 миллиона рублей соответственно, уточнила Людмила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Балашева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словам специалиста, большая часть расходов — это амортизационные отчисления по транспортным средствам (автобусам и эвакуаторам). В 2013-м они составили почти 27 миллионов рублей, за 9 месяцев прошлого года — чуть более 18 миллионов. В свою очередь, чрезмерная величина подобных отчислений связана с тем, что амортизацию рассчитывали по рыночной стоимости автобусов без учета их предыдущего использования. Транспортные средства же, прежде чем поступить на предприятие, успели побывать в эксплуатации.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 2010 году предприятие получило 42 автобуса 2005—2008 годов выпуска по рыночной стоимости без учета их амортизации, — объяснила Людмила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Балашева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Около 10 миллионов убытков сложились потому, что амортизация начислялась по 16 автобусам, которые предприятием не использовались.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Известно, что в 2013 году и за девять месяцев прошлого года эти автобусы сдавали в аренду перевозчику на муниципальных маршрутах, между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МУПом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организацией действовали четыре соответствующих договора. Однако общая арендная плата вовсе не покрывала начисленной амортизации. Наоборот, была меньше ее в четыре раза, или почти на 19,5 миллиона рублей!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слову, директор «Краснодар-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ГорТранса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Александр Грачев подтвердил: в 2010 году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МУПу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передали автобусы обанкротившегося предприятия. Машины двух- и пятилетнего возраста получили по цене новых и амортизацию стали начислять, соответственно, с нуля, вот откуда такая большая цифра убытков.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Необходимо принять меры по вовлечению в деятельность предприятия 16 автобусов, — порекомендовала Людмила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Балашева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обсуждение деятельности «Краснодар-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ГорТранса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части эвакуации автомобилей вылилось в настоящую дискуссию между депутатами, приглашенными лицами. Уточним: в ведении предприятия находится 11 эвакуаторов. Девять купили, потратив больше 28 миллионов рублей, за счет местного бюджета. Еще два — силами самого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МУПа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вот в 2013 году в этом направлении организация получила четыре с половиной миллиона рублей убытков. Все потому, что тарифы на перемещение и хранение авто фактически были ниже себестоимости услуг, к тому же отвозить машины на стоянку по адресу улица Круговая, 60 было не так уж и близко. Убытки за девять месяцев прошлого года — почти 566 тысяч рублей — возникли в результате разовых расходов на оборудование стоянки по ул. Суворова, 3, однако это позволило увеличить количество перемещенного транспорта почти в два раза.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это такое убыточное дело, может быть, нужно частично отказаться от эвакуаторов? — предложил депутат Игорь Коломийцев. — Заменить их штрафами «под стекло», камерами. Так делают во всех европейских городах.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Нужно найти средства и приобрести для городского УГИБДД автомобили с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видеофиксацией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сказал первый заместитель председателя городской Думы Краснодара Виктор Тимофеев.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Звучало и такое мнение: необходимо создать муниципальную службу, которая будет штрафовать именно за неправильную парковку. Интересно и следующее предложение: поручить сотрудникам ГИБДД в пешем порядке выписывать штрафы автомобилям — нарушителям правил парковки. Патрулируя улицу, один сотрудник службы сможет минут за 20—25 выдать предписание не одному десятку машин, зафиксировать номера. Позже к этой задаче можно привлечь и гражданских лиц.</w:t>
      </w:r>
    </w:p>
    <w:p w:rsidR="00BE5F5A" w:rsidRPr="00BE5F5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Следует внести соответствующие изменения и в постановление администрации Краснодара № 6781 от 13 августа 2012 года о мерах реализации краевого закона № 2508. Сегодня у предприятия отсутствуют полномочия находить собственника машины, которая содержится на стоянке и за которой никто не приходит и, соответственно, не оплачивает расходы предприятия по их перемещению и хранению. А есть такие транспортные средства, которые хранятся длительный срок, в отдельных случаях — свыше года. МУП несет убытки, штраф за неправильную парковку также не уплачен, — уточнила Людмила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Балашева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4FC" w:rsidRPr="00D861AA" w:rsidRDefault="00BE5F5A" w:rsidP="0070599A">
      <w:pPr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депутаты сошлись во мнении, что эвакуаторы как таковые в городе нужны. Особенно в ситуациях, когда нужно убрать машину с трамвайных путей или расчистить дорогу на подъезде к детскому саду. Однако работа их с учетом высказанных предложений по части камер и штрафов будет гораздо эффективнее. Также управлению транспорта и окружающей среды администрации Краснодара порекомендовали усилить </w:t>
      </w:r>
      <w:proofErr w:type="gram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финансово-хозяйственной деятельностью «Краснодар-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ГорТранса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директору самого предприятия — в том числе разработать план прибыльной деятельности организации. А председатель городской Думы Краснодара Вера Галушко поручила депутатам подготовить предложения, как увеличить эффективность работы не только вышеупомянутого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МУПа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всех </w:t>
      </w:r>
      <w:proofErr w:type="spellStart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МУПов</w:t>
      </w:r>
      <w:proofErr w:type="spellEnd"/>
      <w:r w:rsidRPr="00B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краевой столицы.</w:t>
      </w:r>
    </w:p>
    <w:sectPr w:rsidR="00AE04FC" w:rsidRPr="00D8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5A"/>
    <w:rsid w:val="00361EA3"/>
    <w:rsid w:val="00570F69"/>
    <w:rsid w:val="0070599A"/>
    <w:rsid w:val="00AE04FC"/>
    <w:rsid w:val="00BE5F5A"/>
    <w:rsid w:val="00CE0B00"/>
    <w:rsid w:val="00D861AA"/>
    <w:rsid w:val="00D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F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61E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F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61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spkrasnodar.ru/docs/smi/ki7061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Татьяна Владимировна</dc:creator>
  <cp:lastModifiedBy>Лаптева Татьяна Владимировна</cp:lastModifiedBy>
  <cp:revision>2</cp:revision>
  <cp:lastPrinted>2015-02-03T07:53:00Z</cp:lastPrinted>
  <dcterms:created xsi:type="dcterms:W3CDTF">2015-02-03T07:45:00Z</dcterms:created>
  <dcterms:modified xsi:type="dcterms:W3CDTF">2015-02-03T11:41:00Z</dcterms:modified>
</cp:coreProperties>
</file>