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F12833">
        <w:rPr>
          <w:rFonts w:ascii="Times New Roman" w:eastAsia="Calibri" w:hAnsi="Times New Roman" w:cs="Times New Roman"/>
          <w:b/>
          <w:sz w:val="28"/>
          <w:szCs w:val="28"/>
        </w:rPr>
        <w:t>сентябре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1F3C3A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1F3C3A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C606C" w:rsidRDefault="00F12833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FA6800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A6800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 Краснодар от 05.09.2014 </w:t>
            </w:r>
            <w:r w:rsidRPr="00FA6800">
              <w:rPr>
                <w:rFonts w:ascii="Times New Roman" w:eastAsia="Times New Roman" w:hAnsi="Times New Roman" w:cs="Times New Roman"/>
                <w:lang w:eastAsia="ru-RU"/>
              </w:rPr>
              <w:t>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25.08.2025 № 6814/30.</w:t>
            </w:r>
          </w:p>
        </w:tc>
        <w:tc>
          <w:tcPr>
            <w:tcW w:w="5239" w:type="dxa"/>
          </w:tcPr>
          <w:p w:rsidR="00D9414C" w:rsidRDefault="00D9414C" w:rsidP="00D941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AC5300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A6800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 Краснодар от 05.09.2014 </w:t>
            </w:r>
            <w:r w:rsidRPr="00FA6800">
              <w:rPr>
                <w:rFonts w:ascii="Times New Roman" w:eastAsia="Times New Roman" w:hAnsi="Times New Roman" w:cs="Times New Roman"/>
                <w:lang w:eastAsia="ru-RU"/>
              </w:rPr>
              <w:t>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город Краснодар от 25.08.2025 </w:t>
            </w:r>
            <w:r w:rsidRPr="00FA6800">
              <w:rPr>
                <w:rFonts w:ascii="Times New Roman" w:eastAsia="Times New Roman" w:hAnsi="Times New Roman" w:cs="Times New Roman"/>
                <w:lang w:eastAsia="ru-RU"/>
              </w:rPr>
              <w:t>№ 6814/30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образования </w:t>
            </w:r>
            <w:r w:rsidRPr="00FA6800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город Краснодар.</w:t>
            </w:r>
          </w:p>
          <w:p w:rsidR="009C6FA1" w:rsidRPr="00755DCA" w:rsidRDefault="009C6FA1" w:rsidP="00755D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5515" w:rsidRPr="006448DF" w:rsidTr="001F3C3A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D9414C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7EB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04.09.2025 № 5579.</w:t>
            </w:r>
          </w:p>
        </w:tc>
        <w:tc>
          <w:tcPr>
            <w:tcW w:w="5239" w:type="dxa"/>
          </w:tcPr>
          <w:p w:rsidR="00E75515" w:rsidRPr="00540832" w:rsidRDefault="00D9414C" w:rsidP="00D941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3261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193C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7EB">
              <w:rPr>
                <w:rFonts w:ascii="Times New Roman" w:eastAsia="Times New Roman" w:hAnsi="Times New Roman" w:cs="Times New Roman"/>
                <w:lang w:eastAsia="ru-RU"/>
              </w:rPr>
              <w:t>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04.09.2025 № 5579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  <w:tr w:rsidR="00E75515" w:rsidRPr="006448DF" w:rsidTr="001F3C3A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D9414C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C4330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 от 10.11.2014 </w:t>
            </w:r>
            <w:r w:rsidRPr="003C4330">
              <w:rPr>
                <w:rFonts w:ascii="Times New Roman" w:eastAsia="Times New Roman" w:hAnsi="Times New Roman" w:cs="Times New Roman"/>
                <w:lang w:eastAsia="ru-RU"/>
              </w:rPr>
              <w:t>№ 8103 «Об утверждении муниципальной программы муниципального образования город Краснодар «Электро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нный Краснодар», направленного </w:t>
            </w:r>
            <w:r w:rsidRPr="003C4330">
              <w:rPr>
                <w:rFonts w:ascii="Times New Roman" w:eastAsia="Times New Roman" w:hAnsi="Times New Roman" w:cs="Times New Roman"/>
                <w:lang w:eastAsia="ru-RU"/>
              </w:rPr>
              <w:t>в Контрольно-счётную палату письмом управления информационно-коммуникационных технологий и связи администрации муниципального образования город Краснодар от 08.09.2025 № 1630/17.</w:t>
            </w:r>
          </w:p>
        </w:tc>
        <w:tc>
          <w:tcPr>
            <w:tcW w:w="5239" w:type="dxa"/>
          </w:tcPr>
          <w:p w:rsidR="00E75515" w:rsidRPr="00D9414C" w:rsidRDefault="00D9414C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AC5300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4330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 от 10.11.2014 </w:t>
            </w:r>
            <w:r w:rsidRPr="003C4330">
              <w:rPr>
                <w:rFonts w:ascii="Times New Roman" w:eastAsia="Times New Roman" w:hAnsi="Times New Roman" w:cs="Times New Roman"/>
                <w:lang w:eastAsia="ru-RU"/>
              </w:rPr>
              <w:t>№ 8103 «Об утверждении муниципальной программы муниципального образования город Краснодар «Электро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нный Краснодар», направленного </w:t>
            </w:r>
            <w:r w:rsidRPr="003C4330">
              <w:rPr>
                <w:rFonts w:ascii="Times New Roman" w:eastAsia="Times New Roman" w:hAnsi="Times New Roman" w:cs="Times New Roman"/>
                <w:lang w:eastAsia="ru-RU"/>
              </w:rPr>
              <w:t>в Контрольно-счётную палату письмом управления информационно-коммуникационных технологий и связи администрации муниципального образования город Краснодар от 08.09.2025 № 1630/17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3C4330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информационно-коммуникационных технологий и связи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75515" w:rsidRPr="006448DF" w:rsidTr="001F3C3A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D9414C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направлении предписания заведующей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бюджетного дошкольного образовательного учреждения «</w:t>
            </w:r>
            <w:r w:rsidR="00947D2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9414C">
              <w:rPr>
                <w:rFonts w:ascii="Times New Roman" w:eastAsia="Times New Roman" w:hAnsi="Times New Roman" w:cs="Times New Roman"/>
                <w:lang w:eastAsia="ru-RU"/>
              </w:rPr>
              <w:t xml:space="preserve">етский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сад комбинированного вида № 162».</w:t>
            </w:r>
            <w:r w:rsidRPr="00D941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39" w:type="dxa"/>
          </w:tcPr>
          <w:p w:rsidR="00C7443F" w:rsidRDefault="00C7443F" w:rsidP="00C74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</w:t>
            </w:r>
            <w:r w:rsidR="00D9414C">
              <w:rPr>
                <w:rFonts w:ascii="Times New Roman" w:eastAsia="Times New Roman" w:hAnsi="Times New Roman" w:cs="Times New Roman"/>
                <w:lang w:eastAsia="ru-RU"/>
              </w:rPr>
              <w:t>заведующей муниципального бюджетного дошкольного образовательного учреждения «</w:t>
            </w:r>
            <w:r w:rsidR="00947D2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D9414C" w:rsidRPr="00D9414C">
              <w:rPr>
                <w:rFonts w:ascii="Times New Roman" w:eastAsia="Times New Roman" w:hAnsi="Times New Roman" w:cs="Times New Roman"/>
                <w:lang w:eastAsia="ru-RU"/>
              </w:rPr>
              <w:t xml:space="preserve">етский </w:t>
            </w:r>
            <w:r w:rsidR="00D9414C">
              <w:rPr>
                <w:rFonts w:ascii="Times New Roman" w:eastAsia="Times New Roman" w:hAnsi="Times New Roman" w:cs="Times New Roman"/>
                <w:lang w:eastAsia="ru-RU"/>
              </w:rPr>
              <w:t>сад комбинированного вида № 162»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75515" w:rsidRPr="00755DCA" w:rsidRDefault="00E75515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6179BB" w:rsidRPr="00285C25" w:rsidRDefault="00D9414C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заведующей муниципального бюджетного дошкольного образовательного учреждения «</w:t>
            </w:r>
            <w:r w:rsidR="00947D2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9414C">
              <w:rPr>
                <w:rFonts w:ascii="Times New Roman" w:eastAsia="Times New Roman" w:hAnsi="Times New Roman" w:cs="Times New Roman"/>
                <w:lang w:eastAsia="ru-RU"/>
              </w:rPr>
              <w:t xml:space="preserve">етский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сад комбинированного вида № 163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Pr="00D941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39" w:type="dxa"/>
          </w:tcPr>
          <w:p w:rsidR="006179BB" w:rsidRDefault="00D9414C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заведующей муниципального бюджетного дошкольного образовательного учреждения «</w:t>
            </w:r>
            <w:r w:rsidR="00947D2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9414C">
              <w:rPr>
                <w:rFonts w:ascii="Times New Roman" w:eastAsia="Times New Roman" w:hAnsi="Times New Roman" w:cs="Times New Roman"/>
                <w:lang w:eastAsia="ru-RU"/>
              </w:rPr>
              <w:t xml:space="preserve">етский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сад комбинированного вида № 163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37" w:type="dxa"/>
          </w:tcPr>
          <w:p w:rsidR="006179BB" w:rsidRPr="00285C25" w:rsidRDefault="00D9414C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заведующей муниципального бюджетного дошкольного образовательного учреждения «</w:t>
            </w:r>
            <w:r w:rsidR="00947D2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9414C">
              <w:rPr>
                <w:rFonts w:ascii="Times New Roman" w:eastAsia="Times New Roman" w:hAnsi="Times New Roman" w:cs="Times New Roman"/>
                <w:lang w:eastAsia="ru-RU"/>
              </w:rPr>
              <w:t xml:space="preserve">етский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сад комбинированного вида № 188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Pr="00D941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39" w:type="dxa"/>
          </w:tcPr>
          <w:p w:rsidR="006179BB" w:rsidRDefault="00D9414C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заведующей муниципального бюджетного дошкольного образовательного учреждения «</w:t>
            </w:r>
            <w:r w:rsidR="00947D2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9414C">
              <w:rPr>
                <w:rFonts w:ascii="Times New Roman" w:eastAsia="Times New Roman" w:hAnsi="Times New Roman" w:cs="Times New Roman"/>
                <w:lang w:eastAsia="ru-RU"/>
              </w:rPr>
              <w:t xml:space="preserve">етский </w:t>
            </w:r>
            <w:r w:rsidR="00947D23">
              <w:rPr>
                <w:rFonts w:ascii="Times New Roman" w:eastAsia="Times New Roman" w:hAnsi="Times New Roman" w:cs="Times New Roman"/>
                <w:lang w:eastAsia="ru-RU"/>
              </w:rPr>
              <w:t>сад комбинированного вида № 188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3D32AF" w:rsidRPr="006448DF" w:rsidTr="001F3C3A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3D32AF" w:rsidRPr="007960A5" w:rsidRDefault="00947D2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заведующей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бюджетного дошкольного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2B0A">
              <w:rPr>
                <w:rFonts w:ascii="Times New Roman" w:eastAsia="Times New Roman" w:hAnsi="Times New Roman" w:cs="Times New Roman"/>
                <w:lang w:eastAsia="ru-RU"/>
              </w:rPr>
              <w:t>«Центр развития ребенка - детский сад № 232»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3D32AF" w:rsidRPr="007F334F" w:rsidRDefault="00947D23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заведующей муниципального бюджетного дошкольного образовательного учреждения </w:t>
            </w:r>
            <w:r w:rsidRPr="00AC2B0A">
              <w:rPr>
                <w:rFonts w:ascii="Times New Roman" w:eastAsia="Times New Roman" w:hAnsi="Times New Roman" w:cs="Times New Roman"/>
                <w:lang w:eastAsia="ru-RU"/>
              </w:rPr>
              <w:t>«Центр развития ребенка - детский сад № 232»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D32AF" w:rsidRPr="006448DF" w:rsidTr="001F3C3A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:rsidR="003D32AF" w:rsidRPr="00A818EB" w:rsidRDefault="00947D2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CE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 от 20.10.2017 </w:t>
            </w:r>
            <w:r w:rsidRPr="00140CEC">
              <w:rPr>
                <w:rFonts w:ascii="Times New Roman" w:eastAsia="Times New Roman" w:hAnsi="Times New Roman" w:cs="Times New Roman"/>
                <w:lang w:eastAsia="ru-RU"/>
              </w:rPr>
              <w:t>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ород Краснодар», направленного </w:t>
            </w:r>
            <w:r w:rsidRPr="00140CEC">
              <w:rPr>
                <w:rFonts w:ascii="Times New Roman" w:eastAsia="Times New Roman" w:hAnsi="Times New Roman" w:cs="Times New Roman"/>
                <w:lang w:eastAsia="ru-RU"/>
              </w:rPr>
              <w:t xml:space="preserve">в Контрольно-счётную палату письмом </w:t>
            </w:r>
            <w:r w:rsidRPr="005276D2">
              <w:rPr>
                <w:rFonts w:ascii="Times New Roman" w:eastAsia="Times New Roman" w:hAnsi="Times New Roman" w:cs="Times New Roman"/>
                <w:lang w:eastAsia="ru-RU"/>
              </w:rPr>
              <w:t>управления по жилищным вопросам администрации муниципального образования город Краснодар от 11.09.2025 № 14593/22</w:t>
            </w:r>
            <w:r w:rsidRPr="00140C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947D23" w:rsidRDefault="00947D23" w:rsidP="00947D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экспертизе </w:t>
            </w:r>
            <w:r w:rsidRPr="00140CEC">
              <w:rPr>
                <w:rFonts w:ascii="Times New Roman" w:eastAsia="Times New Roman" w:hAnsi="Times New Roman" w:cs="Times New Roman"/>
                <w:lang w:eastAsia="ru-RU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 от 20.10.2017 </w:t>
            </w:r>
            <w:r w:rsidRPr="00140CEC">
              <w:rPr>
                <w:rFonts w:ascii="Times New Roman" w:eastAsia="Times New Roman" w:hAnsi="Times New Roman" w:cs="Times New Roman"/>
                <w:lang w:eastAsia="ru-RU"/>
              </w:rPr>
              <w:t>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ород Краснодар», направленного </w:t>
            </w:r>
            <w:r w:rsidRPr="00140CEC">
              <w:rPr>
                <w:rFonts w:ascii="Times New Roman" w:eastAsia="Times New Roman" w:hAnsi="Times New Roman" w:cs="Times New Roman"/>
                <w:lang w:eastAsia="ru-RU"/>
              </w:rPr>
              <w:t xml:space="preserve">в Контрольно-счётную палату письмом </w:t>
            </w:r>
            <w:r w:rsidRPr="005276D2">
              <w:rPr>
                <w:rFonts w:ascii="Times New Roman" w:eastAsia="Times New Roman" w:hAnsi="Times New Roman" w:cs="Times New Roman"/>
                <w:lang w:eastAsia="ru-RU"/>
              </w:rPr>
              <w:t>управления по жилищным вопросам администрации муниципального образования город Краснодар от 11.09.2025 № 14593/22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140C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276D2">
              <w:rPr>
                <w:rFonts w:ascii="Times New Roman" w:eastAsia="Times New Roman" w:hAnsi="Times New Roman" w:cs="Times New Roman"/>
                <w:lang w:eastAsia="ru-RU"/>
              </w:rPr>
              <w:t>по жилищным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32AF" w:rsidRDefault="003D32AF" w:rsidP="003D32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520E" w:rsidRDefault="0038520E" w:rsidP="00AB1C0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C7443F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C7443F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1F3C3A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D23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43E6"/>
    <w:rsid w:val="001D5D97"/>
    <w:rsid w:val="001E24B6"/>
    <w:rsid w:val="001E2E9E"/>
    <w:rsid w:val="001F3C3A"/>
    <w:rsid w:val="00206A03"/>
    <w:rsid w:val="0020798D"/>
    <w:rsid w:val="002162C6"/>
    <w:rsid w:val="0022398B"/>
    <w:rsid w:val="00292E67"/>
    <w:rsid w:val="00340155"/>
    <w:rsid w:val="00341689"/>
    <w:rsid w:val="00344A42"/>
    <w:rsid w:val="0038520E"/>
    <w:rsid w:val="0039046B"/>
    <w:rsid w:val="003A45DF"/>
    <w:rsid w:val="003A6A8C"/>
    <w:rsid w:val="003B5A6E"/>
    <w:rsid w:val="003D32AF"/>
    <w:rsid w:val="003E1595"/>
    <w:rsid w:val="004022D2"/>
    <w:rsid w:val="00405F00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B7D0B"/>
    <w:rsid w:val="005E224E"/>
    <w:rsid w:val="005E55CF"/>
    <w:rsid w:val="005F678F"/>
    <w:rsid w:val="0061237A"/>
    <w:rsid w:val="006179BB"/>
    <w:rsid w:val="0063295D"/>
    <w:rsid w:val="006448DF"/>
    <w:rsid w:val="00644EA3"/>
    <w:rsid w:val="00662474"/>
    <w:rsid w:val="00667344"/>
    <w:rsid w:val="00672CF3"/>
    <w:rsid w:val="00685357"/>
    <w:rsid w:val="00687619"/>
    <w:rsid w:val="006B252F"/>
    <w:rsid w:val="006C606C"/>
    <w:rsid w:val="00717E27"/>
    <w:rsid w:val="00727111"/>
    <w:rsid w:val="00755212"/>
    <w:rsid w:val="00755DCA"/>
    <w:rsid w:val="007623DE"/>
    <w:rsid w:val="00787E8B"/>
    <w:rsid w:val="0079068B"/>
    <w:rsid w:val="007B2541"/>
    <w:rsid w:val="007C756E"/>
    <w:rsid w:val="007F334F"/>
    <w:rsid w:val="007F46F8"/>
    <w:rsid w:val="00815742"/>
    <w:rsid w:val="008259DC"/>
    <w:rsid w:val="008649CB"/>
    <w:rsid w:val="00872B81"/>
    <w:rsid w:val="008944DC"/>
    <w:rsid w:val="008F31BC"/>
    <w:rsid w:val="00900F75"/>
    <w:rsid w:val="009350EF"/>
    <w:rsid w:val="00947D23"/>
    <w:rsid w:val="0098030E"/>
    <w:rsid w:val="009812DC"/>
    <w:rsid w:val="009C6FA1"/>
    <w:rsid w:val="00A006B8"/>
    <w:rsid w:val="00A138CD"/>
    <w:rsid w:val="00A30F47"/>
    <w:rsid w:val="00A36B8C"/>
    <w:rsid w:val="00A40E56"/>
    <w:rsid w:val="00A52105"/>
    <w:rsid w:val="00A56DD2"/>
    <w:rsid w:val="00A7049A"/>
    <w:rsid w:val="00A87123"/>
    <w:rsid w:val="00A97894"/>
    <w:rsid w:val="00AA78DD"/>
    <w:rsid w:val="00AB1C02"/>
    <w:rsid w:val="00AC3EB3"/>
    <w:rsid w:val="00AC77B1"/>
    <w:rsid w:val="00B1105C"/>
    <w:rsid w:val="00B64D1F"/>
    <w:rsid w:val="00B846D4"/>
    <w:rsid w:val="00B9417E"/>
    <w:rsid w:val="00B96AE4"/>
    <w:rsid w:val="00BD4422"/>
    <w:rsid w:val="00C04B28"/>
    <w:rsid w:val="00C41C38"/>
    <w:rsid w:val="00C66812"/>
    <w:rsid w:val="00C7443F"/>
    <w:rsid w:val="00C97F87"/>
    <w:rsid w:val="00CA3E9E"/>
    <w:rsid w:val="00CC5967"/>
    <w:rsid w:val="00CD0690"/>
    <w:rsid w:val="00D04812"/>
    <w:rsid w:val="00D36CA5"/>
    <w:rsid w:val="00D65F33"/>
    <w:rsid w:val="00D85108"/>
    <w:rsid w:val="00D9414C"/>
    <w:rsid w:val="00DC3961"/>
    <w:rsid w:val="00DE5A8B"/>
    <w:rsid w:val="00DF2CA6"/>
    <w:rsid w:val="00E01AC9"/>
    <w:rsid w:val="00E27169"/>
    <w:rsid w:val="00E449A3"/>
    <w:rsid w:val="00E75515"/>
    <w:rsid w:val="00E83529"/>
    <w:rsid w:val="00E93379"/>
    <w:rsid w:val="00EA082F"/>
    <w:rsid w:val="00EC0B29"/>
    <w:rsid w:val="00EC26BA"/>
    <w:rsid w:val="00EE24A9"/>
    <w:rsid w:val="00EE7F8A"/>
    <w:rsid w:val="00F12833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B5E4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220B-CFFD-4FD8-8648-F01D0628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110</cp:revision>
  <cp:lastPrinted>2025-10-06T06:56:00Z</cp:lastPrinted>
  <dcterms:created xsi:type="dcterms:W3CDTF">2018-12-18T07:46:00Z</dcterms:created>
  <dcterms:modified xsi:type="dcterms:W3CDTF">2025-10-06T06:56:00Z</dcterms:modified>
</cp:coreProperties>
</file>