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CC" w:rsidRDefault="00BB70CC" w:rsidP="002E1862">
      <w:pPr>
        <w:pStyle w:val="ConsPlusTitle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Д О К Л А Д</w:t>
      </w:r>
    </w:p>
    <w:p w:rsidR="00CF5056" w:rsidRPr="00BB70CC" w:rsidRDefault="00BB70CC" w:rsidP="002E1862">
      <w:pPr>
        <w:pStyle w:val="ConsPlusTitle"/>
        <w:ind w:firstLin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70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заключению</w:t>
      </w:r>
      <w:r w:rsidR="00850E6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Контрольно-счетной палаты МО город Краснодар</w:t>
      </w:r>
    </w:p>
    <w:p w:rsidR="00CF5056" w:rsidRPr="00BB70CC" w:rsidRDefault="00BB70CC" w:rsidP="002E1862">
      <w:pPr>
        <w:pStyle w:val="ConsPlusTitle"/>
        <w:ind w:firstLin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70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внешней проверке отчёта об исполнении местного бюджета за 2018 год</w:t>
      </w:r>
    </w:p>
    <w:p w:rsidR="00CF5056" w:rsidRPr="00FD021D" w:rsidRDefault="00CF5056" w:rsidP="00E978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</w:p>
    <w:p w:rsidR="0033578C" w:rsidRPr="0033578C" w:rsidRDefault="0033578C" w:rsidP="00032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D7B24" w:rsidRDefault="00ED7B24" w:rsidP="00815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360" w:rsidRDefault="00815360" w:rsidP="00815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0802" w:rsidRDefault="00815360" w:rsidP="00E008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BA2">
        <w:rPr>
          <w:rFonts w:ascii="Times New Roman" w:eastAsia="Calibri" w:hAnsi="Times New Roman" w:cs="Times New Roman"/>
          <w:sz w:val="28"/>
          <w:szCs w:val="28"/>
        </w:rPr>
        <w:t>Отчёт об исполнении местного бюджета представлен в установленные сроки в полном объеме, со всеми приложениями, предусмотренными Положением о бюджетном</w:t>
      </w:r>
      <w:r w:rsidR="00E00802">
        <w:rPr>
          <w:rFonts w:ascii="Times New Roman" w:eastAsia="Calibri" w:hAnsi="Times New Roman" w:cs="Times New Roman"/>
          <w:sz w:val="28"/>
          <w:szCs w:val="28"/>
        </w:rPr>
        <w:t xml:space="preserve"> процессе в МО город Краснодар.</w:t>
      </w:r>
    </w:p>
    <w:p w:rsidR="00815360" w:rsidRDefault="00815360" w:rsidP="00E008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BA2">
        <w:rPr>
          <w:rFonts w:ascii="Times New Roman" w:eastAsia="Calibri" w:hAnsi="Times New Roman" w:cs="Times New Roman"/>
          <w:sz w:val="28"/>
          <w:szCs w:val="28"/>
        </w:rPr>
        <w:t>Основные характеристики местного бюджета соответствуют требованиям и ограничениям действующего бюджетного законодательства.</w:t>
      </w:r>
    </w:p>
    <w:p w:rsidR="00850E65" w:rsidRPr="007D0BA2" w:rsidRDefault="00850E65" w:rsidP="00E0080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360" w:rsidRPr="007D0BA2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BA2">
        <w:rPr>
          <w:rFonts w:ascii="Times New Roman" w:eastAsia="Calibri" w:hAnsi="Times New Roman" w:cs="Times New Roman"/>
          <w:sz w:val="28"/>
          <w:szCs w:val="28"/>
        </w:rPr>
        <w:t>В течение отчетного года в основные характеристики местного бюджета внесено 17 изменений, при этом только 23,6% объема изменений по доходной и 22,3% по расходной части прошли экспертизу Контрольно-счётной палаты.</w:t>
      </w:r>
    </w:p>
    <w:p w:rsidR="00850E65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BA2">
        <w:rPr>
          <w:rFonts w:ascii="Times New Roman" w:eastAsia="Calibri" w:hAnsi="Times New Roman" w:cs="Times New Roman"/>
          <w:sz w:val="28"/>
          <w:szCs w:val="28"/>
        </w:rPr>
        <w:t>Принятые администрацией МО город Краснодар в 2018 году меры по реализации Основных направлений бюджетной и налоговой политики на 2018-2020 годы позволили решить основную часть заявленных задач и приоритетов.</w:t>
      </w:r>
    </w:p>
    <w:p w:rsidR="00815360" w:rsidRPr="007D0BA2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BA2">
        <w:rPr>
          <w:rFonts w:ascii="Times New Roman" w:eastAsia="Calibri" w:hAnsi="Times New Roman" w:cs="Times New Roman"/>
          <w:sz w:val="28"/>
          <w:szCs w:val="28"/>
        </w:rPr>
        <w:t>Вместе с тем, ряд показателей (в части повышения эффективности управления и распоряжения муниципальным имуществом и увеличение доходов от его использования, повышения уровня ответственности главных администраторов доходов за качественное прогнозирование доходов бюджета и другие) достигнуты не в полной мере.</w:t>
      </w:r>
    </w:p>
    <w:p w:rsidR="00ED7B24" w:rsidRDefault="00ED7B24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15360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4F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 бюджета </w:t>
      </w:r>
      <w:r w:rsidRPr="003A49C7">
        <w:rPr>
          <w:rFonts w:ascii="Times New Roman" w:eastAsia="Calibri" w:hAnsi="Times New Roman" w:cs="Times New Roman"/>
          <w:color w:val="000000"/>
          <w:sz w:val="28"/>
          <w:szCs w:val="28"/>
        </w:rPr>
        <w:t>МО город Краснодар</w:t>
      </w:r>
      <w:r w:rsidRPr="00054F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2018 году происходило в условиях преимущественно</w:t>
      </w:r>
      <w:r w:rsidRPr="007D0BA2">
        <w:rPr>
          <w:rFonts w:ascii="Times New Roman" w:eastAsia="Calibri" w:hAnsi="Times New Roman" w:cs="Times New Roman"/>
          <w:sz w:val="28"/>
          <w:szCs w:val="28"/>
        </w:rPr>
        <w:t>го</w:t>
      </w:r>
      <w:r w:rsidRPr="00054F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выполнения основных показателей социально-экономического развития города, большинство из которых по отношению к 2017 году имеет </w:t>
      </w:r>
      <w:r w:rsidRPr="0033578C">
        <w:rPr>
          <w:rFonts w:ascii="Times New Roman" w:eastAsia="Calibri" w:hAnsi="Times New Roman" w:cs="Times New Roman"/>
          <w:color w:val="000000"/>
          <w:sz w:val="28"/>
          <w:szCs w:val="28"/>
        </w:rPr>
        <w:t>позитивную динамику. 8 из 14 показателей Прогноза СЭР на 2018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357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 (влияющих на размер налогооблагаемой базы) перевыполнены. </w:t>
      </w:r>
    </w:p>
    <w:p w:rsidR="00815360" w:rsidRDefault="00815360" w:rsidP="0081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отдельных показателей Прогноза </w:t>
      </w:r>
      <w:r w:rsidR="00AB5E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СЭР </w:t>
      </w:r>
      <w:r w:rsidRPr="007D0BA2">
        <w:rPr>
          <w:rFonts w:ascii="Times New Roman" w:eastAsia="Calibri" w:hAnsi="Times New Roman" w:cs="Times New Roman"/>
          <w:sz w:val="28"/>
          <w:szCs w:val="28"/>
          <w:lang w:eastAsia="ru-RU"/>
        </w:rPr>
        <w:t>МО город Краснодар свидетельствует о его недостаточной</w:t>
      </w:r>
      <w:r w:rsidR="00850E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D0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взаимоувязке с проектом бюджета, реалистичности и надежности. </w:t>
      </w:r>
    </w:p>
    <w:p w:rsidR="00815360" w:rsidRDefault="00815360" w:rsidP="0081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425F4C">
        <w:rPr>
          <w:rFonts w:ascii="Times New Roman" w:eastAsia="Calibri" w:hAnsi="Times New Roman" w:cs="Times New Roman"/>
          <w:sz w:val="28"/>
          <w:szCs w:val="28"/>
          <w:lang w:eastAsia="ru-RU"/>
        </w:rPr>
        <w:t>оля объемов промышленного производства в структуре экономики Краснодара продолжает уменьшаться,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рогнозное значение на 2018 год к 2015 году снизилось (-2,4%)</w:t>
      </w:r>
      <w:r w:rsidRPr="00757C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D0B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50E65" w:rsidRDefault="00850E65" w:rsidP="0081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5360" w:rsidRDefault="00815360" w:rsidP="00815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78C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Фактические темпы увеличения численности населения при сохранении имеющихся темпов роста основных показателей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A49C7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социально-экономического развития МО город Краснодар несут угрозы</w:t>
      </w:r>
      <w:r w:rsidRPr="003357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неполной занятости, повышенной нагрузки на социальную и коммунальную инфраструктуру, а также способствуют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риску</w:t>
      </w:r>
      <w:r w:rsidRPr="003357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напряженности на территории муниципалитета. </w:t>
      </w:r>
    </w:p>
    <w:p w:rsidR="00815360" w:rsidRPr="00850E65" w:rsidRDefault="00815360" w:rsidP="00850E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BA2">
        <w:rPr>
          <w:rFonts w:ascii="Times New Roman" w:eastAsia="Calibri" w:hAnsi="Times New Roman" w:cs="Times New Roman"/>
          <w:sz w:val="28"/>
          <w:szCs w:val="28"/>
        </w:rPr>
        <w:t>Коэффициент бюджетной обеспеченности (отношение общей суммы ра</w:t>
      </w:r>
      <w:r w:rsidR="00850E65">
        <w:rPr>
          <w:rFonts w:ascii="Times New Roman" w:eastAsia="Calibri" w:hAnsi="Times New Roman" w:cs="Times New Roman"/>
          <w:sz w:val="28"/>
          <w:szCs w:val="28"/>
        </w:rPr>
        <w:t>сходов к численности населения),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исходя из </w:t>
      </w:r>
      <w:r w:rsidRPr="007D0BA2">
        <w:rPr>
          <w:rFonts w:ascii="Times New Roman" w:eastAsia="Calibri" w:hAnsi="Times New Roman" w:cs="Times New Roman"/>
          <w:sz w:val="28"/>
          <w:szCs w:val="28"/>
        </w:rPr>
        <w:t>численнос</w:t>
      </w:r>
      <w:r>
        <w:rPr>
          <w:rFonts w:ascii="Times New Roman" w:eastAsia="Calibri" w:hAnsi="Times New Roman" w:cs="Times New Roman"/>
          <w:sz w:val="28"/>
          <w:szCs w:val="28"/>
        </w:rPr>
        <w:t>ти населения по данным Росстата</w:t>
      </w:r>
      <w:r w:rsidRPr="007D0BA2">
        <w:rPr>
          <w:rFonts w:ascii="Times New Roman" w:eastAsia="Calibri" w:hAnsi="Times New Roman" w:cs="Times New Roman"/>
          <w:sz w:val="28"/>
          <w:szCs w:val="28"/>
        </w:rPr>
        <w:t xml:space="preserve"> вырос по сравнению с 2015 годом в 1,2 раза</w:t>
      </w:r>
      <w:r w:rsidR="006B740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исходя из</w:t>
      </w:r>
      <w:r w:rsidRPr="007D0BA2">
        <w:rPr>
          <w:rFonts w:ascii="Times New Roman" w:eastAsia="Calibri" w:hAnsi="Times New Roman" w:cs="Times New Roman"/>
          <w:sz w:val="28"/>
          <w:szCs w:val="28"/>
        </w:rPr>
        <w:t xml:space="preserve"> численности </w:t>
      </w:r>
      <w:r w:rsidRPr="007D0B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населения по данным </w:t>
      </w:r>
      <w:r w:rsidRPr="00850E65">
        <w:rPr>
          <w:rFonts w:ascii="Times New Roman" w:eastAsia="Calibri" w:hAnsi="Times New Roman" w:cs="Times New Roman"/>
          <w:sz w:val="28"/>
          <w:szCs w:val="28"/>
        </w:rPr>
        <w:t>Управления МВД по городу Краснодару практически не изменился по отношению к 2015 году (22,3 тыс. рублей/чел.).</w:t>
      </w:r>
    </w:p>
    <w:p w:rsidR="00E604F3" w:rsidRPr="00850E65" w:rsidRDefault="00E604F3" w:rsidP="00E60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E65">
        <w:rPr>
          <w:rFonts w:ascii="Times New Roman" w:eastAsia="Calibri" w:hAnsi="Times New Roman" w:cs="Times New Roman"/>
          <w:sz w:val="28"/>
          <w:szCs w:val="28"/>
        </w:rPr>
        <w:t>Значение коэффициента автономии (отношение налоговых и неналоговых доходов к общей сумме доходов) имеет тенденцию к снижению – с 0,573 в 2015 году до 0,481 в 2018 году.</w:t>
      </w:r>
    </w:p>
    <w:p w:rsidR="00E604F3" w:rsidRPr="00850E65" w:rsidRDefault="00E604F3" w:rsidP="00E60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E65">
        <w:rPr>
          <w:rFonts w:ascii="Times New Roman" w:eastAsia="Calibri" w:hAnsi="Times New Roman" w:cs="Times New Roman"/>
          <w:sz w:val="28"/>
          <w:szCs w:val="28"/>
        </w:rPr>
        <w:t>Значение коэффициента бюджетного покрытия (отношение общей суммы доходов к общей сумме расходов) имеет тенденцию к увеличению – с 0,907 в 2015 году до 0,998 в 2018 году.</w:t>
      </w:r>
    </w:p>
    <w:p w:rsidR="00E604F3" w:rsidRPr="00850E65" w:rsidRDefault="00E604F3" w:rsidP="00E60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E65">
        <w:rPr>
          <w:rFonts w:ascii="Times New Roman" w:eastAsia="Calibri" w:hAnsi="Times New Roman" w:cs="Times New Roman"/>
          <w:sz w:val="28"/>
          <w:szCs w:val="28"/>
        </w:rPr>
        <w:t>Коэффициент бюджетной результативности (отношение налоговых и неналоговых доходов к численности населения по данным Росстата имеет тенденцию к росту – с 13,4 тыс. рублей/чел. в 2015 году до 15,0 тыс. рублей/чел. в 2018 году. При это исходя к численности населения по данным Управления МВД по городу Краснодару значение указанного коэффициента снижается с 11,6 тыс. рублей/чел. в 2015 году до 10,7 тыс. рублей/чел. в 2018 году.</w:t>
      </w:r>
    </w:p>
    <w:p w:rsidR="00815360" w:rsidRDefault="00815360" w:rsidP="008153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15360" w:rsidRPr="00850E65" w:rsidRDefault="00815360" w:rsidP="00850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Поступления д</w:t>
      </w:r>
      <w:r w:rsidRPr="0017218E">
        <w:rPr>
          <w:rFonts w:ascii="Times New Roman" w:eastAsia="Calibri" w:hAnsi="Times New Roman" w:cs="Times New Roman"/>
          <w:sz w:val="28"/>
          <w:szCs w:val="28"/>
        </w:rPr>
        <w:t xml:space="preserve">оходов местного бюджета в 2018 году составили </w:t>
      </w:r>
      <w:r w:rsidRPr="0017218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31 943 095,9 </w:t>
      </w:r>
      <w:r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17218E">
        <w:rPr>
          <w:rFonts w:ascii="Times New Roman" w:eastAsia="Calibri" w:hAnsi="Times New Roman" w:cs="Times New Roman"/>
          <w:sz w:val="28"/>
          <w:szCs w:val="28"/>
        </w:rPr>
        <w:t xml:space="preserve"> и выполнены на 100,7% к </w:t>
      </w:r>
      <w:r w:rsidR="006B7405">
        <w:rPr>
          <w:rFonts w:ascii="Times New Roman" w:eastAsia="Calibri" w:hAnsi="Times New Roman" w:cs="Times New Roman"/>
          <w:sz w:val="28"/>
          <w:szCs w:val="28"/>
        </w:rPr>
        <w:t>уточненному плановому значению.</w:t>
      </w:r>
      <w:r w:rsidR="0085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 плановые назначения уточнены</w:t>
      </w:r>
      <w:r w:rsidR="006B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</w:t>
      </w:r>
      <w:r w:rsidRPr="0042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F4C">
        <w:rPr>
          <w:rFonts w:ascii="Times New Roman" w:eastAsia="Calibri" w:hAnsi="Times New Roman" w:cs="Times New Roman"/>
          <w:sz w:val="28"/>
          <w:szCs w:val="28"/>
          <w:lang w:eastAsia="ru-RU"/>
        </w:rPr>
        <w:t>по всем видам собственных доходов</w:t>
      </w:r>
      <w:r w:rsidRPr="0042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>. Расхождения плановых назначений более</w:t>
      </w:r>
      <w:r w:rsidR="006B74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10% имеют 16 источников из 25.</w:t>
      </w:r>
    </w:p>
    <w:p w:rsidR="00815360" w:rsidRPr="0017218E" w:rsidRDefault="00815360" w:rsidP="00815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1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 из 10 видов налоговых доходов</w:t>
      </w:r>
      <w:r w:rsidRPr="001721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сложилось существенное (более 10%) перевыполнение первоначальных плановых назн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ачений (+812 986,5 тыс. рублей) в связи с недостаточной точностью прогноза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1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УФНС КК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(по 6 из 8 доходных источников </w:t>
      </w:r>
      <w:r w:rsidRPr="001721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общую сумму 1 383 305,8 тыс. 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ублей).</w:t>
      </w:r>
      <w:r w:rsidRPr="001721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>Аналогичная ситуация имела место и в 2017 году.</w:t>
      </w:r>
    </w:p>
    <w:p w:rsidR="00850E65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анализ состояния недоимки по видам налоговых доходов, оценку эффективности мер, принимаемых к ее снижению, не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представилось возможным в связи с не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>предс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тавлением информации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налоговыми органами 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>по причине перехода на новый программный продукт</w:t>
      </w:r>
      <w:r w:rsidR="00850E6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15360" w:rsidRPr="00425F4C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802" w:rsidRDefault="00815360" w:rsidP="00850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Остается нерешенной проблема </w:t>
      </w:r>
      <w:r w:rsidRPr="00172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 объектов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причине </w:t>
      </w:r>
      <w:r w:rsidRPr="00882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</w:t>
      </w:r>
      <w:r w:rsidR="006B7405" w:rsidRPr="006B74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7405" w:rsidRPr="00882A98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сведений об адресах объектов</w:t>
      </w:r>
      <w:r w:rsidR="006B740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72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Pr="0017218E">
        <w:rPr>
          <w:rFonts w:ascii="Times New Roman" w:eastAsia="Calibri" w:hAnsi="Times New Roman" w:cs="Times New Roman"/>
          <w:sz w:val="28"/>
          <w:szCs w:val="28"/>
        </w:rPr>
        <w:t>12 600 объект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17218E">
        <w:rPr>
          <w:rFonts w:ascii="Times New Roman" w:eastAsia="Calibri" w:hAnsi="Times New Roman" w:cs="Times New Roman"/>
          <w:sz w:val="28"/>
          <w:szCs w:val="28"/>
        </w:rPr>
        <w:t xml:space="preserve"> жилого назначения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представленных в информации 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>ДИО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>КК в адрес администрации МО город Краснодар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у</w:t>
      </w:r>
      <w:r w:rsidRPr="001721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точнены сведения о фактическом использовании как объектов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коммерческого использования. </w:t>
      </w:r>
    </w:p>
    <w:p w:rsidR="00815360" w:rsidRPr="006B7405" w:rsidRDefault="00815360" w:rsidP="006B7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02">
        <w:rPr>
          <w:rFonts w:ascii="Times New Roman" w:hAnsi="Times New Roman" w:cs="Times New Roman"/>
          <w:sz w:val="28"/>
          <w:szCs w:val="28"/>
        </w:rPr>
        <w:t>Программа приватизации, как и в предыдущие годы, характеризуется значительным количеством внесенных изменений (7), включено 32 объекта, исключено 28.</w:t>
      </w:r>
      <w:r w:rsidR="006B7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754">
        <w:rPr>
          <w:rFonts w:ascii="Times New Roman" w:hAnsi="Times New Roman" w:cs="Times New Roman"/>
          <w:color w:val="000000" w:themeColor="text1"/>
          <w:sz w:val="28"/>
          <w:szCs w:val="28"/>
        </w:rPr>
        <w:t>Уровень эффективности торговых процедур составил 4,9% и снизился по отношению к 2017 году (7,6%) в 1,5 раза.</w:t>
      </w:r>
    </w:p>
    <w:p w:rsidR="00815360" w:rsidRPr="00B94754" w:rsidRDefault="00815360" w:rsidP="008153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15360" w:rsidRPr="00AE45F6" w:rsidRDefault="00815360" w:rsidP="0081536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5F6">
        <w:rPr>
          <w:rFonts w:ascii="Times New Roman" w:eastAsia="Calibri" w:hAnsi="Times New Roman" w:cs="Times New Roman"/>
          <w:sz w:val="28"/>
          <w:szCs w:val="28"/>
        </w:rPr>
        <w:t xml:space="preserve"> Местный бюджет в 2018 году исполнен с дефицитом 59 122,3 тыс. рублей (7,7%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утвержденного значения). </w:t>
      </w:r>
      <w:r w:rsidRPr="00AE45F6">
        <w:rPr>
          <w:rFonts w:ascii="Times New Roman" w:eastAsia="Calibri" w:hAnsi="Times New Roman" w:cs="Times New Roman"/>
          <w:color w:val="000000"/>
          <w:sz w:val="28"/>
          <w:szCs w:val="28"/>
        </w:rPr>
        <w:t>Невыполнение планового значения дефицита бюджета сложилось в связи с отсутствием остатков средств на сче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тах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запланированном объеме и</w:t>
      </w:r>
      <w:r w:rsidRPr="00AE45F6">
        <w:rPr>
          <w:rFonts w:ascii="Times New Roman" w:eastAsia="Calibri" w:hAnsi="Times New Roman" w:cs="Times New Roman"/>
          <w:sz w:val="28"/>
          <w:szCs w:val="28"/>
        </w:rPr>
        <w:t xml:space="preserve"> низким уровнем финансирования расходов за счет позднего срока привлечения кредита в сумме 420 000,0 тыс. рублей. </w:t>
      </w:r>
    </w:p>
    <w:p w:rsidR="00815360" w:rsidRPr="00AE45F6" w:rsidRDefault="00815360" w:rsidP="00815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EE">
        <w:rPr>
          <w:rFonts w:ascii="Times New Roman" w:eastAsia="Calibri" w:hAnsi="Times New Roman" w:cs="Times New Roman"/>
          <w:sz w:val="28"/>
          <w:szCs w:val="28"/>
        </w:rPr>
        <w:t xml:space="preserve">Сложившийся уровень дефицита не позволяет оценить его позитивно </w:t>
      </w:r>
      <w:r w:rsidRPr="00145F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необеспеченности расходов бюджета на первоочередные социальные нужды и инфраструктурные потребности собственными доходами и безвозмездными поступлениями.</w:t>
      </w:r>
      <w:r w:rsidRPr="00AE45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0E65" w:rsidRDefault="00850E65" w:rsidP="0081536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15360" w:rsidRPr="002662F9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62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Расходы на обслуживание муниципального долга составили </w:t>
      </w:r>
      <w:r w:rsidRPr="002662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769 865,8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тыс. рублей</w:t>
      </w:r>
      <w:r w:rsidRPr="002662F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снизились по отношению к 2017 году на 7,8% </w:t>
      </w:r>
      <w:r w:rsidRPr="002662F9">
        <w:rPr>
          <w:rFonts w:ascii="Times New Roman" w:eastAsia="Calibri" w:hAnsi="Times New Roman" w:cs="Times New Roman"/>
          <w:color w:val="000000"/>
          <w:sz w:val="28"/>
          <w:szCs w:val="28"/>
        </w:rPr>
        <w:t>(-65 647,0 тыс. рублей) за счет проведения активной работы по досрочному погашению и замещению коммерческих кредитов на заимствования с более низкой ставкой, что позволило сократить расходы бюджета на 184 320,2 тыс. рублей по отношению к первоначальному плановому значению.</w:t>
      </w:r>
    </w:p>
    <w:p w:rsidR="00850E65" w:rsidRDefault="00850E65" w:rsidP="00E008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15360" w:rsidRPr="00850E65" w:rsidRDefault="00815360" w:rsidP="00850E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00802">
        <w:rPr>
          <w:rFonts w:ascii="Times New Roman" w:eastAsia="Calibri" w:hAnsi="Times New Roman" w:cs="Times New Roman"/>
          <w:color w:val="000000"/>
          <w:sz w:val="28"/>
          <w:szCs w:val="28"/>
        </w:rPr>
        <w:t>Плановые</w:t>
      </w:r>
      <w:r w:rsidRPr="00E0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показатели по расходам местного бюджета в течение 2018 года увеличились с 23 524 485,2 тыс. рублей до </w:t>
      </w:r>
      <w:r w:rsidRPr="00E008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32 493 577,8 </w:t>
      </w:r>
      <w:r w:rsidRPr="00E0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 w:rsidRPr="00E008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008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0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Кассовое </w:t>
      </w:r>
      <w:r w:rsidRPr="004051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исполнение</w:t>
      </w:r>
      <w:r w:rsidRPr="0040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 местного бюджета составило </w:t>
      </w:r>
      <w:r w:rsidRPr="00405138">
        <w:rPr>
          <w:rFonts w:ascii="Times New Roman" w:eastAsia="Calibri" w:hAnsi="Times New Roman" w:cs="Times New Roman"/>
          <w:color w:val="000000"/>
          <w:sz w:val="28"/>
          <w:szCs w:val="28"/>
        </w:rPr>
        <w:t>98,5% от уточнённых показателей СБР</w:t>
      </w:r>
      <w:r w:rsidR="00EF00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405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объём неисполненных расходов местного бюджета составил </w:t>
      </w:r>
      <w:r w:rsidRPr="004051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491 359,6 </w:t>
      </w:r>
      <w:r w:rsidR="00E00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 w:rsidR="00EF0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00802">
        <w:rPr>
          <w:rFonts w:ascii="Times New Roman" w:eastAsia="Times New Roman" w:hAnsi="Times New Roman"/>
          <w:bCs/>
          <w:sz w:val="28"/>
          <w:szCs w:val="28"/>
          <w:lang w:eastAsia="ru-RU"/>
        </w:rPr>
        <w:t>Доля расходов, подлежащих исполнению за счёт средств межбюджетных трансфертов, в общем объеме расходов (плановые назначения) составила 51,5%</w:t>
      </w:r>
      <w:r w:rsidR="00EF000F">
        <w:rPr>
          <w:rFonts w:ascii="Times New Roman" w:eastAsia="Times New Roman" w:hAnsi="Times New Roman"/>
          <w:bCs/>
          <w:sz w:val="28"/>
          <w:szCs w:val="28"/>
          <w:lang w:eastAsia="ru-RU"/>
        </w:rPr>
        <w:t>, из них не</w:t>
      </w:r>
      <w:r w:rsidRPr="00E00802">
        <w:rPr>
          <w:rFonts w:ascii="Times New Roman" w:hAnsi="Times New Roman"/>
          <w:sz w:val="28"/>
          <w:szCs w:val="28"/>
        </w:rPr>
        <w:t xml:space="preserve"> исполнен</w:t>
      </w:r>
      <w:r w:rsidR="00EF000F">
        <w:rPr>
          <w:rFonts w:ascii="Times New Roman" w:hAnsi="Times New Roman"/>
          <w:sz w:val="28"/>
          <w:szCs w:val="28"/>
        </w:rPr>
        <w:t>о</w:t>
      </w:r>
      <w:r w:rsidRPr="00E00802">
        <w:rPr>
          <w:rFonts w:ascii="Times New Roman" w:hAnsi="Times New Roman"/>
          <w:sz w:val="28"/>
          <w:szCs w:val="28"/>
        </w:rPr>
        <w:t xml:space="preserve"> расходов </w:t>
      </w:r>
      <w:r w:rsidR="00EF000F">
        <w:rPr>
          <w:rFonts w:ascii="Times New Roman" w:hAnsi="Times New Roman"/>
          <w:sz w:val="28"/>
          <w:szCs w:val="28"/>
        </w:rPr>
        <w:t xml:space="preserve">- </w:t>
      </w:r>
      <w:r w:rsidRPr="00E00802">
        <w:rPr>
          <w:rFonts w:ascii="Times New Roman" w:hAnsi="Times New Roman"/>
          <w:sz w:val="28"/>
          <w:szCs w:val="28"/>
        </w:rPr>
        <w:t xml:space="preserve"> 202 020,9 тыс. рублей</w:t>
      </w:r>
      <w:r w:rsidR="00EF000F">
        <w:rPr>
          <w:rFonts w:ascii="Times New Roman" w:hAnsi="Times New Roman"/>
          <w:sz w:val="28"/>
          <w:szCs w:val="28"/>
        </w:rPr>
        <w:t>.</w:t>
      </w:r>
    </w:p>
    <w:p w:rsidR="00407C76" w:rsidRPr="00850E65" w:rsidRDefault="00EF000F" w:rsidP="00850E6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0E65" w:rsidRPr="00E00802">
        <w:rPr>
          <w:rFonts w:ascii="Times New Roman" w:eastAsia="Calibri" w:hAnsi="Times New Roman" w:cs="Times New Roman"/>
          <w:color w:val="000000"/>
          <w:sz w:val="28"/>
          <w:szCs w:val="28"/>
        </w:rPr>
        <w:t>Из 25 муниципальных программ эффективность реализации 21 программы признана к</w:t>
      </w:r>
      <w:r w:rsidR="00850E65" w:rsidRPr="00E00802">
        <w:rPr>
          <w:rFonts w:ascii="Times New Roman" w:eastAsia="Calibri" w:hAnsi="Times New Roman" w:cs="Times New Roman"/>
          <w:sz w:val="28"/>
          <w:szCs w:val="28"/>
        </w:rPr>
        <w:t>оординаторами</w:t>
      </w:r>
      <w:r w:rsidR="00850E65" w:rsidRPr="00E008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высокой, 2 программ</w:t>
      </w:r>
      <w:r w:rsidR="00850E65" w:rsidRPr="00E00802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</w:t>
      </w:r>
      <w:r w:rsidR="00850E65" w:rsidRPr="00E00802">
        <w:rPr>
          <w:rFonts w:ascii="Times New Roman" w:eastAsia="Calibri" w:hAnsi="Times New Roman" w:cs="Times New Roman"/>
          <w:color w:val="000000"/>
          <w:sz w:val="28"/>
          <w:szCs w:val="28"/>
        </w:rPr>
        <w:t>– удовлетворительной, 1 программы - неудовлетворительной, по 1 программе – эффективность не рассчитана.</w:t>
      </w:r>
      <w:r w:rsidR="00850E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07C76" w:rsidRPr="00E00802">
        <w:rPr>
          <w:rFonts w:ascii="Times New Roman" w:eastAsia="Calibri" w:hAnsi="Times New Roman" w:cs="Times New Roman"/>
          <w:sz w:val="28"/>
          <w:szCs w:val="28"/>
        </w:rPr>
        <w:t xml:space="preserve">В нарушение требований БК РФ и Порядка разработки муниципальных программ на 31.12.2018 не приведены в соответствие с Решением о местном бюджете на 2018-2020 годы 3 муниципальных программы. </w:t>
      </w:r>
    </w:p>
    <w:p w:rsidR="00815360" w:rsidRPr="00135EC1" w:rsidRDefault="00135EC1" w:rsidP="00135E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815360" w:rsidRPr="00500FD9">
        <w:rPr>
          <w:rFonts w:ascii="Times New Roman" w:eastAsia="Calibri" w:hAnsi="Times New Roman" w:cs="Times New Roman"/>
          <w:sz w:val="28"/>
          <w:szCs w:val="28"/>
        </w:rPr>
        <w:t xml:space="preserve">ри формировании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 </w:t>
      </w:r>
      <w:r w:rsidR="00815360" w:rsidRPr="00135EC1">
        <w:rPr>
          <w:rFonts w:ascii="Times New Roman" w:eastAsia="Calibri" w:hAnsi="Times New Roman" w:cs="Times New Roman"/>
          <w:color w:val="000000"/>
          <w:sz w:val="28"/>
          <w:szCs w:val="28"/>
        </w:rPr>
        <w:t>плановые значения отдельных целевых показателей установлены некорректно и не соответствуют значениям и</w:t>
      </w:r>
      <w:r w:rsidR="006545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ных взаимоувязанных показателей, </w:t>
      </w:r>
      <w:r w:rsidR="00815360" w:rsidRPr="00500FD9">
        <w:rPr>
          <w:rFonts w:ascii="Times New Roman" w:hAnsi="Times New Roman" w:cs="Times New Roman"/>
          <w:sz w:val="28"/>
          <w:szCs w:val="28"/>
        </w:rPr>
        <w:t>отдельные целевые показатели не</w:t>
      </w:r>
      <w:r w:rsidR="00815360" w:rsidRPr="0050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взаимоувязаны с программными мероприятиями, не зависят от их реализации;</w:t>
      </w:r>
    </w:p>
    <w:p w:rsidR="00815360" w:rsidRDefault="00815360" w:rsidP="00815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Порядком </w:t>
      </w:r>
      <w:r w:rsidRPr="00A56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разработки муниципальных программ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и, соответственно, м</w:t>
      </w:r>
      <w:r w:rsidRPr="00A56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униципальными программами не предусмотрены соответствующие методики расчета целевых показателей, отсутствуют указания на конкретные источники получения исходных данных и периодичности расчетов, что приводит к </w:t>
      </w:r>
      <w:r w:rsidRPr="00500FD9"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отсутствию</w:t>
      </w:r>
      <w:r w:rsidRPr="00A56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четкой регламентации и единого подхода к оценке результатов выполнения программ, необоснованности плановых и некорректности фактических значений показателей.</w:t>
      </w:r>
      <w:r w:rsidRPr="00EB5650">
        <w:rPr>
          <w:sz w:val="28"/>
          <w:szCs w:val="28"/>
        </w:rPr>
        <w:t xml:space="preserve"> </w:t>
      </w:r>
    </w:p>
    <w:p w:rsidR="00815360" w:rsidRPr="00EB5650" w:rsidRDefault="00815360" w:rsidP="00815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Ц</w:t>
      </w:r>
      <w:r w:rsidRPr="00EB5650">
        <w:rPr>
          <w:rFonts w:ascii="Times New Roman" w:eastAsia="Calibri" w:hAnsi="Times New Roman" w:cs="Times New Roman"/>
          <w:color w:val="000000"/>
          <w:sz w:val="28"/>
          <w:szCs w:val="28"/>
        </w:rPr>
        <w:t>елевые показатели муниципальных программ в области социальной сферы не синхронизированы и не соответствуют показателям Программы комплексного развития социальной инфраструктуры МО город Краснодар на 2017-2027 годы, а также плановым значениям, отраженным в Указ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EB56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Президента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РФ №204.</w:t>
      </w:r>
      <w:r w:rsidR="006545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56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Предусмотренные действующей редакцией муниципальных программ темпы строительства объектов социальной инфраструктуры и выполнения работ по благоустройству дворовых и общественных территорий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</w:t>
      </w:r>
      <w:r w:rsidRPr="00EB5650">
        <w:rPr>
          <w:rFonts w:ascii="Times New Roman" w:eastAsia="Calibri" w:hAnsi="Times New Roman" w:cs="Times New Roman"/>
          <w:color w:val="000000"/>
          <w:sz w:val="28"/>
          <w:szCs w:val="28"/>
        </w:rPr>
        <w:t>не обеспечивают достижение целей и задач, предусмотренных Указом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Президента РФ №204.</w:t>
      </w:r>
    </w:p>
    <w:p w:rsidR="00815360" w:rsidRPr="00500FD9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0FD9">
        <w:rPr>
          <w:rFonts w:ascii="Times New Roman" w:eastAsia="Calibri" w:hAnsi="Times New Roman" w:cs="Times New Roman"/>
          <w:sz w:val="28"/>
          <w:szCs w:val="28"/>
        </w:rPr>
        <w:t>Целевые показатели программы «Формирование комфортной городской среды» в части дворовых территорий и проездов к ним и общественных территорий, нуждающихся в благоустройстве установлены без проведения соответствующих мероприятий по инвентаризации территорий МО город Краснодар.</w:t>
      </w:r>
    </w:p>
    <w:p w:rsidR="00815360" w:rsidRDefault="00815360" w:rsidP="00815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завершена передача муниципальных учреждений здравоохранения в государственную собственность Краснодарского края, Управление здравоохранения находится в стадии ликвидации, средства на реализацию программы «Развитие здравоохранения» в местном бюджете с 2019 года не предусмотрены. При этом соответствующие изменения в программу не внесены, срок ее действия установлен до 2020 года, объем финансирования до ее окончания составляет 1 570 187,0 тыс. рублей.</w:t>
      </w:r>
    </w:p>
    <w:p w:rsidR="00815360" w:rsidRPr="00B2243F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МАОУВО «Краснодарский муниципальный медицинский институт высшего сестринского образования», до 2019 года подведомственное Управлению здравоохранения, при отсутствии муниципального задания и государственной аккредитации осуществляет исключительно коммерческую деятельность с использованием переданного ему муниципального имущества. </w:t>
      </w:r>
    </w:p>
    <w:p w:rsidR="00815360" w:rsidRPr="00B2243F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3F">
        <w:rPr>
          <w:rFonts w:ascii="Times New Roman" w:eastAsia="Calibri" w:hAnsi="Times New Roman" w:cs="Times New Roman"/>
          <w:sz w:val="28"/>
          <w:szCs w:val="28"/>
          <w:lang w:eastAsia="ru-RU"/>
        </w:rPr>
        <w:t>Проблемы в организации деятельности и управлении институтом, невозможность получения обучающимися дипломов государственного образца привела к созданию социальной напряженности, массовым петициям и обращениям в муниципальные, краевые и федеральные органы.</w:t>
      </w:r>
    </w:p>
    <w:p w:rsidR="00654594" w:rsidRDefault="00654594" w:rsidP="00815360">
      <w:pPr>
        <w:spacing w:after="0" w:line="240" w:lineRule="auto"/>
        <w:ind w:right="55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15360" w:rsidRPr="00F1490F" w:rsidRDefault="00815360" w:rsidP="00815360">
      <w:pPr>
        <w:spacing w:after="0" w:line="240" w:lineRule="auto"/>
        <w:ind w:right="5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Отдельными структурными подразделениями Администрации н</w:t>
      </w:r>
      <w:r w:rsidRPr="007B60B9">
        <w:rPr>
          <w:rFonts w:ascii="Times New Roman" w:eastAsia="Calibri" w:hAnsi="Times New Roman" w:cs="Times New Roman"/>
          <w:sz w:val="28"/>
          <w:szCs w:val="28"/>
        </w:rPr>
        <w:t>е в полно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мере </w:t>
      </w:r>
      <w:r w:rsidRPr="007B60B9">
        <w:rPr>
          <w:rFonts w:ascii="Times New Roman" w:eastAsia="Calibri" w:hAnsi="Times New Roman" w:cs="Times New Roman"/>
          <w:sz w:val="28"/>
          <w:szCs w:val="28"/>
        </w:rPr>
        <w:t>обеспечен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7B60B9">
        <w:rPr>
          <w:rFonts w:ascii="Times New Roman" w:eastAsia="Calibri" w:hAnsi="Times New Roman" w:cs="Times New Roman"/>
          <w:sz w:val="28"/>
          <w:szCs w:val="28"/>
        </w:rPr>
        <w:t xml:space="preserve"> соблюдение действующего порядка формирования муниципального задания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достаточный контроль за выполнением муниципальных заданий подведомственными учреждениями. </w:t>
      </w:r>
    </w:p>
    <w:p w:rsidR="00815360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Дошкольными</w:t>
      </w:r>
      <w:r w:rsidRPr="007B60B9">
        <w:rPr>
          <w:rFonts w:ascii="Times New Roman" w:eastAsia="Calibri" w:hAnsi="Times New Roman" w:cs="Times New Roman"/>
          <w:sz w:val="28"/>
          <w:szCs w:val="28"/>
        </w:rPr>
        <w:t xml:space="preserve"> учреждениями не обеспечено освоение, а Департаментом образования перераспределены на иные цели средства, выделенные для приобрет</w:t>
      </w:r>
      <w:r>
        <w:rPr>
          <w:rFonts w:ascii="Times New Roman" w:eastAsia="Calibri" w:hAnsi="Times New Roman" w:cs="Times New Roman"/>
          <w:sz w:val="28"/>
          <w:szCs w:val="28"/>
        </w:rPr>
        <w:t>ения продуктов питания</w:t>
      </w:r>
      <w:r w:rsidRPr="007B60B9">
        <w:rPr>
          <w:rFonts w:ascii="Times New Roman" w:eastAsia="Calibri" w:hAnsi="Times New Roman" w:cs="Times New Roman"/>
          <w:sz w:val="28"/>
          <w:szCs w:val="28"/>
        </w:rPr>
        <w:t xml:space="preserve"> на общую сумму 221 755,8 тыс. рублей, что указывает на удешевление стоимости продуктов путем приобретения более дешевых аналогов по сравнен</w:t>
      </w:r>
      <w:r>
        <w:rPr>
          <w:rFonts w:ascii="Times New Roman" w:eastAsia="Calibri" w:hAnsi="Times New Roman" w:cs="Times New Roman"/>
          <w:sz w:val="28"/>
          <w:szCs w:val="28"/>
        </w:rPr>
        <w:t>ию с учтенными при расчете</w:t>
      </w:r>
      <w:r w:rsidRPr="00F1490F">
        <w:rPr>
          <w:rFonts w:ascii="Times New Roman" w:eastAsia="Calibri" w:hAnsi="Times New Roman" w:cs="Times New Roman"/>
          <w:sz w:val="28"/>
          <w:szCs w:val="28"/>
        </w:rPr>
        <w:t xml:space="preserve"> финансового обеспечения муниципального задания.</w:t>
      </w:r>
      <w:r w:rsidRPr="001214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Также имеют место факты </w:t>
      </w:r>
      <w:r w:rsidRPr="007B60B9">
        <w:rPr>
          <w:rFonts w:ascii="Times New Roman" w:eastAsia="Calibri" w:hAnsi="Times New Roman" w:cs="Times New Roman"/>
          <w:sz w:val="28"/>
          <w:szCs w:val="28"/>
        </w:rPr>
        <w:t>несоблюдени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B60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учреждениями </w:t>
      </w:r>
      <w:r w:rsidRPr="007B60B9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санитарно-эпидемиологических норм питания воспитанников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360" w:rsidRPr="007B60B9" w:rsidRDefault="00815360" w:rsidP="00815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0B9">
        <w:rPr>
          <w:rFonts w:ascii="Times New Roman" w:eastAsia="Calibri" w:hAnsi="Times New Roman" w:cs="Times New Roman"/>
          <w:sz w:val="28"/>
          <w:szCs w:val="28"/>
        </w:rPr>
        <w:t>189 подведомственными учреждениями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60B9">
        <w:rPr>
          <w:rFonts w:ascii="Times New Roman" w:eastAsia="Calibri" w:hAnsi="Times New Roman" w:cs="Times New Roman"/>
          <w:sz w:val="28"/>
          <w:szCs w:val="28"/>
        </w:rPr>
        <w:t>не обеспечено достижение качественных показателей муниципальных заданий «Наличие предписаний надзорных органов» (28 СОШ) и «Посещаемость воспитанников» (161 ДОУ)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5360" w:rsidRPr="00D6690A" w:rsidRDefault="00815360" w:rsidP="00815360">
      <w:pPr>
        <w:pStyle w:val="ConsPlusNormal"/>
        <w:ind w:firstLine="709"/>
        <w:jc w:val="both"/>
        <w:rPr>
          <w:rFonts w:eastAsia="Calibri"/>
        </w:rPr>
      </w:pPr>
      <w:r>
        <w:t>О</w:t>
      </w:r>
      <w:r w:rsidRPr="00917770">
        <w:rPr>
          <w:rFonts w:eastAsia="Calibri"/>
        </w:rPr>
        <w:t>тчеты о выполнении муниципального задания за 2018 год отдельными подведомственными учреждениями не размещены на официальном сайте bus.gov.ru</w:t>
      </w:r>
      <w:r>
        <w:rPr>
          <w:rFonts w:eastAsia="Calibri"/>
        </w:rPr>
        <w:t>. Также</w:t>
      </w:r>
      <w:r w:rsidRPr="00917770">
        <w:rPr>
          <w:rFonts w:eastAsia="Calibri"/>
        </w:rPr>
        <w:t xml:space="preserve"> на официальном Интернет-портале Администрации и </w:t>
      </w:r>
      <w:r w:rsidRPr="00917770">
        <w:rPr>
          <w:rFonts w:eastAsia="Calibri"/>
        </w:rPr>
        <w:lastRenderedPageBreak/>
        <w:t>городской Думы Краснодара не размещаются муниципальные задания и отчеты об их исполнении.</w:t>
      </w:r>
      <w:r w:rsidRPr="00D6690A">
        <w:rPr>
          <w:rFonts w:eastAsia="Calibri"/>
        </w:rPr>
        <w:tab/>
      </w:r>
    </w:p>
    <w:p w:rsidR="00654594" w:rsidRDefault="00654594" w:rsidP="00815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5360" w:rsidRPr="000601A5" w:rsidRDefault="00815360" w:rsidP="008153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C14E21">
        <w:rPr>
          <w:rFonts w:ascii="Times New Roman" w:eastAsia="Times New Roman" w:hAnsi="Times New Roman" w:cs="Times New Roman"/>
          <w:bCs/>
          <w:sz w:val="28"/>
          <w:szCs w:val="28"/>
        </w:rPr>
        <w:t xml:space="preserve">а исполнение судебных решений расходы местного бюджета составили 640 492,7 тыс. рублей, из них неэффективные расходы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C14E21">
        <w:rPr>
          <w:rFonts w:ascii="Times New Roman" w:eastAsia="Times New Roman" w:hAnsi="Times New Roman" w:cs="Times New Roman"/>
          <w:bCs/>
          <w:sz w:val="28"/>
          <w:szCs w:val="28"/>
        </w:rPr>
        <w:t>пени, штрафы, неустойки, возмещение ущерба и судебных расходов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C14E21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448 573,1 тыс. рублей (70,0%). </w:t>
      </w:r>
      <w:r w:rsidRPr="00B55163">
        <w:rPr>
          <w:rFonts w:ascii="Times New Roman" w:eastAsia="Times New Roman" w:hAnsi="Times New Roman" w:cs="Times New Roman"/>
          <w:bCs/>
          <w:sz w:val="28"/>
          <w:szCs w:val="28"/>
        </w:rPr>
        <w:t>Департаментом строительства н</w:t>
      </w:r>
      <w:r w:rsidRPr="00B5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установлен </w:t>
      </w:r>
      <w:r w:rsidR="0013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достаточный </w:t>
      </w:r>
      <w:r w:rsidRPr="00B5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принятием подведомственным МКУ «ЕСЗ» мер по регрессному требованию с подрядных организаций, осуществлявших ненадлежащее содержание улично-дорожной сети МО город Краснодар, ущерба на сумму 32 043,5 тыс. рублей, связанного с дорожно-транспортными происшествиями, из которых </w:t>
      </w:r>
      <w:r w:rsidRPr="00C14E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удовлетворено к восстановлению в местный бюджет лишь 5,2%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ущерба, оплаченного в отчетном году.</w:t>
      </w:r>
    </w:p>
    <w:p w:rsidR="00815360" w:rsidRPr="00C14E21" w:rsidRDefault="00815360" w:rsidP="008153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360" w:rsidRPr="00654594" w:rsidRDefault="00E00802" w:rsidP="0065459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15360" w:rsidRPr="00E00802">
        <w:rPr>
          <w:rFonts w:ascii="Times New Roman" w:eastAsia="Times New Roman" w:hAnsi="Times New Roman" w:cs="Times New Roman"/>
          <w:sz w:val="28"/>
          <w:szCs w:val="28"/>
        </w:rPr>
        <w:t>Годовая бюджетная отчетность об исполнении консолидированного бюджета МО город Краснодар составлена Департаментом финансов в соответствии с действующим законодательством и представлена в установленные сроки, с уведомлением Министерства финансов Краснодарского края.</w:t>
      </w:r>
      <w:r w:rsidR="006545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15360" w:rsidRPr="00E60869">
        <w:rPr>
          <w:rFonts w:ascii="Times New Roman" w:eastAsia="Times New Roman" w:hAnsi="Times New Roman" w:cs="Times New Roman"/>
          <w:sz w:val="28"/>
          <w:szCs w:val="28"/>
        </w:rPr>
        <w:t xml:space="preserve">Данные, представленные в Годовой бюджетной отчетности </w:t>
      </w:r>
      <w:r w:rsidR="00815360" w:rsidRPr="009526AB">
        <w:rPr>
          <w:rFonts w:ascii="Times New Roman" w:eastAsia="Times New Roman" w:hAnsi="Times New Roman" w:cs="Times New Roman"/>
          <w:sz w:val="28"/>
          <w:szCs w:val="28"/>
        </w:rPr>
        <w:t>об исполнении консолидированного бюджета</w:t>
      </w:r>
      <w:r w:rsidR="00815360" w:rsidRPr="00E60869">
        <w:rPr>
          <w:rFonts w:ascii="Times New Roman" w:eastAsia="Times New Roman" w:hAnsi="Times New Roman" w:cs="Times New Roman"/>
          <w:sz w:val="28"/>
          <w:szCs w:val="28"/>
        </w:rPr>
        <w:t xml:space="preserve"> согласуются с данными, </w:t>
      </w:r>
      <w:r w:rsidR="00815360" w:rsidRPr="006E67BE">
        <w:rPr>
          <w:rFonts w:ascii="Times New Roman" w:eastAsia="Times New Roman" w:hAnsi="Times New Roman" w:cs="Times New Roman"/>
          <w:sz w:val="28"/>
          <w:szCs w:val="28"/>
        </w:rPr>
        <w:t>отраженными в годовой бюджетной и сводной бухгалтерской отчетности</w:t>
      </w:r>
      <w:r w:rsidR="00815360" w:rsidRPr="00E60869">
        <w:rPr>
          <w:rFonts w:ascii="Times New Roman" w:eastAsia="Times New Roman" w:hAnsi="Times New Roman" w:cs="Times New Roman"/>
          <w:sz w:val="28"/>
          <w:szCs w:val="28"/>
        </w:rPr>
        <w:t xml:space="preserve"> ГАБС и их подведомственных учреждений. </w:t>
      </w:r>
    </w:p>
    <w:p w:rsidR="00815360" w:rsidRPr="00E00802" w:rsidRDefault="00815360" w:rsidP="00E00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02">
        <w:rPr>
          <w:rFonts w:ascii="Times New Roman" w:eastAsia="Calibri" w:hAnsi="Times New Roman" w:cs="Times New Roman"/>
          <w:color w:val="000000"/>
          <w:sz w:val="28"/>
          <w:szCs w:val="28"/>
        </w:rPr>
        <w:t>Проверками годовой отчетности ГАБС установлены нарушения в части порядка ее составления, неполноты представленных форм отчетности и искажения отдельных показателей, в том числе:</w:t>
      </w:r>
    </w:p>
    <w:p w:rsidR="00815360" w:rsidRPr="00AA0AA5" w:rsidRDefault="00815360" w:rsidP="00E00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A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нарушения порядка и методологии бюджетного учета и отчетности, </w:t>
      </w:r>
      <w:r w:rsidRPr="00AA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повлиявшие на достоверность годовой отчетности на сумму 628 327,1 тыс. рублей, не повлиявшие – на сумму </w:t>
      </w:r>
      <w:r w:rsidRPr="00AA0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5 801 752,2 тыс. рублей; </w:t>
      </w:r>
    </w:p>
    <w:p w:rsidR="00815360" w:rsidRPr="00AA0AA5" w:rsidRDefault="00815360" w:rsidP="00E008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нарушения порядка формирования и согласования показателей Пояснительной записки </w:t>
      </w:r>
      <w:r w:rsidRPr="00AA0AA5">
        <w:rPr>
          <w:rFonts w:ascii="Times New Roman" w:eastAsia="Calibri" w:hAnsi="Times New Roman" w:cs="Times New Roman"/>
          <w:color w:val="000000"/>
          <w:sz w:val="28"/>
          <w:szCs w:val="28"/>
        </w:rPr>
        <w:t>на сумму 12 597 901,9 тыс. рублей, также не повлиявшие на достоверность отчетности, но при этом оказывающие негативное влияние на ее информативность, внутреннюю согласованность и достоверное представление о финансовом положении субъекта отчетности;</w:t>
      </w:r>
    </w:p>
    <w:p w:rsidR="00815360" w:rsidRPr="00AA0AA5" w:rsidRDefault="00815360" w:rsidP="00E00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0A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нарушение порядка проведения инвентаризации в целях составления годовой отчетности или ее полное отсутствие на сумму 23 307 978,7 тыс. рублей, в том числе по объектам незавершенного строительства на сумму 15 258 339,0 тыс. рублей. </w:t>
      </w:r>
    </w:p>
    <w:p w:rsidR="00654594" w:rsidRDefault="00654594" w:rsidP="006545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15360" w:rsidRPr="00654594" w:rsidRDefault="00E00802" w:rsidP="006545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15360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815360" w:rsidRPr="00E6086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 город Краснодар</w:t>
      </w:r>
      <w:r w:rsidR="006545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пока еще </w:t>
      </w:r>
      <w:r w:rsidR="00815360" w:rsidRPr="00E608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5360" w:rsidRPr="00E60869">
        <w:rPr>
          <w:rFonts w:ascii="Times New Roman" w:eastAsia="Calibri" w:hAnsi="Times New Roman" w:cs="Times New Roman"/>
          <w:color w:val="000000"/>
          <w:sz w:val="28"/>
          <w:szCs w:val="28"/>
        </w:rPr>
        <w:t>не выстроена эффективная и системная работа по внутреннему финансовому аудиту, не обеспечен в должной мере внутренний финансовый контроль</w:t>
      </w:r>
      <w:r w:rsidR="00815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815360" w:rsidRPr="00E6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не исполняли полномочия по внутреннему финансовому аудиту 12 ГАБС. </w:t>
      </w:r>
    </w:p>
    <w:p w:rsidR="00815360" w:rsidRPr="00E60869" w:rsidRDefault="00815360" w:rsidP="00E008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Действующий в отчетном периоде в МО город Краснодар </w:t>
      </w:r>
      <w:r w:rsidRPr="00E60869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№ 7947 по осуществлению ВФК и ВФА </w:t>
      </w:r>
      <w:r w:rsidRPr="00E60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соответствует требованиям действующего законодательства и требует актуализации.</w:t>
      </w:r>
    </w:p>
    <w:p w:rsidR="00654594" w:rsidRDefault="00654594" w:rsidP="00E008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360" w:rsidRPr="00E60869" w:rsidRDefault="00815360" w:rsidP="00E008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Балансовая стоимость муниципального имущества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0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01.01.2019 составляет 113 201 732,9 тыс. рублей, ее снижение в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четном периоде произошло на 6,0</w:t>
      </w:r>
      <w:r w:rsidRPr="00E60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в основном в связи с изменением кадастровой стоимости земельных участков.</w:t>
      </w:r>
    </w:p>
    <w:p w:rsidR="00815360" w:rsidRPr="00AA0AA5" w:rsidRDefault="00815360" w:rsidP="00E008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A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Выявлены нарушения при управлении и распоряжении объектами муниципальной собственности на сумму 2 957 823,3 тыс. рублей.</w:t>
      </w:r>
    </w:p>
    <w:p w:rsidR="00815360" w:rsidRPr="00BF7A08" w:rsidRDefault="00815360" w:rsidP="00E008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Имущество переданных на 01.01.2019 в государственную собственность 42 учреждений здравоохранения не исключено и остается в составе Реестра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4 929 680,2</w:t>
      </w:r>
      <w:r w:rsidRPr="00BF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 Кроме того, имеют место расхождения по отражению имущества указанных учреждений в сводной бухгалтерской отчетности и Реестре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1 279 175,1</w:t>
      </w:r>
      <w:r w:rsidRPr="00BF7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которые создают риск затягивания процесса приема-передачи имущества в государственную собственность.</w:t>
      </w:r>
    </w:p>
    <w:p w:rsidR="00815360" w:rsidRPr="00E60869" w:rsidRDefault="00815360" w:rsidP="00E00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869">
        <w:rPr>
          <w:rFonts w:ascii="Times New Roman" w:eastAsia="Times New Roman" w:hAnsi="Times New Roman" w:cs="Times New Roman"/>
          <w:sz w:val="28"/>
          <w:szCs w:val="28"/>
        </w:rPr>
        <w:t xml:space="preserve">Несмотря на </w:t>
      </w:r>
      <w:r w:rsidRPr="00E6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продолжающуюся </w:t>
      </w:r>
      <w:r w:rsidRPr="00E60869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</w:t>
      </w:r>
      <w:r w:rsidRPr="00E6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организации и осуществлению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6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данных учета правообладателей и Реестра, </w:t>
      </w:r>
      <w:r w:rsidRPr="00E60869">
        <w:rPr>
          <w:rFonts w:ascii="Times New Roman" w:eastAsia="Times New Roman" w:hAnsi="Times New Roman" w:cs="Times New Roman"/>
          <w:sz w:val="28"/>
          <w:szCs w:val="28"/>
        </w:rPr>
        <w:t xml:space="preserve">имеющиеся расхождения не устранены, взаимодействие ДМС и ГЗ с правообладателями по решению данного вопроса обеспечено не в полной мере. </w:t>
      </w:r>
    </w:p>
    <w:p w:rsidR="00654594" w:rsidRDefault="00654594" w:rsidP="00E008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360" w:rsidRDefault="00815360" w:rsidP="00E008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незавершенного строительства на 01.01.2019 уменьшился на 2% и составил 16 831 892,2 тыс. рублей. В составе объектов незавершенного строительства учтено 292 объекта ПИР и ПСД с затратами в сумме 823 994,9 тыс. рублей, которые не используются в дальнейшем строительстве, из них по 259 объектам с затратами в сумме 564 317,4 тыс. рублей использовать ПИР и ПСД невозможно. </w:t>
      </w:r>
    </w:p>
    <w:p w:rsidR="00815360" w:rsidRPr="006E67BE" w:rsidRDefault="00815360" w:rsidP="00E008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0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начатую работу в МО город Краснодар по сокращению объемов незавершенного строительства, не приняты достаточные меры по его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нвентаризации.</w:t>
      </w:r>
      <w:r w:rsidRPr="00E60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08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решенными остаются накопленные за ряд лет проблемы по снижению объемов и количества объектов незавершенного </w:t>
      </w:r>
      <w:r w:rsidRPr="006E67BE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строительства в связи с:</w:t>
      </w:r>
    </w:p>
    <w:p w:rsidR="00815360" w:rsidRPr="00E60869" w:rsidRDefault="00815360" w:rsidP="00E00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6E6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отсутствием правоустанавливающих документов на землю или разрешительной документации в начале </w:t>
      </w:r>
      <w:r w:rsidRPr="00E60869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строительства объектов;</w:t>
      </w:r>
    </w:p>
    <w:p w:rsidR="00815360" w:rsidRPr="00E60869" w:rsidRDefault="00815360" w:rsidP="00E00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E60869">
        <w:rPr>
          <w:rFonts w:ascii="Times New Roman" w:eastAsia="Calibri" w:hAnsi="Times New Roman" w:cs="Times New Roman"/>
          <w:sz w:val="28"/>
          <w:szCs w:val="28"/>
          <w:lang w:eastAsia="ru-RU"/>
        </w:rPr>
        <w:t>недостатками в нормативно-правовом регулировании процесса приемки-передачи объектов, созданных за счет средств местного бюджета, в результате чего объекты эксплуатируются без сдачи в эксплуатацию;</w:t>
      </w:r>
    </w:p>
    <w:p w:rsidR="00815360" w:rsidRPr="006E67BE" w:rsidRDefault="00815360" w:rsidP="00E008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E608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</w:t>
      </w:r>
      <w:r w:rsidRPr="006E67BE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использованием ПИР и ПСД в дальнейшем строительстве, что ведет к удорожанию строительства и</w:t>
      </w:r>
      <w:r w:rsidRPr="006E67BE">
        <w:rPr>
          <w:rFonts w:ascii="Times New Roman" w:eastAsia="Times New Roman" w:hAnsi="Times New Roman" w:cs="Times New Roman"/>
          <w:sz w:val="28"/>
          <w:szCs w:val="28"/>
        </w:rPr>
        <w:t xml:space="preserve"> создает риски не достижения ожидаемых результатов по уже произведенным затратам на объекты незавершенного строительства</w:t>
      </w:r>
      <w:r w:rsidRPr="006E67B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15360" w:rsidRPr="00E60869" w:rsidRDefault="00815360" w:rsidP="00E008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6E6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формальным проведением инвентаризации объектов незавершенного строительства, без проведения оценки состояния и соответствия критериям </w:t>
      </w:r>
      <w:r w:rsidRPr="006E67B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актива, что не позволяет получить полное и достоверное представления о состоянии незавершенных объектов для </w:t>
      </w:r>
      <w:r w:rsidRPr="00E60869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принятия решения о завершении строительства, реконструкции, консервации, актуализации, списании.</w:t>
      </w:r>
    </w:p>
    <w:p w:rsidR="000264F7" w:rsidRDefault="000264F7" w:rsidP="00BD6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4F3" w:rsidRDefault="00E604F3" w:rsidP="00BD6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4F3" w:rsidRPr="00E604F3" w:rsidRDefault="00E604F3" w:rsidP="00E604F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604F3">
        <w:rPr>
          <w:rFonts w:ascii="Times New Roman" w:hAnsi="Times New Roman" w:cs="Times New Roman"/>
          <w:bCs/>
          <w:sz w:val="28"/>
          <w:szCs w:val="28"/>
        </w:rPr>
        <w:t>С учетом изложенного,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мнению контрольно-счетной палаты МО город Краснодар </w:t>
      </w:r>
      <w:r w:rsidRPr="00E604F3">
        <w:rPr>
          <w:rFonts w:ascii="Times New Roman" w:hAnsi="Times New Roman" w:cs="Times New Roman"/>
          <w:bCs/>
          <w:sz w:val="28"/>
          <w:szCs w:val="28"/>
        </w:rPr>
        <w:t>приоритетными  направлениями бюджетной политики на 2019 год должны стать:</w:t>
      </w:r>
    </w:p>
    <w:p w:rsidR="00E604F3" w:rsidRPr="00654594" w:rsidRDefault="00654594" w:rsidP="006545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вз</w:t>
      </w:r>
      <w:r w:rsidR="00E604F3" w:rsidRPr="00654594">
        <w:rPr>
          <w:rFonts w:ascii="Times New Roman" w:hAnsi="Times New Roman" w:cs="Times New Roman"/>
          <w:sz w:val="28"/>
          <w:szCs w:val="28"/>
        </w:rPr>
        <w:t>аимодействие с органами государственной власти по урегулированию межбюджетных отношений (увеличение нормативов отчислений дохо</w:t>
      </w:r>
      <w:r>
        <w:rPr>
          <w:rFonts w:ascii="Times New Roman" w:hAnsi="Times New Roman" w:cs="Times New Roman"/>
          <w:sz w:val="28"/>
          <w:szCs w:val="28"/>
        </w:rPr>
        <w:t>дов в местный бюджет, субсидий);</w:t>
      </w:r>
    </w:p>
    <w:p w:rsidR="00E604F3" w:rsidRDefault="00654594" w:rsidP="006545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54594">
        <w:rPr>
          <w:rFonts w:ascii="Times New Roman" w:hAnsi="Times New Roman" w:cs="Times New Roman"/>
          <w:sz w:val="28"/>
          <w:szCs w:val="28"/>
        </w:rPr>
        <w:t>п</w:t>
      </w:r>
      <w:r w:rsidR="00E604F3" w:rsidRPr="00654594">
        <w:rPr>
          <w:rFonts w:ascii="Times New Roman" w:hAnsi="Times New Roman" w:cs="Times New Roman"/>
          <w:sz w:val="28"/>
          <w:szCs w:val="28"/>
        </w:rPr>
        <w:t>овышение качества подготовки и исполнения документов стратегического планирования с максимальным использованием инструментов госпрограмм с учетом фактического роста населения МО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4F3" w:rsidRPr="00654594" w:rsidRDefault="00654594" w:rsidP="006545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="00E604F3" w:rsidRPr="00654594">
        <w:rPr>
          <w:rFonts w:ascii="Times New Roman" w:hAnsi="Times New Roman" w:cs="Times New Roman"/>
          <w:sz w:val="28"/>
          <w:szCs w:val="28"/>
        </w:rPr>
        <w:t>крепление и развитие доходного потенциала, повышение качества администрирования доходов, полный учет объектов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4F3" w:rsidRDefault="00654594" w:rsidP="006545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54594">
        <w:rPr>
          <w:rFonts w:ascii="Times New Roman" w:hAnsi="Times New Roman" w:cs="Times New Roman"/>
          <w:sz w:val="28"/>
          <w:szCs w:val="28"/>
        </w:rPr>
        <w:t>м</w:t>
      </w:r>
      <w:r w:rsidR="00E604F3" w:rsidRPr="00654594">
        <w:rPr>
          <w:rFonts w:ascii="Times New Roman" w:hAnsi="Times New Roman" w:cs="Times New Roman"/>
          <w:sz w:val="28"/>
          <w:szCs w:val="28"/>
        </w:rPr>
        <w:t>инимизация рисков незапланированных расходов при взыскании средств с МО. Обобщение и анализ судебной практики в о</w:t>
      </w:r>
      <w:r>
        <w:rPr>
          <w:rFonts w:ascii="Times New Roman" w:hAnsi="Times New Roman" w:cs="Times New Roman"/>
          <w:sz w:val="28"/>
          <w:szCs w:val="28"/>
        </w:rPr>
        <w:t>бласти защиты интересов МО;</w:t>
      </w:r>
    </w:p>
    <w:p w:rsidR="00E604F3" w:rsidRDefault="00654594" w:rsidP="006545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54594">
        <w:rPr>
          <w:rFonts w:ascii="Times New Roman" w:hAnsi="Times New Roman" w:cs="Times New Roman"/>
          <w:sz w:val="28"/>
          <w:szCs w:val="28"/>
        </w:rPr>
        <w:t>о</w:t>
      </w:r>
      <w:r w:rsidR="00E604F3" w:rsidRPr="00654594">
        <w:rPr>
          <w:rFonts w:ascii="Times New Roman" w:hAnsi="Times New Roman" w:cs="Times New Roman"/>
          <w:sz w:val="28"/>
          <w:szCs w:val="28"/>
        </w:rPr>
        <w:t>беспечение достоверности учета и эффективности</w:t>
      </w:r>
      <w:r w:rsidR="00E604F3" w:rsidRPr="00F2468A">
        <w:rPr>
          <w:rFonts w:ascii="Times New Roman" w:hAnsi="Times New Roman" w:cs="Times New Roman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</w:rPr>
        <w:t>ования муниципального имущества;</w:t>
      </w:r>
    </w:p>
    <w:p w:rsidR="00E604F3" w:rsidRDefault="00654594" w:rsidP="006545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54594">
        <w:rPr>
          <w:rFonts w:ascii="Times New Roman" w:hAnsi="Times New Roman" w:cs="Times New Roman"/>
          <w:sz w:val="28"/>
          <w:szCs w:val="28"/>
        </w:rPr>
        <w:t>с</w:t>
      </w:r>
      <w:r w:rsidR="00E604F3" w:rsidRPr="00654594">
        <w:rPr>
          <w:rFonts w:ascii="Times New Roman" w:hAnsi="Times New Roman" w:cs="Times New Roman"/>
          <w:sz w:val="28"/>
          <w:szCs w:val="28"/>
        </w:rPr>
        <w:t>окращение объемов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4F3" w:rsidRDefault="00654594" w:rsidP="006545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654594">
        <w:rPr>
          <w:rFonts w:ascii="Times New Roman" w:hAnsi="Times New Roman" w:cs="Times New Roman"/>
          <w:sz w:val="28"/>
          <w:szCs w:val="28"/>
        </w:rPr>
        <w:t>о</w:t>
      </w:r>
      <w:r w:rsidR="00E604F3" w:rsidRPr="00654594">
        <w:rPr>
          <w:rFonts w:ascii="Times New Roman" w:hAnsi="Times New Roman" w:cs="Times New Roman"/>
          <w:sz w:val="28"/>
          <w:szCs w:val="28"/>
        </w:rPr>
        <w:t>беспечение достоверности учета и отчетности путем повышения эффективности внутреннего</w:t>
      </w:r>
      <w:r w:rsidR="00E604F3" w:rsidRPr="00F2468A">
        <w:rPr>
          <w:rFonts w:ascii="Times New Roman" w:hAnsi="Times New Roman" w:cs="Times New Roman"/>
          <w:sz w:val="28"/>
          <w:szCs w:val="28"/>
        </w:rPr>
        <w:t xml:space="preserve"> финансового контроля и внутреннего финансового аудита.</w:t>
      </w:r>
    </w:p>
    <w:p w:rsidR="00E604F3" w:rsidRDefault="00E604F3" w:rsidP="00BD6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7C3" w:rsidRPr="00B65056" w:rsidRDefault="000264F7" w:rsidP="00BD67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056">
        <w:rPr>
          <w:rFonts w:ascii="Times New Roman" w:eastAsia="Calibri" w:hAnsi="Times New Roman" w:cs="Times New Roman"/>
          <w:sz w:val="28"/>
          <w:szCs w:val="28"/>
        </w:rPr>
        <w:t>По итогам внешней проверки выданы рекомендации в адрес администрации  МО</w:t>
      </w:r>
      <w:r w:rsidR="00B65056">
        <w:rPr>
          <w:rFonts w:ascii="Times New Roman" w:eastAsia="Calibri" w:hAnsi="Times New Roman" w:cs="Times New Roman"/>
          <w:sz w:val="28"/>
          <w:szCs w:val="28"/>
        </w:rPr>
        <w:t xml:space="preserve"> город Краснодар</w:t>
      </w:r>
      <w:r w:rsidRPr="00B650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67C3" w:rsidRPr="00EC5D40" w:rsidRDefault="00BD67C3" w:rsidP="00BD67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EC5D4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Контрольно-счётная палата МО город Краснодар считает возможным рекомендовать городской Думе Краснодара:</w:t>
      </w:r>
    </w:p>
    <w:p w:rsidR="00BD67C3" w:rsidRPr="00EC5D40" w:rsidRDefault="00BD67C3" w:rsidP="00BD67C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- </w:t>
      </w:r>
      <w:r w:rsidRPr="00EC5D4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утвердить отч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ет об исполнении бюджета за 2018</w:t>
      </w:r>
      <w:r w:rsidRPr="00EC5D4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год с учетом выводов и рекомендаций, изложенных в настоящем Заключении;</w:t>
      </w:r>
    </w:p>
    <w:p w:rsidR="00BD67C3" w:rsidRDefault="00BD67C3" w:rsidP="00BD67C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- </w:t>
      </w:r>
      <w:r w:rsidRPr="00EC5D4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поручить администрации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МО</w:t>
      </w:r>
      <w:r w:rsidRPr="00EC5D4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город Краснодар разработать и представить в Контрольно-счётную палату до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03.06.2019</w:t>
      </w:r>
      <w:r w:rsidRPr="00EC5D4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план мероприятий по выполнению рекомендаций, отраженных в Заключении, а также представ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ить отчет о его выполнении до 01.07</w:t>
      </w:r>
      <w:r w:rsidR="006C50E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.2019</w:t>
      </w:r>
      <w:r w:rsidRPr="00EC5D4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.</w:t>
      </w:r>
    </w:p>
    <w:p w:rsidR="00BD67C3" w:rsidRDefault="00BD67C3" w:rsidP="00BD67C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color w:val="000000" w:themeColor="text1"/>
          <w:sz w:val="28"/>
          <w:szCs w:val="28"/>
        </w:rPr>
      </w:pPr>
    </w:p>
    <w:p w:rsidR="00BD67C3" w:rsidRPr="00DB4724" w:rsidRDefault="00BD67C3" w:rsidP="00A55C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D67C3" w:rsidRPr="00DB4724" w:rsidSect="00815360">
      <w:headerReference w:type="default" r:id="rId8"/>
      <w:foot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CC" w:rsidRDefault="00BB70CC" w:rsidP="00720F9D">
      <w:pPr>
        <w:spacing w:after="0" w:line="240" w:lineRule="auto"/>
      </w:pPr>
      <w:r>
        <w:separator/>
      </w:r>
    </w:p>
  </w:endnote>
  <w:endnote w:type="continuationSeparator" w:id="0">
    <w:p w:rsidR="00BB70CC" w:rsidRDefault="00BB70CC" w:rsidP="0072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0CC" w:rsidRDefault="00BB70CC">
    <w:pPr>
      <w:pStyle w:val="aa"/>
      <w:jc w:val="center"/>
    </w:pPr>
  </w:p>
  <w:p w:rsidR="00BB70CC" w:rsidRDefault="00BB70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CC" w:rsidRDefault="00BB70CC" w:rsidP="00720F9D">
      <w:pPr>
        <w:spacing w:after="0" w:line="240" w:lineRule="auto"/>
      </w:pPr>
      <w:r>
        <w:separator/>
      </w:r>
    </w:p>
  </w:footnote>
  <w:footnote w:type="continuationSeparator" w:id="0">
    <w:p w:rsidR="00BB70CC" w:rsidRDefault="00BB70CC" w:rsidP="0072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4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70CC" w:rsidRPr="00FE25D3" w:rsidRDefault="00BB70C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25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E25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E25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28D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E25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B70CC" w:rsidRDefault="00BB70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0B6E"/>
    <w:multiLevelType w:val="hybridMultilevel"/>
    <w:tmpl w:val="187A8298"/>
    <w:lvl w:ilvl="0" w:tplc="A71684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D24"/>
    <w:multiLevelType w:val="multilevel"/>
    <w:tmpl w:val="95B6F5B8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color w:val="auto"/>
      </w:rPr>
    </w:lvl>
  </w:abstractNum>
  <w:abstractNum w:abstractNumId="2" w15:restartNumberingAfterBreak="0">
    <w:nsid w:val="10D60FEF"/>
    <w:multiLevelType w:val="hybridMultilevel"/>
    <w:tmpl w:val="5252A94A"/>
    <w:lvl w:ilvl="0" w:tplc="F2600E0C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8A1B3A"/>
    <w:multiLevelType w:val="hybridMultilevel"/>
    <w:tmpl w:val="FE58405E"/>
    <w:lvl w:ilvl="0" w:tplc="77E4C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C92DD6"/>
    <w:multiLevelType w:val="hybridMultilevel"/>
    <w:tmpl w:val="EA08FC58"/>
    <w:lvl w:ilvl="0" w:tplc="036A7C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F07B33"/>
    <w:multiLevelType w:val="hybridMultilevel"/>
    <w:tmpl w:val="EA6819AC"/>
    <w:lvl w:ilvl="0" w:tplc="6032CB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96182"/>
    <w:multiLevelType w:val="hybridMultilevel"/>
    <w:tmpl w:val="9394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C7E3A"/>
    <w:multiLevelType w:val="multilevel"/>
    <w:tmpl w:val="842AE858"/>
    <w:lvl w:ilvl="0">
      <w:start w:val="10"/>
      <w:numFmt w:val="decimal"/>
      <w:lvlText w:val="%1."/>
      <w:lvlJc w:val="left"/>
      <w:pPr>
        <w:ind w:left="600" w:hanging="600"/>
      </w:pPr>
      <w:rPr>
        <w:rFonts w:ascii="Times New Roman" w:hAnsi="Times New Roman" w:hint="default"/>
        <w:color w:val="000000" w:themeColor="text1"/>
        <w:sz w:val="28"/>
      </w:rPr>
    </w:lvl>
    <w:lvl w:ilvl="1">
      <w:start w:val="2"/>
      <w:numFmt w:val="decimal"/>
      <w:lvlText w:val="%1.%2."/>
      <w:lvlJc w:val="left"/>
      <w:pPr>
        <w:ind w:left="1524" w:hanging="600"/>
      </w:pPr>
      <w:rPr>
        <w:rFonts w:ascii="Times New Roman" w:hAnsi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2568" w:hanging="720"/>
      </w:pPr>
      <w:rPr>
        <w:rFonts w:ascii="Times New Roman" w:hAnsi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3492" w:hanging="72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4776" w:hanging="1080"/>
      </w:pPr>
      <w:rPr>
        <w:rFonts w:ascii="Times New Roman" w:hAnsi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5700" w:hanging="1080"/>
      </w:pPr>
      <w:rPr>
        <w:rFonts w:ascii="Times New Roman" w:hAnsi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6984" w:hanging="1440"/>
      </w:pPr>
      <w:rPr>
        <w:rFonts w:ascii="Times New Roman" w:hAnsi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7908" w:hanging="1440"/>
      </w:pPr>
      <w:rPr>
        <w:rFonts w:ascii="Times New Roman" w:hAnsi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9192" w:hanging="1800"/>
      </w:pPr>
      <w:rPr>
        <w:rFonts w:ascii="Times New Roman" w:hAnsi="Times New Roman" w:hint="default"/>
        <w:color w:val="000000" w:themeColor="text1"/>
        <w:sz w:val="28"/>
      </w:rPr>
    </w:lvl>
  </w:abstractNum>
  <w:abstractNum w:abstractNumId="8" w15:restartNumberingAfterBreak="0">
    <w:nsid w:val="26327F0F"/>
    <w:multiLevelType w:val="hybridMultilevel"/>
    <w:tmpl w:val="F4781F94"/>
    <w:lvl w:ilvl="0" w:tplc="1C704BC4">
      <w:start w:val="9"/>
      <w:numFmt w:val="decimal"/>
      <w:lvlText w:val="%1."/>
      <w:lvlJc w:val="left"/>
      <w:pPr>
        <w:ind w:left="92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6C638AF"/>
    <w:multiLevelType w:val="hybridMultilevel"/>
    <w:tmpl w:val="753A98D4"/>
    <w:lvl w:ilvl="0" w:tplc="2D4ABFCC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86BA8"/>
    <w:multiLevelType w:val="hybridMultilevel"/>
    <w:tmpl w:val="27425632"/>
    <w:lvl w:ilvl="0" w:tplc="173A7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FF3B0E"/>
    <w:multiLevelType w:val="hybridMultilevel"/>
    <w:tmpl w:val="6F86EB16"/>
    <w:lvl w:ilvl="0" w:tplc="C94E738E">
      <w:start w:val="1"/>
      <w:numFmt w:val="decimal"/>
      <w:lvlText w:val="%1."/>
      <w:lvlJc w:val="left"/>
      <w:pPr>
        <w:ind w:left="1382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3E0D7B"/>
    <w:multiLevelType w:val="hybridMultilevel"/>
    <w:tmpl w:val="B6B60BD2"/>
    <w:lvl w:ilvl="0" w:tplc="E67CE96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D067A9"/>
    <w:multiLevelType w:val="hybridMultilevel"/>
    <w:tmpl w:val="8E4EF1B4"/>
    <w:lvl w:ilvl="0" w:tplc="9C46D7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382813D0"/>
    <w:multiLevelType w:val="hybridMultilevel"/>
    <w:tmpl w:val="7130B03E"/>
    <w:lvl w:ilvl="0" w:tplc="B6FEB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81291"/>
    <w:multiLevelType w:val="hybridMultilevel"/>
    <w:tmpl w:val="0C8CC5E0"/>
    <w:lvl w:ilvl="0" w:tplc="D9C01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FD312E"/>
    <w:multiLevelType w:val="hybridMultilevel"/>
    <w:tmpl w:val="6F32301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849E6"/>
    <w:multiLevelType w:val="hybridMultilevel"/>
    <w:tmpl w:val="77B01594"/>
    <w:lvl w:ilvl="0" w:tplc="C3EE04D6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366CCA"/>
    <w:multiLevelType w:val="hybridMultilevel"/>
    <w:tmpl w:val="4296E762"/>
    <w:lvl w:ilvl="0" w:tplc="403A6170">
      <w:start w:val="14"/>
      <w:numFmt w:val="decimal"/>
      <w:lvlText w:val="%1."/>
      <w:lvlJc w:val="left"/>
      <w:pPr>
        <w:ind w:left="735" w:hanging="3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44F75"/>
    <w:multiLevelType w:val="hybridMultilevel"/>
    <w:tmpl w:val="C74417F0"/>
    <w:lvl w:ilvl="0" w:tplc="5A5CDE74">
      <w:start w:val="9"/>
      <w:numFmt w:val="decimal"/>
      <w:lvlText w:val="%1.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0" w15:restartNumberingAfterBreak="0">
    <w:nsid w:val="44DD0FFB"/>
    <w:multiLevelType w:val="hybridMultilevel"/>
    <w:tmpl w:val="698CA96C"/>
    <w:lvl w:ilvl="0" w:tplc="28F21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55047F"/>
    <w:multiLevelType w:val="hybridMultilevel"/>
    <w:tmpl w:val="E314F556"/>
    <w:lvl w:ilvl="0" w:tplc="F090655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58D7E55"/>
    <w:multiLevelType w:val="multilevel"/>
    <w:tmpl w:val="F8FA39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eastAsiaTheme="minorHAnsi" w:hint="default"/>
      </w:rPr>
    </w:lvl>
  </w:abstractNum>
  <w:abstractNum w:abstractNumId="23" w15:restartNumberingAfterBreak="0">
    <w:nsid w:val="4629476D"/>
    <w:multiLevelType w:val="hybridMultilevel"/>
    <w:tmpl w:val="85C432F6"/>
    <w:lvl w:ilvl="0" w:tplc="60E84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EB63DC"/>
    <w:multiLevelType w:val="hybridMultilevel"/>
    <w:tmpl w:val="F642F81A"/>
    <w:lvl w:ilvl="0" w:tplc="C9AEAC4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B86FAA"/>
    <w:multiLevelType w:val="hybridMultilevel"/>
    <w:tmpl w:val="A404BE0E"/>
    <w:lvl w:ilvl="0" w:tplc="8A64C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8872E4"/>
    <w:multiLevelType w:val="hybridMultilevel"/>
    <w:tmpl w:val="E314F556"/>
    <w:lvl w:ilvl="0" w:tplc="F090655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2EB2C30"/>
    <w:multiLevelType w:val="hybridMultilevel"/>
    <w:tmpl w:val="82A0D81A"/>
    <w:lvl w:ilvl="0" w:tplc="125A5D24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4584545"/>
    <w:multiLevelType w:val="hybridMultilevel"/>
    <w:tmpl w:val="55A4D4EE"/>
    <w:lvl w:ilvl="0" w:tplc="41CC7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A73145"/>
    <w:multiLevelType w:val="hybridMultilevel"/>
    <w:tmpl w:val="6CAEDB72"/>
    <w:lvl w:ilvl="0" w:tplc="4454C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A42A73"/>
    <w:multiLevelType w:val="hybridMultilevel"/>
    <w:tmpl w:val="4C92DE40"/>
    <w:lvl w:ilvl="0" w:tplc="22AC813C">
      <w:start w:val="1"/>
      <w:numFmt w:val="decimal"/>
      <w:lvlText w:val="%1."/>
      <w:lvlJc w:val="left"/>
      <w:pPr>
        <w:ind w:left="12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1" w15:restartNumberingAfterBreak="0">
    <w:nsid w:val="6C1F2885"/>
    <w:multiLevelType w:val="hybridMultilevel"/>
    <w:tmpl w:val="ADCC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32D61"/>
    <w:multiLevelType w:val="hybridMultilevel"/>
    <w:tmpl w:val="EAFC6D8C"/>
    <w:lvl w:ilvl="0" w:tplc="FF48042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EB44CAC"/>
    <w:multiLevelType w:val="hybridMultilevel"/>
    <w:tmpl w:val="6EFE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510B2"/>
    <w:multiLevelType w:val="hybridMultilevel"/>
    <w:tmpl w:val="3BAED656"/>
    <w:lvl w:ilvl="0" w:tplc="31A046A2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B93E80"/>
    <w:multiLevelType w:val="hybridMultilevel"/>
    <w:tmpl w:val="25AE090E"/>
    <w:lvl w:ilvl="0" w:tplc="8BCE099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7512165"/>
    <w:multiLevelType w:val="multilevel"/>
    <w:tmpl w:val="9710E3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8FD4559"/>
    <w:multiLevelType w:val="hybridMultilevel"/>
    <w:tmpl w:val="B6B60BD2"/>
    <w:lvl w:ilvl="0" w:tplc="E67CE96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7C76F8"/>
    <w:multiLevelType w:val="hybridMultilevel"/>
    <w:tmpl w:val="187A8298"/>
    <w:lvl w:ilvl="0" w:tplc="A71684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11ABC"/>
    <w:multiLevelType w:val="hybridMultilevel"/>
    <w:tmpl w:val="6658BEA8"/>
    <w:lvl w:ilvl="0" w:tplc="371CA9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EB07059"/>
    <w:multiLevelType w:val="hybridMultilevel"/>
    <w:tmpl w:val="0DC6DE12"/>
    <w:lvl w:ilvl="0" w:tplc="9C46D7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4"/>
  </w:num>
  <w:num w:numId="2">
    <w:abstractNumId w:val="37"/>
  </w:num>
  <w:num w:numId="3">
    <w:abstractNumId w:val="26"/>
  </w:num>
  <w:num w:numId="4">
    <w:abstractNumId w:val="23"/>
  </w:num>
  <w:num w:numId="5">
    <w:abstractNumId w:val="20"/>
  </w:num>
  <w:num w:numId="6">
    <w:abstractNumId w:val="28"/>
  </w:num>
  <w:num w:numId="7">
    <w:abstractNumId w:val="10"/>
  </w:num>
  <w:num w:numId="8">
    <w:abstractNumId w:val="16"/>
  </w:num>
  <w:num w:numId="9">
    <w:abstractNumId w:val="32"/>
  </w:num>
  <w:num w:numId="10">
    <w:abstractNumId w:val="14"/>
  </w:num>
  <w:num w:numId="11">
    <w:abstractNumId w:val="11"/>
  </w:num>
  <w:num w:numId="12">
    <w:abstractNumId w:val="12"/>
  </w:num>
  <w:num w:numId="13">
    <w:abstractNumId w:val="21"/>
  </w:num>
  <w:num w:numId="14">
    <w:abstractNumId w:val="30"/>
  </w:num>
  <w:num w:numId="15">
    <w:abstractNumId w:val="3"/>
  </w:num>
  <w:num w:numId="16">
    <w:abstractNumId w:val="0"/>
  </w:num>
  <w:num w:numId="17">
    <w:abstractNumId w:val="5"/>
  </w:num>
  <w:num w:numId="18">
    <w:abstractNumId w:val="33"/>
  </w:num>
  <w:num w:numId="19">
    <w:abstractNumId w:val="4"/>
  </w:num>
  <w:num w:numId="20">
    <w:abstractNumId w:val="22"/>
  </w:num>
  <w:num w:numId="21">
    <w:abstractNumId w:val="35"/>
  </w:num>
  <w:num w:numId="22">
    <w:abstractNumId w:val="6"/>
  </w:num>
  <w:num w:numId="23">
    <w:abstractNumId w:val="17"/>
  </w:num>
  <w:num w:numId="24">
    <w:abstractNumId w:val="25"/>
  </w:num>
  <w:num w:numId="25">
    <w:abstractNumId w:val="34"/>
  </w:num>
  <w:num w:numId="26">
    <w:abstractNumId w:val="40"/>
  </w:num>
  <w:num w:numId="27">
    <w:abstractNumId w:val="13"/>
  </w:num>
  <w:num w:numId="28">
    <w:abstractNumId w:val="2"/>
  </w:num>
  <w:num w:numId="29">
    <w:abstractNumId w:val="31"/>
  </w:num>
  <w:num w:numId="30">
    <w:abstractNumId w:val="15"/>
  </w:num>
  <w:num w:numId="31">
    <w:abstractNumId w:val="38"/>
  </w:num>
  <w:num w:numId="32">
    <w:abstractNumId w:val="19"/>
  </w:num>
  <w:num w:numId="33">
    <w:abstractNumId w:val="18"/>
  </w:num>
  <w:num w:numId="34">
    <w:abstractNumId w:val="9"/>
  </w:num>
  <w:num w:numId="35">
    <w:abstractNumId w:val="29"/>
  </w:num>
  <w:num w:numId="36">
    <w:abstractNumId w:val="1"/>
  </w:num>
  <w:num w:numId="37">
    <w:abstractNumId w:val="27"/>
  </w:num>
  <w:num w:numId="38">
    <w:abstractNumId w:val="36"/>
  </w:num>
  <w:num w:numId="39">
    <w:abstractNumId w:val="8"/>
  </w:num>
  <w:num w:numId="40">
    <w:abstractNumId w:val="7"/>
  </w:num>
  <w:num w:numId="41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3A"/>
    <w:rsid w:val="0000443C"/>
    <w:rsid w:val="00004663"/>
    <w:rsid w:val="00005AC9"/>
    <w:rsid w:val="00010986"/>
    <w:rsid w:val="00010A19"/>
    <w:rsid w:val="00012CDB"/>
    <w:rsid w:val="000134E1"/>
    <w:rsid w:val="000153C0"/>
    <w:rsid w:val="00016AF8"/>
    <w:rsid w:val="00017FAB"/>
    <w:rsid w:val="0002005A"/>
    <w:rsid w:val="00020F9D"/>
    <w:rsid w:val="000237BB"/>
    <w:rsid w:val="00024194"/>
    <w:rsid w:val="000254D1"/>
    <w:rsid w:val="00025574"/>
    <w:rsid w:val="000264F7"/>
    <w:rsid w:val="00032714"/>
    <w:rsid w:val="00032DC4"/>
    <w:rsid w:val="00032F49"/>
    <w:rsid w:val="00034EB8"/>
    <w:rsid w:val="00041555"/>
    <w:rsid w:val="000459C4"/>
    <w:rsid w:val="00050EBE"/>
    <w:rsid w:val="000531E7"/>
    <w:rsid w:val="000574BD"/>
    <w:rsid w:val="000614E5"/>
    <w:rsid w:val="000628B6"/>
    <w:rsid w:val="00065FB5"/>
    <w:rsid w:val="000715B8"/>
    <w:rsid w:val="0007600A"/>
    <w:rsid w:val="000765F0"/>
    <w:rsid w:val="00076CE1"/>
    <w:rsid w:val="00076E35"/>
    <w:rsid w:val="000838DD"/>
    <w:rsid w:val="0008427A"/>
    <w:rsid w:val="00086A86"/>
    <w:rsid w:val="00092AF2"/>
    <w:rsid w:val="000932BB"/>
    <w:rsid w:val="0009413E"/>
    <w:rsid w:val="00096D0F"/>
    <w:rsid w:val="000A1EAE"/>
    <w:rsid w:val="000A2713"/>
    <w:rsid w:val="000A3F23"/>
    <w:rsid w:val="000A65ED"/>
    <w:rsid w:val="000A7AD1"/>
    <w:rsid w:val="000B0449"/>
    <w:rsid w:val="000B20BF"/>
    <w:rsid w:val="000C31BA"/>
    <w:rsid w:val="000C31C1"/>
    <w:rsid w:val="000C31E4"/>
    <w:rsid w:val="000C31FC"/>
    <w:rsid w:val="000D256F"/>
    <w:rsid w:val="000D4862"/>
    <w:rsid w:val="000D63CA"/>
    <w:rsid w:val="000D6405"/>
    <w:rsid w:val="000E09BA"/>
    <w:rsid w:val="000E173C"/>
    <w:rsid w:val="000E54C7"/>
    <w:rsid w:val="000E628B"/>
    <w:rsid w:val="000E6E0B"/>
    <w:rsid w:val="000E7830"/>
    <w:rsid w:val="000F019E"/>
    <w:rsid w:val="000F01AD"/>
    <w:rsid w:val="000F0272"/>
    <w:rsid w:val="000F1502"/>
    <w:rsid w:val="000F6714"/>
    <w:rsid w:val="00102F2E"/>
    <w:rsid w:val="0010335E"/>
    <w:rsid w:val="00103706"/>
    <w:rsid w:val="00103BB4"/>
    <w:rsid w:val="00104AAF"/>
    <w:rsid w:val="00107DA6"/>
    <w:rsid w:val="00112CE5"/>
    <w:rsid w:val="0011768A"/>
    <w:rsid w:val="001202FF"/>
    <w:rsid w:val="0012032A"/>
    <w:rsid w:val="00121F52"/>
    <w:rsid w:val="00122F02"/>
    <w:rsid w:val="00124238"/>
    <w:rsid w:val="0012453F"/>
    <w:rsid w:val="00124E34"/>
    <w:rsid w:val="0013088E"/>
    <w:rsid w:val="00132573"/>
    <w:rsid w:val="0013369A"/>
    <w:rsid w:val="00133F3C"/>
    <w:rsid w:val="00134B7F"/>
    <w:rsid w:val="00135EC1"/>
    <w:rsid w:val="0014064B"/>
    <w:rsid w:val="00140715"/>
    <w:rsid w:val="0014128A"/>
    <w:rsid w:val="001414D9"/>
    <w:rsid w:val="00142792"/>
    <w:rsid w:val="00143785"/>
    <w:rsid w:val="00144FFA"/>
    <w:rsid w:val="0014627F"/>
    <w:rsid w:val="00147F14"/>
    <w:rsid w:val="00154ECE"/>
    <w:rsid w:val="00156777"/>
    <w:rsid w:val="00157028"/>
    <w:rsid w:val="00157493"/>
    <w:rsid w:val="001575C7"/>
    <w:rsid w:val="00161923"/>
    <w:rsid w:val="00161A1F"/>
    <w:rsid w:val="00163623"/>
    <w:rsid w:val="00164383"/>
    <w:rsid w:val="00170BF5"/>
    <w:rsid w:val="0017218E"/>
    <w:rsid w:val="001725EC"/>
    <w:rsid w:val="00172E89"/>
    <w:rsid w:val="001732D3"/>
    <w:rsid w:val="0017460D"/>
    <w:rsid w:val="00174EDC"/>
    <w:rsid w:val="001823E6"/>
    <w:rsid w:val="001831A9"/>
    <w:rsid w:val="0018386F"/>
    <w:rsid w:val="00186197"/>
    <w:rsid w:val="00186C06"/>
    <w:rsid w:val="00190D96"/>
    <w:rsid w:val="00191BDC"/>
    <w:rsid w:val="00193DEE"/>
    <w:rsid w:val="001953DD"/>
    <w:rsid w:val="00196373"/>
    <w:rsid w:val="001A3566"/>
    <w:rsid w:val="001A5480"/>
    <w:rsid w:val="001A5C00"/>
    <w:rsid w:val="001A7278"/>
    <w:rsid w:val="001A73F6"/>
    <w:rsid w:val="001B0A16"/>
    <w:rsid w:val="001B2020"/>
    <w:rsid w:val="001B6635"/>
    <w:rsid w:val="001B685B"/>
    <w:rsid w:val="001C11CB"/>
    <w:rsid w:val="001C3D5B"/>
    <w:rsid w:val="001C4A17"/>
    <w:rsid w:val="001C4E76"/>
    <w:rsid w:val="001C52FE"/>
    <w:rsid w:val="001C63A9"/>
    <w:rsid w:val="001C6A61"/>
    <w:rsid w:val="001D263B"/>
    <w:rsid w:val="001D3EE1"/>
    <w:rsid w:val="001D406C"/>
    <w:rsid w:val="001D5039"/>
    <w:rsid w:val="001D7767"/>
    <w:rsid w:val="001E0272"/>
    <w:rsid w:val="001E0304"/>
    <w:rsid w:val="001E0F3A"/>
    <w:rsid w:val="001E5DE8"/>
    <w:rsid w:val="001E62DC"/>
    <w:rsid w:val="001E6C46"/>
    <w:rsid w:val="001E75F2"/>
    <w:rsid w:val="001F0600"/>
    <w:rsid w:val="001F0979"/>
    <w:rsid w:val="001F2E22"/>
    <w:rsid w:val="001F574A"/>
    <w:rsid w:val="002009E9"/>
    <w:rsid w:val="00202134"/>
    <w:rsid w:val="00203610"/>
    <w:rsid w:val="00203CC8"/>
    <w:rsid w:val="00204947"/>
    <w:rsid w:val="0020558C"/>
    <w:rsid w:val="00207616"/>
    <w:rsid w:val="002076A9"/>
    <w:rsid w:val="0021109F"/>
    <w:rsid w:val="002127FC"/>
    <w:rsid w:val="00214A1D"/>
    <w:rsid w:val="00215911"/>
    <w:rsid w:val="00216EE3"/>
    <w:rsid w:val="0021773E"/>
    <w:rsid w:val="002210D5"/>
    <w:rsid w:val="00223DE3"/>
    <w:rsid w:val="0022409C"/>
    <w:rsid w:val="00231856"/>
    <w:rsid w:val="002321C2"/>
    <w:rsid w:val="00232D31"/>
    <w:rsid w:val="002348A9"/>
    <w:rsid w:val="002375EE"/>
    <w:rsid w:val="00237ABF"/>
    <w:rsid w:val="00241565"/>
    <w:rsid w:val="0024222F"/>
    <w:rsid w:val="002447FF"/>
    <w:rsid w:val="0024545A"/>
    <w:rsid w:val="0024795F"/>
    <w:rsid w:val="0025050B"/>
    <w:rsid w:val="00250510"/>
    <w:rsid w:val="0025217E"/>
    <w:rsid w:val="002521BC"/>
    <w:rsid w:val="0025307C"/>
    <w:rsid w:val="00256514"/>
    <w:rsid w:val="00256754"/>
    <w:rsid w:val="00256A2D"/>
    <w:rsid w:val="00256D9D"/>
    <w:rsid w:val="002617B9"/>
    <w:rsid w:val="00261A45"/>
    <w:rsid w:val="002624EE"/>
    <w:rsid w:val="00265FD3"/>
    <w:rsid w:val="002662F9"/>
    <w:rsid w:val="00267E78"/>
    <w:rsid w:val="00272084"/>
    <w:rsid w:val="00272357"/>
    <w:rsid w:val="00272820"/>
    <w:rsid w:val="00273112"/>
    <w:rsid w:val="002733BF"/>
    <w:rsid w:val="0027722D"/>
    <w:rsid w:val="00280DE9"/>
    <w:rsid w:val="00286E55"/>
    <w:rsid w:val="00293138"/>
    <w:rsid w:val="00293BC7"/>
    <w:rsid w:val="00294AEB"/>
    <w:rsid w:val="0029582F"/>
    <w:rsid w:val="00295E9C"/>
    <w:rsid w:val="0029778F"/>
    <w:rsid w:val="002A1772"/>
    <w:rsid w:val="002A22F2"/>
    <w:rsid w:val="002A3532"/>
    <w:rsid w:val="002A5900"/>
    <w:rsid w:val="002B080C"/>
    <w:rsid w:val="002B2BF7"/>
    <w:rsid w:val="002B4CE7"/>
    <w:rsid w:val="002B617E"/>
    <w:rsid w:val="002C2349"/>
    <w:rsid w:val="002C2491"/>
    <w:rsid w:val="002C24A6"/>
    <w:rsid w:val="002C4C17"/>
    <w:rsid w:val="002C4E4E"/>
    <w:rsid w:val="002C73D2"/>
    <w:rsid w:val="002D2CD9"/>
    <w:rsid w:val="002D4A76"/>
    <w:rsid w:val="002D64A9"/>
    <w:rsid w:val="002D66C6"/>
    <w:rsid w:val="002D6983"/>
    <w:rsid w:val="002E1441"/>
    <w:rsid w:val="002E1862"/>
    <w:rsid w:val="002E2568"/>
    <w:rsid w:val="002E2C40"/>
    <w:rsid w:val="002E3802"/>
    <w:rsid w:val="002E47E5"/>
    <w:rsid w:val="002E482F"/>
    <w:rsid w:val="002E4859"/>
    <w:rsid w:val="002E4BFF"/>
    <w:rsid w:val="002E61F1"/>
    <w:rsid w:val="002E6A74"/>
    <w:rsid w:val="002E6C23"/>
    <w:rsid w:val="002F0F86"/>
    <w:rsid w:val="002F20E8"/>
    <w:rsid w:val="002F2D75"/>
    <w:rsid w:val="002F4E8F"/>
    <w:rsid w:val="002F53BC"/>
    <w:rsid w:val="002F56D9"/>
    <w:rsid w:val="002F5707"/>
    <w:rsid w:val="002F618A"/>
    <w:rsid w:val="00300089"/>
    <w:rsid w:val="00301738"/>
    <w:rsid w:val="003043E9"/>
    <w:rsid w:val="00305773"/>
    <w:rsid w:val="00305C83"/>
    <w:rsid w:val="003069F3"/>
    <w:rsid w:val="00306CBD"/>
    <w:rsid w:val="00306CC9"/>
    <w:rsid w:val="00307D71"/>
    <w:rsid w:val="00312BCC"/>
    <w:rsid w:val="0031309F"/>
    <w:rsid w:val="003134F6"/>
    <w:rsid w:val="00314170"/>
    <w:rsid w:val="00314980"/>
    <w:rsid w:val="00315845"/>
    <w:rsid w:val="0031635D"/>
    <w:rsid w:val="00316DE2"/>
    <w:rsid w:val="00317AEA"/>
    <w:rsid w:val="003221D0"/>
    <w:rsid w:val="00324516"/>
    <w:rsid w:val="00330F17"/>
    <w:rsid w:val="003339F6"/>
    <w:rsid w:val="003340B6"/>
    <w:rsid w:val="0033578C"/>
    <w:rsid w:val="00336C98"/>
    <w:rsid w:val="00340472"/>
    <w:rsid w:val="00340B10"/>
    <w:rsid w:val="00342D44"/>
    <w:rsid w:val="00343E93"/>
    <w:rsid w:val="00343F48"/>
    <w:rsid w:val="003458E2"/>
    <w:rsid w:val="00346D5A"/>
    <w:rsid w:val="00347B8A"/>
    <w:rsid w:val="00347C4C"/>
    <w:rsid w:val="003505B7"/>
    <w:rsid w:val="00350644"/>
    <w:rsid w:val="00350B3F"/>
    <w:rsid w:val="00351150"/>
    <w:rsid w:val="003513C8"/>
    <w:rsid w:val="00352EC0"/>
    <w:rsid w:val="00353332"/>
    <w:rsid w:val="00355BE6"/>
    <w:rsid w:val="00356A34"/>
    <w:rsid w:val="00362B0F"/>
    <w:rsid w:val="00362B1A"/>
    <w:rsid w:val="00364EBC"/>
    <w:rsid w:val="00367039"/>
    <w:rsid w:val="003672F5"/>
    <w:rsid w:val="00367589"/>
    <w:rsid w:val="0037032A"/>
    <w:rsid w:val="00373291"/>
    <w:rsid w:val="00384C34"/>
    <w:rsid w:val="00386031"/>
    <w:rsid w:val="00386A83"/>
    <w:rsid w:val="00387272"/>
    <w:rsid w:val="003977C1"/>
    <w:rsid w:val="003A7812"/>
    <w:rsid w:val="003A78E6"/>
    <w:rsid w:val="003A7CDF"/>
    <w:rsid w:val="003B02CC"/>
    <w:rsid w:val="003B151E"/>
    <w:rsid w:val="003B1C65"/>
    <w:rsid w:val="003B1FC8"/>
    <w:rsid w:val="003B66B1"/>
    <w:rsid w:val="003B750A"/>
    <w:rsid w:val="003C201D"/>
    <w:rsid w:val="003C262B"/>
    <w:rsid w:val="003C280B"/>
    <w:rsid w:val="003C4A47"/>
    <w:rsid w:val="003C4C1D"/>
    <w:rsid w:val="003C5417"/>
    <w:rsid w:val="003C69B2"/>
    <w:rsid w:val="003D01E7"/>
    <w:rsid w:val="003D4F9E"/>
    <w:rsid w:val="003E1C6B"/>
    <w:rsid w:val="003E3979"/>
    <w:rsid w:val="003F0073"/>
    <w:rsid w:val="003F02FC"/>
    <w:rsid w:val="003F03B5"/>
    <w:rsid w:val="003F1104"/>
    <w:rsid w:val="003F221B"/>
    <w:rsid w:val="003F60C7"/>
    <w:rsid w:val="003F74DF"/>
    <w:rsid w:val="003F7979"/>
    <w:rsid w:val="004046BE"/>
    <w:rsid w:val="00404DAD"/>
    <w:rsid w:val="00407C76"/>
    <w:rsid w:val="00411098"/>
    <w:rsid w:val="00417C13"/>
    <w:rsid w:val="004217C2"/>
    <w:rsid w:val="00426B47"/>
    <w:rsid w:val="00427590"/>
    <w:rsid w:val="00432A48"/>
    <w:rsid w:val="00433659"/>
    <w:rsid w:val="00433B55"/>
    <w:rsid w:val="00433C8F"/>
    <w:rsid w:val="004343F6"/>
    <w:rsid w:val="00434BB5"/>
    <w:rsid w:val="00435311"/>
    <w:rsid w:val="0043575B"/>
    <w:rsid w:val="0044136E"/>
    <w:rsid w:val="0044261B"/>
    <w:rsid w:val="00442E72"/>
    <w:rsid w:val="00443CAE"/>
    <w:rsid w:val="00444E06"/>
    <w:rsid w:val="00450ED6"/>
    <w:rsid w:val="00452D08"/>
    <w:rsid w:val="004536A3"/>
    <w:rsid w:val="0045499B"/>
    <w:rsid w:val="004549E4"/>
    <w:rsid w:val="00454BBB"/>
    <w:rsid w:val="00457BD7"/>
    <w:rsid w:val="004601A3"/>
    <w:rsid w:val="00461668"/>
    <w:rsid w:val="004648A1"/>
    <w:rsid w:val="00465FA2"/>
    <w:rsid w:val="0046701A"/>
    <w:rsid w:val="00467F84"/>
    <w:rsid w:val="00471981"/>
    <w:rsid w:val="00473F48"/>
    <w:rsid w:val="004741EC"/>
    <w:rsid w:val="0047596F"/>
    <w:rsid w:val="00475AE2"/>
    <w:rsid w:val="00476060"/>
    <w:rsid w:val="004856AC"/>
    <w:rsid w:val="0048595B"/>
    <w:rsid w:val="0049008C"/>
    <w:rsid w:val="00493B77"/>
    <w:rsid w:val="00497D6C"/>
    <w:rsid w:val="004A0B97"/>
    <w:rsid w:val="004A161E"/>
    <w:rsid w:val="004A2AEC"/>
    <w:rsid w:val="004A3DBF"/>
    <w:rsid w:val="004A6088"/>
    <w:rsid w:val="004B2F13"/>
    <w:rsid w:val="004B4F7E"/>
    <w:rsid w:val="004B57F6"/>
    <w:rsid w:val="004B5A35"/>
    <w:rsid w:val="004B70ED"/>
    <w:rsid w:val="004B7961"/>
    <w:rsid w:val="004C17DE"/>
    <w:rsid w:val="004C18DE"/>
    <w:rsid w:val="004C304F"/>
    <w:rsid w:val="004C47C1"/>
    <w:rsid w:val="004C6179"/>
    <w:rsid w:val="004C7106"/>
    <w:rsid w:val="004D0368"/>
    <w:rsid w:val="004D4B5A"/>
    <w:rsid w:val="004D6049"/>
    <w:rsid w:val="004D6104"/>
    <w:rsid w:val="004E2D35"/>
    <w:rsid w:val="004E30C4"/>
    <w:rsid w:val="004E49B1"/>
    <w:rsid w:val="004E59D9"/>
    <w:rsid w:val="004E7179"/>
    <w:rsid w:val="004F0633"/>
    <w:rsid w:val="004F1235"/>
    <w:rsid w:val="004F1A73"/>
    <w:rsid w:val="004F2D5E"/>
    <w:rsid w:val="004F668C"/>
    <w:rsid w:val="004F68C0"/>
    <w:rsid w:val="004F6A23"/>
    <w:rsid w:val="0050042D"/>
    <w:rsid w:val="00504414"/>
    <w:rsid w:val="005059D1"/>
    <w:rsid w:val="00506271"/>
    <w:rsid w:val="00506783"/>
    <w:rsid w:val="005105F8"/>
    <w:rsid w:val="00513020"/>
    <w:rsid w:val="00513042"/>
    <w:rsid w:val="00514DDD"/>
    <w:rsid w:val="00515C02"/>
    <w:rsid w:val="00520C8B"/>
    <w:rsid w:val="005225B0"/>
    <w:rsid w:val="005254FF"/>
    <w:rsid w:val="00525E4E"/>
    <w:rsid w:val="00527535"/>
    <w:rsid w:val="005312C5"/>
    <w:rsid w:val="00533EB0"/>
    <w:rsid w:val="005359EE"/>
    <w:rsid w:val="0053636B"/>
    <w:rsid w:val="005372D0"/>
    <w:rsid w:val="005372D4"/>
    <w:rsid w:val="00537372"/>
    <w:rsid w:val="00540911"/>
    <w:rsid w:val="00543880"/>
    <w:rsid w:val="0054505A"/>
    <w:rsid w:val="0054685F"/>
    <w:rsid w:val="00546919"/>
    <w:rsid w:val="00546C95"/>
    <w:rsid w:val="00547CCF"/>
    <w:rsid w:val="00550959"/>
    <w:rsid w:val="00554044"/>
    <w:rsid w:val="0055648F"/>
    <w:rsid w:val="005573DD"/>
    <w:rsid w:val="00557A34"/>
    <w:rsid w:val="00557B51"/>
    <w:rsid w:val="00561040"/>
    <w:rsid w:val="00562B89"/>
    <w:rsid w:val="0056331E"/>
    <w:rsid w:val="00566CDB"/>
    <w:rsid w:val="00567135"/>
    <w:rsid w:val="00572C29"/>
    <w:rsid w:val="0057304D"/>
    <w:rsid w:val="00580491"/>
    <w:rsid w:val="00581061"/>
    <w:rsid w:val="00583582"/>
    <w:rsid w:val="00583BDB"/>
    <w:rsid w:val="00586D1B"/>
    <w:rsid w:val="005914C1"/>
    <w:rsid w:val="0059156D"/>
    <w:rsid w:val="00591AE9"/>
    <w:rsid w:val="00592EA2"/>
    <w:rsid w:val="00593206"/>
    <w:rsid w:val="0059751D"/>
    <w:rsid w:val="005A096C"/>
    <w:rsid w:val="005A69F1"/>
    <w:rsid w:val="005A7931"/>
    <w:rsid w:val="005B01CE"/>
    <w:rsid w:val="005B0E21"/>
    <w:rsid w:val="005B1368"/>
    <w:rsid w:val="005B1403"/>
    <w:rsid w:val="005B142E"/>
    <w:rsid w:val="005B15A7"/>
    <w:rsid w:val="005B1A93"/>
    <w:rsid w:val="005B2F02"/>
    <w:rsid w:val="005B4BDC"/>
    <w:rsid w:val="005B56CF"/>
    <w:rsid w:val="005B593D"/>
    <w:rsid w:val="005B63CD"/>
    <w:rsid w:val="005B7ECB"/>
    <w:rsid w:val="005C01BC"/>
    <w:rsid w:val="005C22AA"/>
    <w:rsid w:val="005C2DD7"/>
    <w:rsid w:val="005C4C80"/>
    <w:rsid w:val="005C6471"/>
    <w:rsid w:val="005C655D"/>
    <w:rsid w:val="005C69A3"/>
    <w:rsid w:val="005C6B74"/>
    <w:rsid w:val="005C7378"/>
    <w:rsid w:val="005D1477"/>
    <w:rsid w:val="005D35CB"/>
    <w:rsid w:val="005D4C83"/>
    <w:rsid w:val="005D5C68"/>
    <w:rsid w:val="005D7BF8"/>
    <w:rsid w:val="005E02FF"/>
    <w:rsid w:val="005E1A8E"/>
    <w:rsid w:val="005E48D5"/>
    <w:rsid w:val="005E6E79"/>
    <w:rsid w:val="005E71E9"/>
    <w:rsid w:val="005E7679"/>
    <w:rsid w:val="005F4E27"/>
    <w:rsid w:val="005F6FE1"/>
    <w:rsid w:val="005F7BD4"/>
    <w:rsid w:val="00600687"/>
    <w:rsid w:val="006009F0"/>
    <w:rsid w:val="00601A31"/>
    <w:rsid w:val="00601BA1"/>
    <w:rsid w:val="00602D76"/>
    <w:rsid w:val="00602DED"/>
    <w:rsid w:val="00604D27"/>
    <w:rsid w:val="00605F38"/>
    <w:rsid w:val="00610214"/>
    <w:rsid w:val="006108D4"/>
    <w:rsid w:val="00613A30"/>
    <w:rsid w:val="00615944"/>
    <w:rsid w:val="00616FB3"/>
    <w:rsid w:val="0061720C"/>
    <w:rsid w:val="00617226"/>
    <w:rsid w:val="00617D5D"/>
    <w:rsid w:val="0062152F"/>
    <w:rsid w:val="006236E9"/>
    <w:rsid w:val="00624D5F"/>
    <w:rsid w:val="00624EDC"/>
    <w:rsid w:val="006255F0"/>
    <w:rsid w:val="0062631B"/>
    <w:rsid w:val="006317FB"/>
    <w:rsid w:val="006342B4"/>
    <w:rsid w:val="00634327"/>
    <w:rsid w:val="00634477"/>
    <w:rsid w:val="00636062"/>
    <w:rsid w:val="0063629B"/>
    <w:rsid w:val="00636368"/>
    <w:rsid w:val="00640349"/>
    <w:rsid w:val="00642EDA"/>
    <w:rsid w:val="0064453F"/>
    <w:rsid w:val="006469C5"/>
    <w:rsid w:val="00647F33"/>
    <w:rsid w:val="00650503"/>
    <w:rsid w:val="00652B0A"/>
    <w:rsid w:val="00652D1E"/>
    <w:rsid w:val="00654594"/>
    <w:rsid w:val="00656C72"/>
    <w:rsid w:val="00656E90"/>
    <w:rsid w:val="00657056"/>
    <w:rsid w:val="00657433"/>
    <w:rsid w:val="0066375D"/>
    <w:rsid w:val="00664B7C"/>
    <w:rsid w:val="00667C15"/>
    <w:rsid w:val="006720A9"/>
    <w:rsid w:val="00672690"/>
    <w:rsid w:val="00673E88"/>
    <w:rsid w:val="00674192"/>
    <w:rsid w:val="006752DB"/>
    <w:rsid w:val="00681C0C"/>
    <w:rsid w:val="00685E61"/>
    <w:rsid w:val="0068708A"/>
    <w:rsid w:val="00687A0D"/>
    <w:rsid w:val="00693895"/>
    <w:rsid w:val="00695D7A"/>
    <w:rsid w:val="00697CC6"/>
    <w:rsid w:val="006A5015"/>
    <w:rsid w:val="006A5ED0"/>
    <w:rsid w:val="006A6E43"/>
    <w:rsid w:val="006B0351"/>
    <w:rsid w:val="006B32CA"/>
    <w:rsid w:val="006B3BA4"/>
    <w:rsid w:val="006B3C51"/>
    <w:rsid w:val="006B4040"/>
    <w:rsid w:val="006B455D"/>
    <w:rsid w:val="006B4600"/>
    <w:rsid w:val="006B52E5"/>
    <w:rsid w:val="006B7405"/>
    <w:rsid w:val="006C501B"/>
    <w:rsid w:val="006C50E6"/>
    <w:rsid w:val="006D1F5C"/>
    <w:rsid w:val="006D4679"/>
    <w:rsid w:val="006D565A"/>
    <w:rsid w:val="006D6FB0"/>
    <w:rsid w:val="006D7033"/>
    <w:rsid w:val="006D73F9"/>
    <w:rsid w:val="006D7EAF"/>
    <w:rsid w:val="006E20C3"/>
    <w:rsid w:val="006E3326"/>
    <w:rsid w:val="006E4D6E"/>
    <w:rsid w:val="006F043B"/>
    <w:rsid w:val="006F0A07"/>
    <w:rsid w:val="006F0A21"/>
    <w:rsid w:val="006F1772"/>
    <w:rsid w:val="006F1AB5"/>
    <w:rsid w:val="006F2B61"/>
    <w:rsid w:val="006F2B6D"/>
    <w:rsid w:val="006F5D6F"/>
    <w:rsid w:val="006F629A"/>
    <w:rsid w:val="006F7081"/>
    <w:rsid w:val="00701381"/>
    <w:rsid w:val="0070197A"/>
    <w:rsid w:val="00701A1D"/>
    <w:rsid w:val="00704523"/>
    <w:rsid w:val="007045E6"/>
    <w:rsid w:val="00704912"/>
    <w:rsid w:val="007071E2"/>
    <w:rsid w:val="00713B46"/>
    <w:rsid w:val="0071457F"/>
    <w:rsid w:val="0071544F"/>
    <w:rsid w:val="00715B29"/>
    <w:rsid w:val="0072027D"/>
    <w:rsid w:val="00720E8A"/>
    <w:rsid w:val="00720F9D"/>
    <w:rsid w:val="007228B4"/>
    <w:rsid w:val="007264A7"/>
    <w:rsid w:val="00726C29"/>
    <w:rsid w:val="0073011C"/>
    <w:rsid w:val="0073450F"/>
    <w:rsid w:val="00735EC9"/>
    <w:rsid w:val="00737734"/>
    <w:rsid w:val="00741517"/>
    <w:rsid w:val="00741BFE"/>
    <w:rsid w:val="00741DDF"/>
    <w:rsid w:val="00744D99"/>
    <w:rsid w:val="0074778F"/>
    <w:rsid w:val="007506D9"/>
    <w:rsid w:val="0075306C"/>
    <w:rsid w:val="007600EA"/>
    <w:rsid w:val="00762434"/>
    <w:rsid w:val="0076330E"/>
    <w:rsid w:val="007666C3"/>
    <w:rsid w:val="00766731"/>
    <w:rsid w:val="007711EB"/>
    <w:rsid w:val="007736E3"/>
    <w:rsid w:val="007742E4"/>
    <w:rsid w:val="00774B5E"/>
    <w:rsid w:val="007813E5"/>
    <w:rsid w:val="00782139"/>
    <w:rsid w:val="00782F2A"/>
    <w:rsid w:val="00783735"/>
    <w:rsid w:val="00784788"/>
    <w:rsid w:val="00785437"/>
    <w:rsid w:val="00785861"/>
    <w:rsid w:val="00785900"/>
    <w:rsid w:val="0079096C"/>
    <w:rsid w:val="007910A8"/>
    <w:rsid w:val="00792E25"/>
    <w:rsid w:val="007948F5"/>
    <w:rsid w:val="0079522F"/>
    <w:rsid w:val="007964EA"/>
    <w:rsid w:val="007971FD"/>
    <w:rsid w:val="007A1030"/>
    <w:rsid w:val="007A3F28"/>
    <w:rsid w:val="007A6C16"/>
    <w:rsid w:val="007A6C39"/>
    <w:rsid w:val="007B007D"/>
    <w:rsid w:val="007B0C21"/>
    <w:rsid w:val="007B16CD"/>
    <w:rsid w:val="007B4D26"/>
    <w:rsid w:val="007B54FF"/>
    <w:rsid w:val="007B6EBC"/>
    <w:rsid w:val="007C158B"/>
    <w:rsid w:val="007C179A"/>
    <w:rsid w:val="007C20FB"/>
    <w:rsid w:val="007C323A"/>
    <w:rsid w:val="007C4761"/>
    <w:rsid w:val="007C5CBD"/>
    <w:rsid w:val="007C649F"/>
    <w:rsid w:val="007C6DD3"/>
    <w:rsid w:val="007D0834"/>
    <w:rsid w:val="007D083F"/>
    <w:rsid w:val="007D2555"/>
    <w:rsid w:val="007D3818"/>
    <w:rsid w:val="007D44FC"/>
    <w:rsid w:val="007E24B7"/>
    <w:rsid w:val="007E26DA"/>
    <w:rsid w:val="007E2A61"/>
    <w:rsid w:val="007E5CD7"/>
    <w:rsid w:val="007E6787"/>
    <w:rsid w:val="007E763D"/>
    <w:rsid w:val="007E7BCD"/>
    <w:rsid w:val="007F152C"/>
    <w:rsid w:val="007F6739"/>
    <w:rsid w:val="007F68A4"/>
    <w:rsid w:val="007F6E0C"/>
    <w:rsid w:val="00801598"/>
    <w:rsid w:val="00803D6C"/>
    <w:rsid w:val="00803E47"/>
    <w:rsid w:val="00810AB5"/>
    <w:rsid w:val="008136C3"/>
    <w:rsid w:val="00813AA0"/>
    <w:rsid w:val="00815360"/>
    <w:rsid w:val="00816339"/>
    <w:rsid w:val="00816A85"/>
    <w:rsid w:val="0082049B"/>
    <w:rsid w:val="008221F3"/>
    <w:rsid w:val="00822665"/>
    <w:rsid w:val="00823817"/>
    <w:rsid w:val="00827885"/>
    <w:rsid w:val="00827F29"/>
    <w:rsid w:val="0083009A"/>
    <w:rsid w:val="00833C29"/>
    <w:rsid w:val="00834FED"/>
    <w:rsid w:val="008418AD"/>
    <w:rsid w:val="00841C91"/>
    <w:rsid w:val="008430BC"/>
    <w:rsid w:val="00844200"/>
    <w:rsid w:val="00844E89"/>
    <w:rsid w:val="00847D9D"/>
    <w:rsid w:val="00850E65"/>
    <w:rsid w:val="008510A9"/>
    <w:rsid w:val="00851146"/>
    <w:rsid w:val="008512DB"/>
    <w:rsid w:val="008528FA"/>
    <w:rsid w:val="008552AF"/>
    <w:rsid w:val="008552E6"/>
    <w:rsid w:val="00860194"/>
    <w:rsid w:val="00860211"/>
    <w:rsid w:val="00862E22"/>
    <w:rsid w:val="008638E9"/>
    <w:rsid w:val="00864277"/>
    <w:rsid w:val="008644CB"/>
    <w:rsid w:val="00864DBA"/>
    <w:rsid w:val="008664E4"/>
    <w:rsid w:val="00866E62"/>
    <w:rsid w:val="00867631"/>
    <w:rsid w:val="00870DEF"/>
    <w:rsid w:val="00872682"/>
    <w:rsid w:val="0087548B"/>
    <w:rsid w:val="0088269A"/>
    <w:rsid w:val="0088323F"/>
    <w:rsid w:val="00885612"/>
    <w:rsid w:val="00885CF2"/>
    <w:rsid w:val="00890A86"/>
    <w:rsid w:val="008920A2"/>
    <w:rsid w:val="008959C3"/>
    <w:rsid w:val="008A053E"/>
    <w:rsid w:val="008A2344"/>
    <w:rsid w:val="008A2819"/>
    <w:rsid w:val="008A3586"/>
    <w:rsid w:val="008A6EC1"/>
    <w:rsid w:val="008B00BD"/>
    <w:rsid w:val="008B0DFE"/>
    <w:rsid w:val="008B2AC1"/>
    <w:rsid w:val="008B38D0"/>
    <w:rsid w:val="008B3B8D"/>
    <w:rsid w:val="008B571B"/>
    <w:rsid w:val="008B737F"/>
    <w:rsid w:val="008B75B0"/>
    <w:rsid w:val="008C0629"/>
    <w:rsid w:val="008C0E67"/>
    <w:rsid w:val="008C4405"/>
    <w:rsid w:val="008C46C1"/>
    <w:rsid w:val="008C5B24"/>
    <w:rsid w:val="008D1C94"/>
    <w:rsid w:val="008D3351"/>
    <w:rsid w:val="008D3877"/>
    <w:rsid w:val="008D5329"/>
    <w:rsid w:val="008D6E1D"/>
    <w:rsid w:val="008E2329"/>
    <w:rsid w:val="008E4131"/>
    <w:rsid w:val="008E6F18"/>
    <w:rsid w:val="008E7330"/>
    <w:rsid w:val="008E7487"/>
    <w:rsid w:val="008F04D3"/>
    <w:rsid w:val="008F4D45"/>
    <w:rsid w:val="008F59BD"/>
    <w:rsid w:val="008F59C2"/>
    <w:rsid w:val="008F6DC7"/>
    <w:rsid w:val="008F719E"/>
    <w:rsid w:val="00900C95"/>
    <w:rsid w:val="009106D6"/>
    <w:rsid w:val="00911253"/>
    <w:rsid w:val="00911696"/>
    <w:rsid w:val="00914693"/>
    <w:rsid w:val="009153B5"/>
    <w:rsid w:val="00916EFA"/>
    <w:rsid w:val="0092041A"/>
    <w:rsid w:val="009219DF"/>
    <w:rsid w:val="00922E1B"/>
    <w:rsid w:val="0092451D"/>
    <w:rsid w:val="00925470"/>
    <w:rsid w:val="009258FE"/>
    <w:rsid w:val="00930396"/>
    <w:rsid w:val="009326FA"/>
    <w:rsid w:val="00940614"/>
    <w:rsid w:val="009418F2"/>
    <w:rsid w:val="00944201"/>
    <w:rsid w:val="00945C22"/>
    <w:rsid w:val="0094750F"/>
    <w:rsid w:val="00950241"/>
    <w:rsid w:val="009520CE"/>
    <w:rsid w:val="009526AB"/>
    <w:rsid w:val="00953FB4"/>
    <w:rsid w:val="00954014"/>
    <w:rsid w:val="00956AFB"/>
    <w:rsid w:val="009579FD"/>
    <w:rsid w:val="00960177"/>
    <w:rsid w:val="00960909"/>
    <w:rsid w:val="0096446C"/>
    <w:rsid w:val="00966B02"/>
    <w:rsid w:val="009679F3"/>
    <w:rsid w:val="0097544B"/>
    <w:rsid w:val="00981507"/>
    <w:rsid w:val="00981DD9"/>
    <w:rsid w:val="009839A9"/>
    <w:rsid w:val="00987450"/>
    <w:rsid w:val="00990F76"/>
    <w:rsid w:val="00991372"/>
    <w:rsid w:val="00992AE7"/>
    <w:rsid w:val="00994FEA"/>
    <w:rsid w:val="00997907"/>
    <w:rsid w:val="00997D0B"/>
    <w:rsid w:val="009A01A9"/>
    <w:rsid w:val="009A031C"/>
    <w:rsid w:val="009A09F0"/>
    <w:rsid w:val="009A4C64"/>
    <w:rsid w:val="009A557E"/>
    <w:rsid w:val="009A6196"/>
    <w:rsid w:val="009A666F"/>
    <w:rsid w:val="009B094A"/>
    <w:rsid w:val="009B2140"/>
    <w:rsid w:val="009B23F1"/>
    <w:rsid w:val="009B7945"/>
    <w:rsid w:val="009B7AC6"/>
    <w:rsid w:val="009B7E30"/>
    <w:rsid w:val="009C0724"/>
    <w:rsid w:val="009C0946"/>
    <w:rsid w:val="009C1B84"/>
    <w:rsid w:val="009C1D6C"/>
    <w:rsid w:val="009C277E"/>
    <w:rsid w:val="009C7278"/>
    <w:rsid w:val="009D66D7"/>
    <w:rsid w:val="009E444B"/>
    <w:rsid w:val="009E5A1D"/>
    <w:rsid w:val="009F1EFE"/>
    <w:rsid w:val="009F1F12"/>
    <w:rsid w:val="009F4444"/>
    <w:rsid w:val="009F6F5B"/>
    <w:rsid w:val="00A007BE"/>
    <w:rsid w:val="00A0226E"/>
    <w:rsid w:val="00A05310"/>
    <w:rsid w:val="00A05AE4"/>
    <w:rsid w:val="00A06083"/>
    <w:rsid w:val="00A07420"/>
    <w:rsid w:val="00A11CB1"/>
    <w:rsid w:val="00A138EC"/>
    <w:rsid w:val="00A148F1"/>
    <w:rsid w:val="00A1558D"/>
    <w:rsid w:val="00A158FF"/>
    <w:rsid w:val="00A20EC6"/>
    <w:rsid w:val="00A21288"/>
    <w:rsid w:val="00A23A6B"/>
    <w:rsid w:val="00A2560D"/>
    <w:rsid w:val="00A2759D"/>
    <w:rsid w:val="00A276AD"/>
    <w:rsid w:val="00A32A16"/>
    <w:rsid w:val="00A35A7E"/>
    <w:rsid w:val="00A35C66"/>
    <w:rsid w:val="00A360B6"/>
    <w:rsid w:val="00A3672D"/>
    <w:rsid w:val="00A43936"/>
    <w:rsid w:val="00A4735D"/>
    <w:rsid w:val="00A47A4C"/>
    <w:rsid w:val="00A50313"/>
    <w:rsid w:val="00A50C80"/>
    <w:rsid w:val="00A51B98"/>
    <w:rsid w:val="00A526F2"/>
    <w:rsid w:val="00A52F35"/>
    <w:rsid w:val="00A53239"/>
    <w:rsid w:val="00A53E8E"/>
    <w:rsid w:val="00A55C3A"/>
    <w:rsid w:val="00A56E21"/>
    <w:rsid w:val="00A576A9"/>
    <w:rsid w:val="00A606A5"/>
    <w:rsid w:val="00A62FB3"/>
    <w:rsid w:val="00A634BE"/>
    <w:rsid w:val="00A63575"/>
    <w:rsid w:val="00A63A00"/>
    <w:rsid w:val="00A63FC3"/>
    <w:rsid w:val="00A65EEA"/>
    <w:rsid w:val="00A70FBD"/>
    <w:rsid w:val="00A7199A"/>
    <w:rsid w:val="00A73E85"/>
    <w:rsid w:val="00A7701A"/>
    <w:rsid w:val="00A77672"/>
    <w:rsid w:val="00A776F1"/>
    <w:rsid w:val="00A81ABA"/>
    <w:rsid w:val="00A82C93"/>
    <w:rsid w:val="00A86E45"/>
    <w:rsid w:val="00A86EC8"/>
    <w:rsid w:val="00A916A9"/>
    <w:rsid w:val="00A93247"/>
    <w:rsid w:val="00A93645"/>
    <w:rsid w:val="00A9464B"/>
    <w:rsid w:val="00A9480C"/>
    <w:rsid w:val="00A95FA7"/>
    <w:rsid w:val="00A972D5"/>
    <w:rsid w:val="00A97D49"/>
    <w:rsid w:val="00AA1863"/>
    <w:rsid w:val="00AA2A5C"/>
    <w:rsid w:val="00AA4F2F"/>
    <w:rsid w:val="00AA56FD"/>
    <w:rsid w:val="00AA775A"/>
    <w:rsid w:val="00AB3AB8"/>
    <w:rsid w:val="00AB5EED"/>
    <w:rsid w:val="00AB73D0"/>
    <w:rsid w:val="00AC0D37"/>
    <w:rsid w:val="00AC1D90"/>
    <w:rsid w:val="00AC1F62"/>
    <w:rsid w:val="00AC249E"/>
    <w:rsid w:val="00AC28C3"/>
    <w:rsid w:val="00AC2B21"/>
    <w:rsid w:val="00AC3968"/>
    <w:rsid w:val="00AC5126"/>
    <w:rsid w:val="00AC5423"/>
    <w:rsid w:val="00AC5518"/>
    <w:rsid w:val="00AC6B89"/>
    <w:rsid w:val="00AC753F"/>
    <w:rsid w:val="00AC7E46"/>
    <w:rsid w:val="00AD03A1"/>
    <w:rsid w:val="00AD3742"/>
    <w:rsid w:val="00AD394C"/>
    <w:rsid w:val="00AE0AE9"/>
    <w:rsid w:val="00AE1CEF"/>
    <w:rsid w:val="00AE41B1"/>
    <w:rsid w:val="00AE45F6"/>
    <w:rsid w:val="00AE48DD"/>
    <w:rsid w:val="00AE573C"/>
    <w:rsid w:val="00AE7041"/>
    <w:rsid w:val="00AE7957"/>
    <w:rsid w:val="00AF2AA4"/>
    <w:rsid w:val="00AF2CDA"/>
    <w:rsid w:val="00AF40FC"/>
    <w:rsid w:val="00AF53F9"/>
    <w:rsid w:val="00AF629B"/>
    <w:rsid w:val="00B03538"/>
    <w:rsid w:val="00B13316"/>
    <w:rsid w:val="00B14BF8"/>
    <w:rsid w:val="00B22A1C"/>
    <w:rsid w:val="00B25E91"/>
    <w:rsid w:val="00B26333"/>
    <w:rsid w:val="00B26DD0"/>
    <w:rsid w:val="00B32CDD"/>
    <w:rsid w:val="00B3705A"/>
    <w:rsid w:val="00B371AF"/>
    <w:rsid w:val="00B40BB1"/>
    <w:rsid w:val="00B418AB"/>
    <w:rsid w:val="00B4324A"/>
    <w:rsid w:val="00B43A40"/>
    <w:rsid w:val="00B474C4"/>
    <w:rsid w:val="00B4795C"/>
    <w:rsid w:val="00B47B52"/>
    <w:rsid w:val="00B5238D"/>
    <w:rsid w:val="00B617A7"/>
    <w:rsid w:val="00B62D93"/>
    <w:rsid w:val="00B643EB"/>
    <w:rsid w:val="00B65056"/>
    <w:rsid w:val="00B70A2B"/>
    <w:rsid w:val="00B73B1A"/>
    <w:rsid w:val="00B82A07"/>
    <w:rsid w:val="00B84266"/>
    <w:rsid w:val="00B85A8C"/>
    <w:rsid w:val="00B85F63"/>
    <w:rsid w:val="00B874E3"/>
    <w:rsid w:val="00B90415"/>
    <w:rsid w:val="00B90FB8"/>
    <w:rsid w:val="00B94885"/>
    <w:rsid w:val="00B9640E"/>
    <w:rsid w:val="00BA01E6"/>
    <w:rsid w:val="00BA16BC"/>
    <w:rsid w:val="00BA3668"/>
    <w:rsid w:val="00BA4DBC"/>
    <w:rsid w:val="00BA625D"/>
    <w:rsid w:val="00BA686B"/>
    <w:rsid w:val="00BA6AED"/>
    <w:rsid w:val="00BA7733"/>
    <w:rsid w:val="00BB0169"/>
    <w:rsid w:val="00BB1155"/>
    <w:rsid w:val="00BB5DF8"/>
    <w:rsid w:val="00BB6C27"/>
    <w:rsid w:val="00BB70CC"/>
    <w:rsid w:val="00BC12E7"/>
    <w:rsid w:val="00BC2F1B"/>
    <w:rsid w:val="00BC5C5B"/>
    <w:rsid w:val="00BC7773"/>
    <w:rsid w:val="00BD0DB6"/>
    <w:rsid w:val="00BD1DDA"/>
    <w:rsid w:val="00BD28ED"/>
    <w:rsid w:val="00BD3CEF"/>
    <w:rsid w:val="00BD3E70"/>
    <w:rsid w:val="00BD4807"/>
    <w:rsid w:val="00BD4D15"/>
    <w:rsid w:val="00BD5A58"/>
    <w:rsid w:val="00BD67C3"/>
    <w:rsid w:val="00BD750A"/>
    <w:rsid w:val="00BE09B9"/>
    <w:rsid w:val="00BE104C"/>
    <w:rsid w:val="00BE2D37"/>
    <w:rsid w:val="00BE3BD7"/>
    <w:rsid w:val="00BE5BEF"/>
    <w:rsid w:val="00BE5DBD"/>
    <w:rsid w:val="00BF022F"/>
    <w:rsid w:val="00BF0D69"/>
    <w:rsid w:val="00BF1374"/>
    <w:rsid w:val="00BF212E"/>
    <w:rsid w:val="00BF48F5"/>
    <w:rsid w:val="00BF5521"/>
    <w:rsid w:val="00BF6CB1"/>
    <w:rsid w:val="00C04CE1"/>
    <w:rsid w:val="00C05D7D"/>
    <w:rsid w:val="00C06C16"/>
    <w:rsid w:val="00C07E59"/>
    <w:rsid w:val="00C10379"/>
    <w:rsid w:val="00C115E9"/>
    <w:rsid w:val="00C1346A"/>
    <w:rsid w:val="00C14E21"/>
    <w:rsid w:val="00C15013"/>
    <w:rsid w:val="00C2056D"/>
    <w:rsid w:val="00C21962"/>
    <w:rsid w:val="00C22164"/>
    <w:rsid w:val="00C2228A"/>
    <w:rsid w:val="00C226FF"/>
    <w:rsid w:val="00C25F7F"/>
    <w:rsid w:val="00C35C87"/>
    <w:rsid w:val="00C36D43"/>
    <w:rsid w:val="00C412F6"/>
    <w:rsid w:val="00C43546"/>
    <w:rsid w:val="00C43E4C"/>
    <w:rsid w:val="00C4694F"/>
    <w:rsid w:val="00C50D8D"/>
    <w:rsid w:val="00C52647"/>
    <w:rsid w:val="00C52938"/>
    <w:rsid w:val="00C52A21"/>
    <w:rsid w:val="00C5357E"/>
    <w:rsid w:val="00C53828"/>
    <w:rsid w:val="00C54BF2"/>
    <w:rsid w:val="00C5552D"/>
    <w:rsid w:val="00C576DC"/>
    <w:rsid w:val="00C60183"/>
    <w:rsid w:val="00C6022E"/>
    <w:rsid w:val="00C61344"/>
    <w:rsid w:val="00C61A23"/>
    <w:rsid w:val="00C62E2D"/>
    <w:rsid w:val="00C634A9"/>
    <w:rsid w:val="00C6583F"/>
    <w:rsid w:val="00C65B0C"/>
    <w:rsid w:val="00C65C0C"/>
    <w:rsid w:val="00C66488"/>
    <w:rsid w:val="00C70BC3"/>
    <w:rsid w:val="00C70CE5"/>
    <w:rsid w:val="00C7176C"/>
    <w:rsid w:val="00C72221"/>
    <w:rsid w:val="00C728E3"/>
    <w:rsid w:val="00C729C4"/>
    <w:rsid w:val="00C74613"/>
    <w:rsid w:val="00C7509B"/>
    <w:rsid w:val="00C76F2E"/>
    <w:rsid w:val="00C777FE"/>
    <w:rsid w:val="00C82A24"/>
    <w:rsid w:val="00C833DB"/>
    <w:rsid w:val="00C833E8"/>
    <w:rsid w:val="00C84761"/>
    <w:rsid w:val="00C856F6"/>
    <w:rsid w:val="00C86764"/>
    <w:rsid w:val="00C8740C"/>
    <w:rsid w:val="00C9032D"/>
    <w:rsid w:val="00C93CE3"/>
    <w:rsid w:val="00C96AAE"/>
    <w:rsid w:val="00C9711E"/>
    <w:rsid w:val="00CA058C"/>
    <w:rsid w:val="00CA5208"/>
    <w:rsid w:val="00CA5226"/>
    <w:rsid w:val="00CA6764"/>
    <w:rsid w:val="00CA6A3D"/>
    <w:rsid w:val="00CA71C6"/>
    <w:rsid w:val="00CB169E"/>
    <w:rsid w:val="00CB2148"/>
    <w:rsid w:val="00CB3389"/>
    <w:rsid w:val="00CC0CF6"/>
    <w:rsid w:val="00CC0D60"/>
    <w:rsid w:val="00CC2BC5"/>
    <w:rsid w:val="00CC3691"/>
    <w:rsid w:val="00CC79DD"/>
    <w:rsid w:val="00CC7A40"/>
    <w:rsid w:val="00CC7B3A"/>
    <w:rsid w:val="00CD2181"/>
    <w:rsid w:val="00CD2F10"/>
    <w:rsid w:val="00CE0622"/>
    <w:rsid w:val="00CE0E77"/>
    <w:rsid w:val="00CE132C"/>
    <w:rsid w:val="00CE21F3"/>
    <w:rsid w:val="00CE3165"/>
    <w:rsid w:val="00CE5BB6"/>
    <w:rsid w:val="00CE7782"/>
    <w:rsid w:val="00CF06BC"/>
    <w:rsid w:val="00CF3854"/>
    <w:rsid w:val="00CF4025"/>
    <w:rsid w:val="00CF43F9"/>
    <w:rsid w:val="00CF5056"/>
    <w:rsid w:val="00D007B2"/>
    <w:rsid w:val="00D0163D"/>
    <w:rsid w:val="00D019B4"/>
    <w:rsid w:val="00D01CC6"/>
    <w:rsid w:val="00D043AA"/>
    <w:rsid w:val="00D05914"/>
    <w:rsid w:val="00D05A34"/>
    <w:rsid w:val="00D05ABD"/>
    <w:rsid w:val="00D07210"/>
    <w:rsid w:val="00D11E47"/>
    <w:rsid w:val="00D131F9"/>
    <w:rsid w:val="00D13E5D"/>
    <w:rsid w:val="00D156DC"/>
    <w:rsid w:val="00D20ADA"/>
    <w:rsid w:val="00D20C2F"/>
    <w:rsid w:val="00D21060"/>
    <w:rsid w:val="00D21D75"/>
    <w:rsid w:val="00D25145"/>
    <w:rsid w:val="00D26182"/>
    <w:rsid w:val="00D277FB"/>
    <w:rsid w:val="00D31963"/>
    <w:rsid w:val="00D329DF"/>
    <w:rsid w:val="00D337EE"/>
    <w:rsid w:val="00D365AC"/>
    <w:rsid w:val="00D37D7E"/>
    <w:rsid w:val="00D40754"/>
    <w:rsid w:val="00D43E11"/>
    <w:rsid w:val="00D44636"/>
    <w:rsid w:val="00D466F9"/>
    <w:rsid w:val="00D469BC"/>
    <w:rsid w:val="00D50D2C"/>
    <w:rsid w:val="00D51057"/>
    <w:rsid w:val="00D51E8D"/>
    <w:rsid w:val="00D53819"/>
    <w:rsid w:val="00D56F16"/>
    <w:rsid w:val="00D60766"/>
    <w:rsid w:val="00D60907"/>
    <w:rsid w:val="00D610A1"/>
    <w:rsid w:val="00D6690A"/>
    <w:rsid w:val="00D67415"/>
    <w:rsid w:val="00D6766A"/>
    <w:rsid w:val="00D67965"/>
    <w:rsid w:val="00D71A00"/>
    <w:rsid w:val="00D740F4"/>
    <w:rsid w:val="00D8145D"/>
    <w:rsid w:val="00D81E5D"/>
    <w:rsid w:val="00D82697"/>
    <w:rsid w:val="00D83A19"/>
    <w:rsid w:val="00D867B6"/>
    <w:rsid w:val="00D86BCA"/>
    <w:rsid w:val="00D87122"/>
    <w:rsid w:val="00D87700"/>
    <w:rsid w:val="00D87D99"/>
    <w:rsid w:val="00D94C24"/>
    <w:rsid w:val="00D96F03"/>
    <w:rsid w:val="00DA27EF"/>
    <w:rsid w:val="00DA289F"/>
    <w:rsid w:val="00DA2E86"/>
    <w:rsid w:val="00DA4A06"/>
    <w:rsid w:val="00DA584A"/>
    <w:rsid w:val="00DB10BB"/>
    <w:rsid w:val="00DB2DD3"/>
    <w:rsid w:val="00DB32A9"/>
    <w:rsid w:val="00DB3AFB"/>
    <w:rsid w:val="00DB4724"/>
    <w:rsid w:val="00DC02EB"/>
    <w:rsid w:val="00DC0672"/>
    <w:rsid w:val="00DC398C"/>
    <w:rsid w:val="00DC400E"/>
    <w:rsid w:val="00DC6B26"/>
    <w:rsid w:val="00DC7539"/>
    <w:rsid w:val="00DD132B"/>
    <w:rsid w:val="00DD5BBB"/>
    <w:rsid w:val="00DD6CCD"/>
    <w:rsid w:val="00DE001D"/>
    <w:rsid w:val="00DE0577"/>
    <w:rsid w:val="00DE11E1"/>
    <w:rsid w:val="00DE2238"/>
    <w:rsid w:val="00DE2912"/>
    <w:rsid w:val="00DE6425"/>
    <w:rsid w:val="00DE66AF"/>
    <w:rsid w:val="00DE6C3D"/>
    <w:rsid w:val="00DE6E2F"/>
    <w:rsid w:val="00DE71D4"/>
    <w:rsid w:val="00DF0002"/>
    <w:rsid w:val="00DF2097"/>
    <w:rsid w:val="00DF4042"/>
    <w:rsid w:val="00DF7CEF"/>
    <w:rsid w:val="00E00055"/>
    <w:rsid w:val="00E00802"/>
    <w:rsid w:val="00E01AE9"/>
    <w:rsid w:val="00E0349B"/>
    <w:rsid w:val="00E061AE"/>
    <w:rsid w:val="00E0625B"/>
    <w:rsid w:val="00E103B5"/>
    <w:rsid w:val="00E12202"/>
    <w:rsid w:val="00E134FD"/>
    <w:rsid w:val="00E13CCC"/>
    <w:rsid w:val="00E16EBB"/>
    <w:rsid w:val="00E2089F"/>
    <w:rsid w:val="00E2266A"/>
    <w:rsid w:val="00E233D3"/>
    <w:rsid w:val="00E23826"/>
    <w:rsid w:val="00E241EF"/>
    <w:rsid w:val="00E26734"/>
    <w:rsid w:val="00E40160"/>
    <w:rsid w:val="00E40657"/>
    <w:rsid w:val="00E4407E"/>
    <w:rsid w:val="00E440AD"/>
    <w:rsid w:val="00E547D9"/>
    <w:rsid w:val="00E55BE7"/>
    <w:rsid w:val="00E565BA"/>
    <w:rsid w:val="00E568BA"/>
    <w:rsid w:val="00E57A5B"/>
    <w:rsid w:val="00E604F3"/>
    <w:rsid w:val="00E60869"/>
    <w:rsid w:val="00E620CF"/>
    <w:rsid w:val="00E624F5"/>
    <w:rsid w:val="00E62B0D"/>
    <w:rsid w:val="00E64DC4"/>
    <w:rsid w:val="00E70250"/>
    <w:rsid w:val="00E71974"/>
    <w:rsid w:val="00E7553A"/>
    <w:rsid w:val="00E76634"/>
    <w:rsid w:val="00E82F77"/>
    <w:rsid w:val="00E84752"/>
    <w:rsid w:val="00E848EE"/>
    <w:rsid w:val="00E8639F"/>
    <w:rsid w:val="00E869E8"/>
    <w:rsid w:val="00E871B4"/>
    <w:rsid w:val="00E8744A"/>
    <w:rsid w:val="00E87676"/>
    <w:rsid w:val="00E916BB"/>
    <w:rsid w:val="00E9199E"/>
    <w:rsid w:val="00E91AD7"/>
    <w:rsid w:val="00E92321"/>
    <w:rsid w:val="00E92A2C"/>
    <w:rsid w:val="00E944D9"/>
    <w:rsid w:val="00E947C0"/>
    <w:rsid w:val="00E94AA6"/>
    <w:rsid w:val="00E94C9A"/>
    <w:rsid w:val="00E94F29"/>
    <w:rsid w:val="00E97208"/>
    <w:rsid w:val="00E97808"/>
    <w:rsid w:val="00E978C9"/>
    <w:rsid w:val="00EA015F"/>
    <w:rsid w:val="00EA0578"/>
    <w:rsid w:val="00EA284D"/>
    <w:rsid w:val="00EA2AE5"/>
    <w:rsid w:val="00EA44A6"/>
    <w:rsid w:val="00EA653A"/>
    <w:rsid w:val="00EB039C"/>
    <w:rsid w:val="00EB0988"/>
    <w:rsid w:val="00EB0C1E"/>
    <w:rsid w:val="00EB417C"/>
    <w:rsid w:val="00EB546D"/>
    <w:rsid w:val="00EC2774"/>
    <w:rsid w:val="00EC7C8C"/>
    <w:rsid w:val="00ED00F0"/>
    <w:rsid w:val="00ED0622"/>
    <w:rsid w:val="00ED2891"/>
    <w:rsid w:val="00ED338D"/>
    <w:rsid w:val="00ED3B0E"/>
    <w:rsid w:val="00ED3FD7"/>
    <w:rsid w:val="00ED54F7"/>
    <w:rsid w:val="00ED58F5"/>
    <w:rsid w:val="00ED6688"/>
    <w:rsid w:val="00ED7B24"/>
    <w:rsid w:val="00EE0140"/>
    <w:rsid w:val="00EE031B"/>
    <w:rsid w:val="00EE0780"/>
    <w:rsid w:val="00EE2794"/>
    <w:rsid w:val="00EE2E91"/>
    <w:rsid w:val="00EE33C2"/>
    <w:rsid w:val="00EE410B"/>
    <w:rsid w:val="00EE4597"/>
    <w:rsid w:val="00EE5E16"/>
    <w:rsid w:val="00EE6101"/>
    <w:rsid w:val="00EF000F"/>
    <w:rsid w:val="00EF190C"/>
    <w:rsid w:val="00EF1A99"/>
    <w:rsid w:val="00EF251C"/>
    <w:rsid w:val="00EF3390"/>
    <w:rsid w:val="00EF60D9"/>
    <w:rsid w:val="00F01EC0"/>
    <w:rsid w:val="00F01EE9"/>
    <w:rsid w:val="00F03402"/>
    <w:rsid w:val="00F046D0"/>
    <w:rsid w:val="00F05ADB"/>
    <w:rsid w:val="00F066B0"/>
    <w:rsid w:val="00F07E3D"/>
    <w:rsid w:val="00F108C7"/>
    <w:rsid w:val="00F14C59"/>
    <w:rsid w:val="00F16C1A"/>
    <w:rsid w:val="00F177A5"/>
    <w:rsid w:val="00F21F56"/>
    <w:rsid w:val="00F27FFA"/>
    <w:rsid w:val="00F31B09"/>
    <w:rsid w:val="00F326C7"/>
    <w:rsid w:val="00F33049"/>
    <w:rsid w:val="00F3545E"/>
    <w:rsid w:val="00F35F3C"/>
    <w:rsid w:val="00F40AAE"/>
    <w:rsid w:val="00F40B4E"/>
    <w:rsid w:val="00F415AE"/>
    <w:rsid w:val="00F41E88"/>
    <w:rsid w:val="00F433B5"/>
    <w:rsid w:val="00F4756E"/>
    <w:rsid w:val="00F47635"/>
    <w:rsid w:val="00F5085A"/>
    <w:rsid w:val="00F516ED"/>
    <w:rsid w:val="00F51808"/>
    <w:rsid w:val="00F51AE3"/>
    <w:rsid w:val="00F52712"/>
    <w:rsid w:val="00F53A9F"/>
    <w:rsid w:val="00F547E8"/>
    <w:rsid w:val="00F56B00"/>
    <w:rsid w:val="00F56C13"/>
    <w:rsid w:val="00F572DE"/>
    <w:rsid w:val="00F575D7"/>
    <w:rsid w:val="00F6104A"/>
    <w:rsid w:val="00F62455"/>
    <w:rsid w:val="00F62C92"/>
    <w:rsid w:val="00F65C3E"/>
    <w:rsid w:val="00F67240"/>
    <w:rsid w:val="00F67312"/>
    <w:rsid w:val="00F6795B"/>
    <w:rsid w:val="00F67B76"/>
    <w:rsid w:val="00F71F3A"/>
    <w:rsid w:val="00F73E06"/>
    <w:rsid w:val="00F7585F"/>
    <w:rsid w:val="00F75C3D"/>
    <w:rsid w:val="00F76370"/>
    <w:rsid w:val="00F80780"/>
    <w:rsid w:val="00F904D0"/>
    <w:rsid w:val="00F93A9B"/>
    <w:rsid w:val="00F95039"/>
    <w:rsid w:val="00F96070"/>
    <w:rsid w:val="00F974B9"/>
    <w:rsid w:val="00F97978"/>
    <w:rsid w:val="00FA0296"/>
    <w:rsid w:val="00FA0F93"/>
    <w:rsid w:val="00FA157F"/>
    <w:rsid w:val="00FA1CFB"/>
    <w:rsid w:val="00FA24E3"/>
    <w:rsid w:val="00FA2E92"/>
    <w:rsid w:val="00FA3276"/>
    <w:rsid w:val="00FA3B3E"/>
    <w:rsid w:val="00FA3D18"/>
    <w:rsid w:val="00FA4A61"/>
    <w:rsid w:val="00FA6272"/>
    <w:rsid w:val="00FB300A"/>
    <w:rsid w:val="00FB32EC"/>
    <w:rsid w:val="00FB38AC"/>
    <w:rsid w:val="00FC12FD"/>
    <w:rsid w:val="00FC1E66"/>
    <w:rsid w:val="00FC28DC"/>
    <w:rsid w:val="00FC3CDC"/>
    <w:rsid w:val="00FC48EA"/>
    <w:rsid w:val="00FC5A53"/>
    <w:rsid w:val="00FC73AA"/>
    <w:rsid w:val="00FD021D"/>
    <w:rsid w:val="00FD1E74"/>
    <w:rsid w:val="00FD28C8"/>
    <w:rsid w:val="00FD4994"/>
    <w:rsid w:val="00FD5EA8"/>
    <w:rsid w:val="00FE0922"/>
    <w:rsid w:val="00FE25D3"/>
    <w:rsid w:val="00FE4C69"/>
    <w:rsid w:val="00FE6617"/>
    <w:rsid w:val="00FE66F7"/>
    <w:rsid w:val="00FF156C"/>
    <w:rsid w:val="00FF32A9"/>
    <w:rsid w:val="00FF4550"/>
    <w:rsid w:val="00FF5475"/>
    <w:rsid w:val="00FF6137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4E870A8-EF95-4BA4-9B5F-90C66F0C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CF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C0CF6"/>
    <w:pPr>
      <w:keepNext/>
      <w:outlineLvl w:val="1"/>
    </w:pPr>
    <w:rPr>
      <w:rFonts w:ascii="Arial" w:eastAsia="Times New Roman" w:hAnsi="Arial" w:cs="Times New Roman"/>
      <w:b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1E0F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E0F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3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3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0E6E0B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0E6E0B"/>
    <w:rPr>
      <w:rFonts w:eastAsiaTheme="minorEastAsia"/>
    </w:rPr>
  </w:style>
  <w:style w:type="character" w:styleId="a7">
    <w:name w:val="Emphasis"/>
    <w:basedOn w:val="a0"/>
    <w:uiPriority w:val="99"/>
    <w:qFormat/>
    <w:rsid w:val="004549E4"/>
    <w:rPr>
      <w:rFonts w:cs="Times New Roman"/>
      <w:i/>
      <w:iCs/>
    </w:rPr>
  </w:style>
  <w:style w:type="paragraph" w:styleId="a8">
    <w:name w:val="header"/>
    <w:basedOn w:val="a"/>
    <w:link w:val="a9"/>
    <w:uiPriority w:val="99"/>
    <w:unhideWhenUsed/>
    <w:rsid w:val="00720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F9D"/>
  </w:style>
  <w:style w:type="paragraph" w:styleId="aa">
    <w:name w:val="footer"/>
    <w:basedOn w:val="a"/>
    <w:link w:val="ab"/>
    <w:uiPriority w:val="99"/>
    <w:unhideWhenUsed/>
    <w:rsid w:val="00720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F9D"/>
  </w:style>
  <w:style w:type="paragraph" w:customStyle="1" w:styleId="ConsPlusNormal">
    <w:name w:val="ConsPlusNormal"/>
    <w:rsid w:val="00CB2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CF5056"/>
    <w:pPr>
      <w:ind w:left="720"/>
      <w:contextualSpacing/>
    </w:pPr>
  </w:style>
  <w:style w:type="paragraph" w:customStyle="1" w:styleId="ConsPlusTitle">
    <w:name w:val="ConsPlusTitle"/>
    <w:rsid w:val="00CF5056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Calibri" w:eastAsia="Times New Roman" w:hAnsi="Calibri" w:cs="Calibri"/>
      <w:b/>
      <w:bCs/>
      <w:lang w:eastAsia="ru-RU"/>
    </w:rPr>
  </w:style>
  <w:style w:type="table" w:styleId="ae">
    <w:name w:val="Table Grid"/>
    <w:basedOn w:val="a1"/>
    <w:uiPriority w:val="39"/>
    <w:rsid w:val="0056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0C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CC0CF6"/>
    <w:rPr>
      <w:rFonts w:ascii="Arial" w:eastAsia="Times New Roman" w:hAnsi="Arial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C0CF6"/>
  </w:style>
  <w:style w:type="paragraph" w:styleId="af">
    <w:name w:val="footnote text"/>
    <w:basedOn w:val="a"/>
    <w:link w:val="af0"/>
    <w:uiPriority w:val="99"/>
    <w:unhideWhenUsed/>
    <w:rsid w:val="00CC0CF6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CC0CF6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CC0CF6"/>
    <w:rPr>
      <w:vertAlign w:val="superscript"/>
    </w:rPr>
  </w:style>
  <w:style w:type="paragraph" w:customStyle="1" w:styleId="font5">
    <w:name w:val="font5"/>
    <w:basedOn w:val="a"/>
    <w:rsid w:val="00CC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C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CC0CF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CC0CF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7">
    <w:name w:val="xl77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80">
    <w:name w:val="xl80"/>
    <w:basedOn w:val="a"/>
    <w:rsid w:val="00CC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CC0C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CC0C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CC0C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DocList">
    <w:name w:val="ConsPlusDocList"/>
    <w:uiPriority w:val="99"/>
    <w:rsid w:val="00CC0CF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"/>
    <w:uiPriority w:val="99"/>
    <w:rsid w:val="00CC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rsid w:val="00CC0C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C0CF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C0CF6"/>
  </w:style>
  <w:style w:type="paragraph" w:customStyle="1" w:styleId="af5">
    <w:name w:val="Акты"/>
    <w:basedOn w:val="a"/>
    <w:link w:val="af6"/>
    <w:uiPriority w:val="99"/>
    <w:qFormat/>
    <w:rsid w:val="00CC0CF6"/>
    <w:pPr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Акты Знак"/>
    <w:basedOn w:val="a0"/>
    <w:link w:val="af5"/>
    <w:uiPriority w:val="99"/>
    <w:rsid w:val="00CC0C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Текст проекта бюджета"/>
    <w:basedOn w:val="a"/>
    <w:link w:val="af8"/>
    <w:qFormat/>
    <w:rsid w:val="00CC0CF6"/>
    <w:pPr>
      <w:autoSpaceDE w:val="0"/>
      <w:autoSpaceDN w:val="0"/>
      <w:adjustRightInd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8">
    <w:name w:val="Текст проекта бюджета Знак"/>
    <w:basedOn w:val="a0"/>
    <w:link w:val="af7"/>
    <w:rsid w:val="00CC0CF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CC0CF6"/>
  </w:style>
  <w:style w:type="numbering" w:customStyle="1" w:styleId="1111">
    <w:name w:val="Нет списка1111"/>
    <w:next w:val="a2"/>
    <w:uiPriority w:val="99"/>
    <w:semiHidden/>
    <w:unhideWhenUsed/>
    <w:rsid w:val="00CC0CF6"/>
  </w:style>
  <w:style w:type="numbering" w:customStyle="1" w:styleId="11111">
    <w:name w:val="Нет списка11111"/>
    <w:next w:val="a2"/>
    <w:uiPriority w:val="99"/>
    <w:semiHidden/>
    <w:unhideWhenUsed/>
    <w:rsid w:val="00CC0CF6"/>
  </w:style>
  <w:style w:type="table" w:customStyle="1" w:styleId="210">
    <w:name w:val="Сетка таблицы21"/>
    <w:basedOn w:val="a1"/>
    <w:uiPriority w:val="59"/>
    <w:rsid w:val="00CC0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CC0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CC0CF6"/>
  </w:style>
  <w:style w:type="table" w:customStyle="1" w:styleId="12">
    <w:name w:val="Сетка таблицы1"/>
    <w:basedOn w:val="a1"/>
    <w:next w:val="ae"/>
    <w:uiPriority w:val="59"/>
    <w:rsid w:val="00C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"/>
    <w:next w:val="a"/>
    <w:uiPriority w:val="9"/>
    <w:qFormat/>
    <w:rsid w:val="00CC0CF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30">
    <w:name w:val="Нет списка3"/>
    <w:next w:val="a2"/>
    <w:uiPriority w:val="99"/>
    <w:semiHidden/>
    <w:unhideWhenUsed/>
    <w:rsid w:val="00CC0CF6"/>
  </w:style>
  <w:style w:type="paragraph" w:styleId="31">
    <w:name w:val="Body Text 3"/>
    <w:basedOn w:val="a"/>
    <w:link w:val="32"/>
    <w:unhideWhenUsed/>
    <w:rsid w:val="00CC0C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CC0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CC0CF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3">
    <w:name w:val="обычный_1 Знак Знак Знак Знак Знак Знак Знак Знак Знак"/>
    <w:basedOn w:val="a"/>
    <w:rsid w:val="00CC0CF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24">
    <w:name w:val="Сетка таблицы2"/>
    <w:basedOn w:val="a1"/>
    <w:next w:val="ae"/>
    <w:rsid w:val="00C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basedOn w:val="a0"/>
    <w:uiPriority w:val="9"/>
    <w:rsid w:val="00CC0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4">
    <w:name w:val="Сетка таблицы11"/>
    <w:basedOn w:val="a1"/>
    <w:next w:val="ae"/>
    <w:uiPriority w:val="59"/>
    <w:rsid w:val="00C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uiPriority w:val="59"/>
    <w:rsid w:val="00CC0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CC0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e"/>
    <w:uiPriority w:val="59"/>
    <w:rsid w:val="00C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e"/>
    <w:uiPriority w:val="59"/>
    <w:rsid w:val="00C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C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C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CC0CF6"/>
  </w:style>
  <w:style w:type="character" w:customStyle="1" w:styleId="apple-style-span">
    <w:name w:val="apple-style-span"/>
    <w:basedOn w:val="a0"/>
    <w:rsid w:val="00CC0CF6"/>
  </w:style>
  <w:style w:type="character" w:styleId="af9">
    <w:name w:val="Hyperlink"/>
    <w:uiPriority w:val="99"/>
    <w:unhideWhenUsed/>
    <w:rsid w:val="00CC0CF6"/>
    <w:rPr>
      <w:color w:val="0000FF"/>
      <w:u w:val="single"/>
    </w:rPr>
  </w:style>
  <w:style w:type="paragraph" w:styleId="25">
    <w:name w:val="Body Text Indent 2"/>
    <w:basedOn w:val="a"/>
    <w:link w:val="26"/>
    <w:uiPriority w:val="99"/>
    <w:semiHidden/>
    <w:unhideWhenUsed/>
    <w:rsid w:val="00CC0CF6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C0CF6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CC0CF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7">
    <w:name w:val="Сетка таблицы7"/>
    <w:basedOn w:val="a1"/>
    <w:next w:val="ae"/>
    <w:uiPriority w:val="59"/>
    <w:rsid w:val="00CC0C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C0CF6"/>
  </w:style>
  <w:style w:type="table" w:customStyle="1" w:styleId="130">
    <w:name w:val="Сетка таблицы13"/>
    <w:basedOn w:val="a1"/>
    <w:next w:val="ae"/>
    <w:uiPriority w:val="59"/>
    <w:rsid w:val="00CC0C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C0C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CC0C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CC0CF6"/>
    <w:rPr>
      <w:rFonts w:ascii="Calibri" w:eastAsia="Times New Roman" w:hAnsi="Calibri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CC0CF6"/>
    <w:rPr>
      <w:vertAlign w:val="superscript"/>
    </w:rPr>
  </w:style>
  <w:style w:type="numbering" w:customStyle="1" w:styleId="50">
    <w:name w:val="Нет списка5"/>
    <w:next w:val="a2"/>
    <w:uiPriority w:val="99"/>
    <w:semiHidden/>
    <w:unhideWhenUsed/>
    <w:rsid w:val="00CC0CF6"/>
  </w:style>
  <w:style w:type="paragraph" w:customStyle="1" w:styleId="afd">
    <w:name w:val="Комментарий"/>
    <w:basedOn w:val="a"/>
    <w:next w:val="a"/>
    <w:rsid w:val="00CC0CF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18"/>
      <w:szCs w:val="18"/>
      <w:lang w:eastAsia="ru-RU"/>
    </w:rPr>
  </w:style>
  <w:style w:type="table" w:customStyle="1" w:styleId="8">
    <w:name w:val="Сетка таблицы8"/>
    <w:basedOn w:val="a1"/>
    <w:next w:val="ae"/>
    <w:rsid w:val="00C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CC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E1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c"/>
    <w:uiPriority w:val="34"/>
    <w:locked/>
    <w:rsid w:val="00617226"/>
  </w:style>
  <w:style w:type="character" w:customStyle="1" w:styleId="blk">
    <w:name w:val="blk"/>
    <w:rsid w:val="00617226"/>
  </w:style>
  <w:style w:type="paragraph" w:customStyle="1" w:styleId="14">
    <w:name w:val="Обычный1"/>
    <w:rsid w:val="003672F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table" w:customStyle="1" w:styleId="140">
    <w:name w:val="Сетка таблицы14"/>
    <w:basedOn w:val="a1"/>
    <w:next w:val="ae"/>
    <w:uiPriority w:val="39"/>
    <w:rsid w:val="00335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3B1C65"/>
  </w:style>
  <w:style w:type="paragraph" w:customStyle="1" w:styleId="afe">
    <w:name w:val="Знак"/>
    <w:basedOn w:val="a"/>
    <w:rsid w:val="003B1C6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3B1C65"/>
  </w:style>
  <w:style w:type="table" w:customStyle="1" w:styleId="15">
    <w:name w:val="Сетка таблицы15"/>
    <w:basedOn w:val="a1"/>
    <w:next w:val="ae"/>
    <w:uiPriority w:val="59"/>
    <w:rsid w:val="003B1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3B1C65"/>
  </w:style>
  <w:style w:type="numbering" w:customStyle="1" w:styleId="1112">
    <w:name w:val="Нет списка1112"/>
    <w:next w:val="a2"/>
    <w:uiPriority w:val="99"/>
    <w:semiHidden/>
    <w:unhideWhenUsed/>
    <w:rsid w:val="003B1C65"/>
  </w:style>
  <w:style w:type="numbering" w:customStyle="1" w:styleId="11112">
    <w:name w:val="Нет списка11112"/>
    <w:next w:val="a2"/>
    <w:uiPriority w:val="99"/>
    <w:semiHidden/>
    <w:unhideWhenUsed/>
    <w:rsid w:val="003B1C65"/>
  </w:style>
  <w:style w:type="numbering" w:customStyle="1" w:styleId="111111">
    <w:name w:val="Нет списка111111"/>
    <w:next w:val="a2"/>
    <w:uiPriority w:val="99"/>
    <w:semiHidden/>
    <w:unhideWhenUsed/>
    <w:rsid w:val="003B1C65"/>
  </w:style>
  <w:style w:type="numbering" w:customStyle="1" w:styleId="1111111">
    <w:name w:val="Нет списка1111111"/>
    <w:next w:val="a2"/>
    <w:uiPriority w:val="99"/>
    <w:semiHidden/>
    <w:unhideWhenUsed/>
    <w:rsid w:val="003B1C65"/>
  </w:style>
  <w:style w:type="numbering" w:customStyle="1" w:styleId="212">
    <w:name w:val="Нет списка21"/>
    <w:next w:val="a2"/>
    <w:uiPriority w:val="99"/>
    <w:semiHidden/>
    <w:unhideWhenUsed/>
    <w:rsid w:val="003B1C65"/>
  </w:style>
  <w:style w:type="numbering" w:customStyle="1" w:styleId="311">
    <w:name w:val="Нет списка31"/>
    <w:next w:val="a2"/>
    <w:uiPriority w:val="99"/>
    <w:semiHidden/>
    <w:unhideWhenUsed/>
    <w:rsid w:val="003B1C65"/>
  </w:style>
  <w:style w:type="numbering" w:customStyle="1" w:styleId="41">
    <w:name w:val="Нет списка41"/>
    <w:next w:val="a2"/>
    <w:uiPriority w:val="99"/>
    <w:semiHidden/>
    <w:unhideWhenUsed/>
    <w:rsid w:val="003B1C65"/>
  </w:style>
  <w:style w:type="numbering" w:customStyle="1" w:styleId="51">
    <w:name w:val="Нет списка51"/>
    <w:next w:val="a2"/>
    <w:uiPriority w:val="99"/>
    <w:semiHidden/>
    <w:unhideWhenUsed/>
    <w:rsid w:val="003B1C65"/>
  </w:style>
  <w:style w:type="table" w:customStyle="1" w:styleId="101">
    <w:name w:val="Сетка таблицы101"/>
    <w:basedOn w:val="a1"/>
    <w:next w:val="ae"/>
    <w:uiPriority w:val="59"/>
    <w:rsid w:val="003B1C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e"/>
    <w:uiPriority w:val="59"/>
    <w:rsid w:val="0070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basedOn w:val="a0"/>
    <w:uiPriority w:val="99"/>
    <w:semiHidden/>
    <w:unhideWhenUsed/>
    <w:rsid w:val="00704523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704523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704523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04523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704523"/>
    <w:rPr>
      <w:b/>
      <w:bCs/>
      <w:sz w:val="20"/>
      <w:szCs w:val="20"/>
    </w:rPr>
  </w:style>
  <w:style w:type="table" w:customStyle="1" w:styleId="17">
    <w:name w:val="Сетка таблицы17"/>
    <w:basedOn w:val="a1"/>
    <w:next w:val="ae"/>
    <w:uiPriority w:val="59"/>
    <w:rsid w:val="004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5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01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7D3B-486B-4D70-810B-72580771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Гладнева</dc:creator>
  <cp:lastModifiedBy>Балашева Л.И.</cp:lastModifiedBy>
  <cp:revision>2</cp:revision>
  <cp:lastPrinted>2019-04-26T10:57:00Z</cp:lastPrinted>
  <dcterms:created xsi:type="dcterms:W3CDTF">2019-05-24T11:59:00Z</dcterms:created>
  <dcterms:modified xsi:type="dcterms:W3CDTF">2019-05-24T11:59:00Z</dcterms:modified>
</cp:coreProperties>
</file>